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36d93" w14:paraId="e936d93" w:rsidRDefault="00F61939" w:rsidP="005D7BF8" w:rsidR="00F61939"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61939" w:rsidP="005D7BF8" w:rsidR="00F61939"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F61939" w:rsidP="005D7BF8" w:rsidR="00F61939"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F61939" w:rsidP="005D7BF8" w:rsidR="00F61939"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146306" w:rsidRPr="00146306">
        <w:rPr>
          <w:rFonts w:hAnsi="Times New Roman" w:ascii="Times New Roman"/>
        </w:rPr>
        <w:t>DEJO društvo s ograničenom odgovornošću za trgovinu i usluge, Rab, Lopar, Lopar 379, OIB 62541071126</w:t>
      </w:r>
      <w:r w:rsidR="003A1BBC" w:rsidRPr="003A1BBC">
        <w:rPr>
          <w:rFonts w:hAnsi="Times New Roman" w:ascii="Times New Roman"/>
        </w:rPr>
        <w:t xml:space="preserve">, </w:t>
      </w:r>
      <w:r w:rsidR="008D7824">
        <w:rPr>
          <w:rFonts w:hAnsi="Times New Roman" w:ascii="Times New Roman"/>
          <w:b w:val="false"/>
        </w:rPr>
        <w:t xml:space="preserve">dana </w:t>
      </w:r>
      <w:r w:rsidR="00041A26">
        <w:rPr>
          <w:rFonts w:hAnsi="Times New Roman" w:ascii="Times New Roman"/>
          <w:b w:val="false"/>
        </w:rPr>
        <w:t xml:space="preserve">17. ožujka </w:t>
      </w:r>
      <w:r w:rsidR="00916A76">
        <w:rPr>
          <w:rFonts w:hAnsi="Times New Roman" w:ascii="Times New Roman"/>
          <w:b w:val="false"/>
        </w:rPr>
        <w:t>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041A26" w:rsidRPr="00041A26">
        <w:rPr>
          <w:rFonts w:hAnsi="Times New Roman" w:ascii="Times New Roman"/>
          <w:b w:val="false"/>
        </w:rPr>
        <w:t>Dušan Crljenko, Rijeka, Brca 8c, OIB 03602703658</w:t>
      </w:r>
      <w:r w:rsidR="00916A76">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553B3D" w:rsidP="000E7287" w:rsidR="000E7287" w:rsidRPr="000E7287">
      <w:pPr>
        <w:pStyle w:val="Odlomakpopisa"/>
        <w:ind w:left="1080"/>
        <w:jc w:val="center"/>
        <w:rPr>
          <w:rFonts w:hAnsi="Times New Roman" w:ascii="Times New Roman"/>
          <w:bCs/>
        </w:rPr>
      </w:pPr>
      <w:r>
        <w:rPr>
          <w:rFonts w:hAnsi="Times New Roman" w:ascii="Times New Roman"/>
          <w:bCs/>
        </w:rPr>
        <w:t>16</w:t>
      </w:r>
      <w:r w:rsidR="00B44967">
        <w:rPr>
          <w:rFonts w:hAnsi="Times New Roman" w:ascii="Times New Roman"/>
          <w:bCs/>
        </w:rPr>
        <w:t>.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sidR="00146306">
        <w:rPr>
          <w:rFonts w:hAnsi="Times New Roman" w:ascii="Times New Roman"/>
          <w:bCs/>
        </w:rPr>
        <w:t>10</w:t>
      </w:r>
      <w:r w:rsidR="000E7287" w:rsidRPr="000E7287">
        <w:rPr>
          <w:rFonts w:hAnsi="Times New Roman" w:ascii="Times New Roman"/>
          <w:bCs/>
        </w:rPr>
        <w:t>:</w:t>
      </w:r>
      <w:r w:rsidR="00146306">
        <w:rPr>
          <w:rFonts w:hAnsi="Times New Roman" w:ascii="Times New Roman"/>
          <w:bCs/>
        </w:rPr>
        <w:t>00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146306">
        <w:rPr>
          <w:rFonts w:hAnsi="Times New Roman" w:ascii="Times New Roman"/>
          <w:b w:val="false"/>
          <w:lang w:eastAsia="hr-HR"/>
        </w:rPr>
        <w:t>853</w:t>
      </w:r>
      <w:r w:rsidR="008D7824">
        <w:rPr>
          <w:rFonts w:hAnsi="Times New Roman" w:ascii="Times New Roman"/>
          <w:b w:val="false"/>
          <w:lang w:eastAsia="hr-HR"/>
        </w:rPr>
        <w:t>/16-</w:t>
      </w:r>
      <w:r w:rsidR="00146306">
        <w:rPr>
          <w:rFonts w:hAnsi="Times New Roman" w:ascii="Times New Roman"/>
          <w:b w:val="false"/>
          <w:lang w:eastAsia="hr-HR"/>
        </w:rPr>
        <w:t>5</w:t>
      </w:r>
      <w:r w:rsidR="000E7287">
        <w:rPr>
          <w:rFonts w:hAnsi="Times New Roman" w:ascii="Times New Roman"/>
          <w:b w:val="false"/>
          <w:lang w:eastAsia="hr-HR"/>
        </w:rPr>
        <w:t xml:space="preserve"> od </w:t>
      </w:r>
      <w:r w:rsidR="00553B3D">
        <w:rPr>
          <w:rFonts w:hAnsi="Times New Roman" w:ascii="Times New Roman"/>
          <w:b w:val="false"/>
          <w:lang w:eastAsia="hr-HR"/>
        </w:rPr>
        <w:t>19. prosinca</w:t>
      </w:r>
      <w:r w:rsidR="008D7824">
        <w:rPr>
          <w:rFonts w:hAnsi="Times New Roman" w:ascii="Times New Roman"/>
          <w:b w:val="false"/>
          <w:lang w:eastAsia="hr-HR"/>
        </w:rPr>
        <w:t xml:space="preserve">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146306" w:rsidRPr="00146306">
        <w:rPr>
          <w:rFonts w:hAnsi="Times New Roman" w:ascii="Times New Roman"/>
        </w:rPr>
        <w:t xml:space="preserve">DEJO društvo s ograničenom odgovornošću za trgovinu i usluge, Rab, Lopar, Lopar 379, OIB 62541071126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146306" w:rsidRPr="00146306">
        <w:rPr>
          <w:rFonts w:hAnsi="Times New Roman" w:ascii="Times New Roman"/>
          <w:b w:val="false"/>
          <w:lang w:eastAsia="hr-HR"/>
        </w:rPr>
        <w:t>DEJAN PIČULJAN, Lopar, Lopar 379, OIB 19223936092</w:t>
      </w:r>
      <w:r w:rsidR="00146306">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sidR="00553B3D">
        <w:rPr>
          <w:rFonts w:hAnsi="Times New Roman" w:ascii="Times New Roman"/>
          <w:b w:val="false"/>
          <w:lang w:eastAsia="hr-HR"/>
        </w:rPr>
        <w:t>15. ožujka</w:t>
      </w:r>
      <w:r>
        <w:rPr>
          <w:rFonts w:hAnsi="Times New Roman" w:ascii="Times New Roman"/>
          <w:b w:val="false"/>
          <w:lang w:eastAsia="hr-HR"/>
        </w:rPr>
        <w:t xml:space="preserve">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553B3D">
        <w:rPr>
          <w:rFonts w:hAnsi="Times New Roman" w:ascii="Times New Roman"/>
          <w:b w:val="false"/>
        </w:rPr>
        <w:t>17. ožujka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1E448E" w:rsidR="00AD07E4" w:rsidRPr="00AD07E4">
      <w:pPr>
        <w:ind w:firstLine="708" w:left="1416"/>
        <w:jc w:val="right"/>
        <w:rPr>
          <w:rFonts w:hAnsi="Times New Roman" w:ascii="Times New Roman"/>
          <w:b w:val="false"/>
        </w:rPr>
      </w:pPr>
      <w:r w:rsidRPr="00900E66">
        <w:rPr>
          <w:rFonts w:hAnsi="Times New Roman" w:ascii="Times New Roman"/>
          <w:b w:val="false"/>
        </w:rPr>
        <w:t>Daniela Korlević</w:t>
      </w:r>
      <w:r w:rsidR="00AD07E4">
        <w:rPr>
          <w:rFonts w:hAnsi="Times New Roman" w:ascii="Times New Roman"/>
          <w:b w:val="false"/>
        </w:rPr>
        <w:t xml:space="preserve"> </w:t>
      </w:r>
      <w:r w:rsidR="001E448E">
        <w:rPr>
          <w:rFonts w:hAnsi="Times New Roman" w:ascii="Times New Roman"/>
          <w:b w:val="false"/>
        </w:rPr>
        <w:t xml:space="preserve"> </w:t>
      </w:r>
    </w:p>
    <w:p w:rsidRDefault="00E56C70" w:rsidP="008E4C4D" w:rsidR="008E4C4D" w:rsidRPr="008E4C4D">
      <w:pPr>
        <w:ind w:firstLine="708" w:left="1416"/>
        <w:jc w:val="right"/>
        <w:rPr>
          <w:rFonts w:hAnsi="Times New Roman" w:ascii="Times New Roman"/>
          <w:b w:val="false"/>
        </w:rPr>
      </w:pPr>
      <w:r>
        <w:rPr>
          <w:rFonts w:hAnsi="Times New Roman" w:ascii="Times New Roman"/>
          <w:b w:val="false"/>
        </w:rPr>
        <w:t xml:space="preserve"> </w:t>
      </w:r>
      <w:r w:rsidR="00A300FC">
        <w:rPr>
          <w:rFonts w:hAnsi="Times New Roman" w:ascii="Times New Roman"/>
          <w:b w:val="false"/>
        </w:rPr>
        <w:t xml:space="preserve"> </w:t>
      </w:r>
    </w:p>
    <w:p w:rsidRDefault="00E56C70" w:rsidP="00D87DFC"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w:t>
      </w:r>
      <w:r w:rsidR="00553B3D">
        <w:rPr>
          <w:rFonts w:hAnsi="Times New Roman" w:ascii="Times New Roman"/>
          <w:b w:val="false"/>
        </w:rPr>
        <w:t>tiv rješenja dopuštena je žalba</w:t>
      </w:r>
      <w:r w:rsidRPr="00900E66">
        <w:rPr>
          <w:rFonts w:hAnsi="Times New Roman" w:ascii="Times New Roman"/>
          <w:b w:val="false"/>
        </w:rPr>
        <w:t xml:space="preserve">. </w:t>
      </w:r>
      <w:r w:rsidR="00553B3D" w:rsidRPr="00553B3D">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5742A3" w:rsidRPr="005742A3">
        <w:rPr>
          <w:rFonts w:hAnsi="Times New Roman" w:ascii="Times New Roman"/>
          <w:b w:val="false"/>
        </w:rPr>
        <w:t xml:space="preserv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041A26">
        <w:rPr>
          <w:rFonts w:hAnsi="Times New Roman" w:ascii="Times New Roman"/>
          <w:b w:val="false"/>
          <w:sz w:val="20"/>
        </w:rPr>
        <w:t xml:space="preserve">Dušan Crljenko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C96D40">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146306">
        <w:rPr>
          <w:rFonts w:hAnsi="Times New Roman" w:ascii="Times New Roman"/>
          <w:b w:val="false"/>
          <w:sz w:val="20"/>
          <w:szCs w:val="20"/>
        </w:rPr>
        <w:t>Dejan Pičuljan</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xml:space="preserve">- FINA </w:t>
      </w:r>
      <w:r w:rsidR="00146306">
        <w:rPr>
          <w:rFonts w:hAnsi="Times New Roman" w:ascii="Times New Roman"/>
          <w:b w:val="false"/>
          <w:sz w:val="20"/>
          <w:szCs w:val="20"/>
        </w:rPr>
        <w:t>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553B3D">
        <w:rPr>
          <w:rFonts w:hAnsi="Times New Roman" w:ascii="Times New Roman"/>
          <w:b w:val="false"/>
          <w:sz w:val="20"/>
          <w:szCs w:val="20"/>
        </w:rPr>
        <w:t>17.3.</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1939">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146306">
      <w:rPr>
        <w:rFonts w:hAnsi="Times New Roman" w:ascii="Times New Roman"/>
        <w:b w:val="false"/>
      </w:rPr>
      <w:t>853</w:t>
    </w:r>
    <w:r w:rsidR="00265535">
      <w:rPr>
        <w:rFonts w:hAnsi="Times New Roman" w:ascii="Times New Roman"/>
        <w:b w:val="false"/>
      </w:rPr>
      <w:t>/16-</w:t>
    </w:r>
    <w:r w:rsidR="00146306">
      <w:rPr>
        <w:rFonts w:hAnsi="Times New Roman" w:ascii="Times New Roman"/>
        <w:b w:val="false"/>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41A26"/>
    <w:rsid w:val="00064408"/>
    <w:rsid w:val="00073027"/>
    <w:rsid w:val="000B2736"/>
    <w:rsid w:val="000E2B1B"/>
    <w:rsid w:val="000E7287"/>
    <w:rsid w:val="0010243A"/>
    <w:rsid w:val="00117816"/>
    <w:rsid w:val="00146306"/>
    <w:rsid w:val="001531B6"/>
    <w:rsid w:val="00177C33"/>
    <w:rsid w:val="001B6ED5"/>
    <w:rsid w:val="001E448E"/>
    <w:rsid w:val="00225EDB"/>
    <w:rsid w:val="00265535"/>
    <w:rsid w:val="00272AD6"/>
    <w:rsid w:val="002F5A6B"/>
    <w:rsid w:val="002F5AED"/>
    <w:rsid w:val="00301B00"/>
    <w:rsid w:val="00314955"/>
    <w:rsid w:val="00342DFE"/>
    <w:rsid w:val="003464FC"/>
    <w:rsid w:val="00397115"/>
    <w:rsid w:val="003A1BBC"/>
    <w:rsid w:val="003E5FD3"/>
    <w:rsid w:val="00463ABA"/>
    <w:rsid w:val="00553B3D"/>
    <w:rsid w:val="00564EF3"/>
    <w:rsid w:val="005742A3"/>
    <w:rsid w:val="00581C3C"/>
    <w:rsid w:val="006769F5"/>
    <w:rsid w:val="006824F0"/>
    <w:rsid w:val="00691B1B"/>
    <w:rsid w:val="006D153B"/>
    <w:rsid w:val="006D76D0"/>
    <w:rsid w:val="0075023B"/>
    <w:rsid w:val="00782508"/>
    <w:rsid w:val="007B20C6"/>
    <w:rsid w:val="007C2AEB"/>
    <w:rsid w:val="0083667F"/>
    <w:rsid w:val="008634C3"/>
    <w:rsid w:val="00865200"/>
    <w:rsid w:val="008940CA"/>
    <w:rsid w:val="008A6A74"/>
    <w:rsid w:val="008C32A2"/>
    <w:rsid w:val="008D7824"/>
    <w:rsid w:val="008E4C4D"/>
    <w:rsid w:val="008F5540"/>
    <w:rsid w:val="00900E66"/>
    <w:rsid w:val="00916A76"/>
    <w:rsid w:val="0094107F"/>
    <w:rsid w:val="009B5DF6"/>
    <w:rsid w:val="009D53C6"/>
    <w:rsid w:val="009F0954"/>
    <w:rsid w:val="009F7072"/>
    <w:rsid w:val="00A076D9"/>
    <w:rsid w:val="00A300FC"/>
    <w:rsid w:val="00A50178"/>
    <w:rsid w:val="00AD07E4"/>
    <w:rsid w:val="00AF2544"/>
    <w:rsid w:val="00B44967"/>
    <w:rsid w:val="00B72502"/>
    <w:rsid w:val="00C342A5"/>
    <w:rsid w:val="00C967CD"/>
    <w:rsid w:val="00C96D40"/>
    <w:rsid w:val="00D10827"/>
    <w:rsid w:val="00D52662"/>
    <w:rsid w:val="00D87DFC"/>
    <w:rsid w:val="00DF2F79"/>
    <w:rsid w:val="00E010EF"/>
    <w:rsid w:val="00E56C70"/>
    <w:rsid w:val="00E854D2"/>
    <w:rsid w:val="00EF48DE"/>
    <w:rsid w:val="00EF69FF"/>
    <w:rsid w:val="00F21E3F"/>
    <w:rsid w:val="00F61939"/>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F61939"/>
    <w:rPr>
      <w:color w:val="808080"/>
      <w:bdr w:space="0" w:sz="0" w:color="auto" w:val="none"/>
      <w:shd w:fill="auto" w:color="auto" w:val="clear"/>
    </w:rPr>
  </w:style>
  <w:style w:customStyle="true" w:styleId="eSPISCCParagraphDefaultFont" w:type="character">
    <w:name w:val="eSPIS_CC_Paragraph Default Font"/>
    <w:basedOn w:val="Zadanifontodlomka"/>
    <w:rsid w:val="00F619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193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619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1939"/>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F61939"/>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F61939"/>
    <w:rPr>
      <w:color w:val="808080"/>
      <w:bdr w:color="auto" w:space="0" w:sz="0" w:val="none"/>
      <w:shd w:color="auto" w:fill="auto" w:val="clear"/>
    </w:rPr>
  </w:style>
  <w:style w:customStyle="1" w:styleId="eSPISCCParagraphDefaultFont" w:type="character">
    <w:name w:val="eSPIS_CC_Paragraph Default Font"/>
    <w:basedOn w:val="Zadanifontodlomka"/>
    <w:rsid w:val="00F619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193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619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1939"/>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F61939"/>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853</izvorni_sadrzaj>
    <derivirana_varijabla naziv="DomainObject.Predmet.Broj_1">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St-853/2016</izvorni_sadrzaj>
    <derivirana_varijabla naziv="DomainObject.Predmet.OznakaBroj_1">St-853/2016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DEJO d.o.o.</izvorni_sadrzaj>
    <derivirana_varijabla naziv="DomainObject.Predmet.ProtustrankaFormated_1">  DEJO d.o.o.</derivirana_varijabla>
  </DomainObject.Predmet.ProtustrankaFormated>
  <DomainObject.Predmet.ProtustrankaFormatedOIB>
    <izvorni_sadrzaj>  DEJO d.o.o., OIB 62541071126</izvorni_sadrzaj>
    <derivirana_varijabla naziv="DomainObject.Predmet.ProtustrankaFormatedOIB_1">  DEJO d.o.o., OIB 62541071126</derivirana_varijabla>
  </DomainObject.Predmet.ProtustrankaFormatedOIB>
  <DomainObject.Predmet.ProtustrankaFormatedWithAdress>
    <izvorni_sadrzaj> DEJO d.o.o., Lopar 379, 51280 Rab</izvorni_sadrzaj>
    <derivirana_varijabla naziv="DomainObject.Predmet.ProtustrankaFormatedWithAdress_1"> DEJO d.o.o., Lopar 379, 51280 Rab</derivirana_varijabla>
  </DomainObject.Predmet.ProtustrankaFormatedWithAdress>
  <DomainObject.Predmet.ProtustrankaFormatedWithAdressOIB>
    <izvorni_sadrzaj> DEJO d.o.o., OIB 62541071126, Lopar 379, 51280 Rab</izvorni_sadrzaj>
    <derivirana_varijabla naziv="DomainObject.Predmet.ProtustrankaFormatedWithAdressOIB_1"> DEJO d.o.o., OIB 62541071126, Lopar 379, 51280 Rab</derivirana_varijabla>
  </DomainObject.Predmet.ProtustrankaFormatedWithAdressOIB>
  <DomainObject.Predmet.ProtustrankaWithAdress>
    <izvorni_sadrzaj>DEJO d.o.o. Lopar 379, 51280 Rab</izvorni_sadrzaj>
    <derivirana_varijabla naziv="DomainObject.Predmet.ProtustrankaWithAdress_1">DEJO d.o.o. Lopar 379, 51280 Rab</derivirana_varijabla>
  </DomainObject.Predmet.ProtustrankaWithAdress>
  <DomainObject.Predmet.ProtustrankaWithAdressOIB>
    <izvorni_sadrzaj>DEJO d.o.o., OIB 62541071126, Lopar 379, 51280 Rab</izvorni_sadrzaj>
    <derivirana_varijabla naziv="DomainObject.Predmet.ProtustrankaWithAdressOIB_1">DEJO d.o.o., OIB 62541071126, Lopar 379, 51280 Rab</derivirana_varijabla>
  </DomainObject.Predmet.ProtustrankaWithAdressOIB>
  <DomainObject.Predmet.ProtustrankaNazivFormated>
    <izvorni_sadrzaj>DEJO d.o.o.</izvorni_sadrzaj>
    <derivirana_varijabla naziv="DomainObject.Predmet.ProtustrankaNazivFormated_1">DEJO d.o.o.</derivirana_varijabla>
  </DomainObject.Predmet.ProtustrankaNazivFormated>
  <DomainObject.Predmet.ProtustrankaNazivFormatedOIB>
    <izvorni_sadrzaj>DEJO d.o.o., OIB 62541071126</izvorni_sadrzaj>
    <derivirana_varijabla naziv="DomainObject.Predmet.ProtustrankaNazivFormatedOIB_1">DEJO d.o.o., OIB 62541071126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DEJO d.o.o.</item>
    </izvorni_sadrzaj>
    <derivirana_varijabla naziv="DomainObject.Predmet.ProtuStrankaListFormated_1">
      <item>DEJO d.o.o.</item>
    </derivirana_varijabla>
  </DomainObject.Predmet.ProtuStrankaListFormated>
  <DomainObject.Predmet.ProtuStrankaListFormatedOIB>
    <izvorni_sadrzaj>
      <item>DEJO d.o.o., OIB 62541071126</item>
    </izvorni_sadrzaj>
    <derivirana_varijabla naziv="DomainObject.Predmet.ProtuStrankaListFormatedOIB_1">
      <item>DEJO d.o.o., OIB 62541071126</item>
    </derivirana_varijabla>
  </DomainObject.Predmet.ProtuStrankaListFormatedOIB>
  <DomainObject.Predmet.ProtuStrankaListFormatedWithAdress>
    <izvorni_sadrzaj>
      <item>DEJO d.o.o., Lopar 379, 51280 Rab</item>
    </izvorni_sadrzaj>
    <derivirana_varijabla naziv="DomainObject.Predmet.ProtuStrankaListFormatedWithAdress_1">
      <item>DEJO d.o.o., Lopar 379, 51280 Rab</item>
    </derivirana_varijabla>
  </DomainObject.Predmet.ProtuStrankaListFormatedWithAdress>
  <DomainObject.Predmet.ProtuStrankaListFormatedWithAdressOIB>
    <izvorni_sadrzaj>
      <item>DEJO d.o.o., OIB 62541071126, Lopar 379, 51280 Rab</item>
    </izvorni_sadrzaj>
    <derivirana_varijabla naziv="DomainObject.Predmet.ProtuStrankaListFormatedWithAdressOIB_1">
      <item>DEJO d.o.o., OIB 62541071126, Lopar 379, 51280 Rab</item>
    </derivirana_varijabla>
  </DomainObject.Predmet.ProtuStrankaListFormatedWithAdressOIB>
  <DomainObject.Predmet.ProtuStrankaListNazivFormated>
    <izvorni_sadrzaj>
      <item>DEJO d.o.o.</item>
    </izvorni_sadrzaj>
    <derivirana_varijabla naziv="DomainObject.Predmet.ProtuStrankaListNazivFormated_1">
      <item>DEJO d.o.o.</item>
    </derivirana_varijabla>
  </DomainObject.Predmet.ProtuStrankaListNazivFormated>
  <DomainObject.Predmet.ProtuStrankaListNazivFormatedOIB>
    <izvorni_sadrzaj>
      <item>DEJO d.o.o., OIB 62541071126</item>
    </izvorni_sadrzaj>
    <derivirana_varijabla naziv="DomainObject.Predmet.ProtuStrankaListNazivFormatedOIB_1">
      <item>DEJO d.o.o., OIB 62541071126</item>
    </derivirana_varijabla>
  </DomainObject.Predmet.ProtuStrankaListNazivFormatedOIB>
  <DomainObject.Predmet.OstaliListFormated>
    <izvorni_sadrzaj>
      <item>Dejan Pičuljan</item>
    </izvorni_sadrzaj>
    <derivirana_varijabla naziv="DomainObject.Predmet.OstaliListFormated_1">
      <item>Dejan Pičuljan</item>
    </derivirana_varijabla>
  </DomainObject.Predmet.OstaliListFormated>
  <DomainObject.Predmet.OstaliListFormatedOIB>
    <izvorni_sadrzaj>
      <item>Dejan Pičuljan, OIB 19223936092</item>
    </izvorni_sadrzaj>
    <derivirana_varijabla naziv="DomainObject.Predmet.OstaliListFormatedOIB_1">
      <item>Dejan Pičuljan, OIB 19223936092</item>
    </derivirana_varijabla>
  </DomainObject.Predmet.OstaliListFormatedOIB>
  <DomainObject.Predmet.OstaliListFormatedWithAdress>
    <izvorni_sadrzaj>
      <item>Dejan Pičuljan, Lopar 379, 51280 Lopar</item>
    </izvorni_sadrzaj>
    <derivirana_varijabla naziv="DomainObject.Predmet.OstaliListFormatedWithAdress_1">
      <item>Dejan Pičuljan, Lopar 379, 51280 Lopar</item>
    </derivirana_varijabla>
  </DomainObject.Predmet.OstaliListFormatedWithAdress>
  <DomainObject.Predmet.OstaliListFormatedWithAdressOIB>
    <izvorni_sadrzaj>
      <item>Dejan Pičuljan, OIB 19223936092, Lopar 379, 51280 Lopar</item>
    </izvorni_sadrzaj>
    <derivirana_varijabla naziv="DomainObject.Predmet.OstaliListFormatedWithAdressOIB_1">
      <item>Dejan Pičuljan, OIB 19223936092, Lopar 379, 51280 Lopar</item>
    </derivirana_varijabla>
  </DomainObject.Predmet.OstaliListFormatedWithAdressOIB>
  <DomainObject.Predmet.OstaliListNazivFormated>
    <izvorni_sadrzaj>
      <item>Dejan Pičuljan</item>
    </izvorni_sadrzaj>
    <derivirana_varijabla naziv="DomainObject.Predmet.OstaliListNazivFormated_1">
      <item>Dejan Pičuljan</item>
    </derivirana_varijabla>
  </DomainObject.Predmet.OstaliListNazivFormated>
  <DomainObject.Predmet.OstaliListNazivFormatedOIB>
    <izvorni_sadrzaj>
      <item>Dejan Pičuljan, OIB 19223936092</item>
    </izvorni_sadrzaj>
    <derivirana_varijabla naziv="DomainObject.Predmet.OstaliListNazivFormatedOIB_1">
      <item>Dejan Pičuljan, OIB 19223936092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DEJO d.o.o.</izvorni_sadrzaj>
    <derivirana_varijabla naziv="DomainObject.Predmet.ProtustrankaIDrugi_1">DEJO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DEJO d.o.o., OIB 62541071126, Lopar 379, 51280 Rab</izvorni_sadrzaj>
    <derivirana_varijabla naziv="DomainObject.Predmet.ProtustrankaIDrugiAdressOIB_1">DEJO d.o.o., OIB 62541071126, Lopar 379,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DEJO d.o.o.</item>
      <item>Dejan Pičuljan</item>
    </izvorni_sadrzaj>
    <derivirana_varijabla naziv="DomainObject.Predmet.SudioniciListNaziv_1">
      <item>FINA  Rijeka</item>
      <item>DEJO d.o.o.</item>
      <item>Dejan Pičuljan</item>
    </derivirana_varijabla>
  </DomainObject.Predmet.SudioniciListNaziv>
  <DomainObject.Predmet.SudioniciListAdressOIB>
    <izvorni_sadrzaj>
      <item>FINA  Rijeka, OIB 85821130368, Frana Kurelca 8,51000 Rijeka</item>
      <item>DEJO d.o.o., OIB 62541071126, Lopar 379,51280 Rab</item>
      <item>Dejan Pičuljan, OIB 19223936092, Lopar 379,51280 Lopar</item>
    </izvorni_sadrzaj>
    <derivirana_varijabla naziv="DomainObject.Predmet.SudioniciListAdressOIB_1">
      <item>FINA  Rijeka, OIB 85821130368, Frana Kurelca 8,51000 Rijeka</item>
      <item>DEJO d.o.o., OIB 62541071126, Lopar 379,51280 Rab</item>
      <item>Dejan Pičuljan, OIB 19223936092, Lopar 379,51280 Lopar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62541071126</item>
      <item>, OIB 19223936092</item>
    </izvorni_sadrzaj>
    <derivirana_varijabla naziv="DomainObject.Predmet.SudioniciListNazivOIB_1">
      <item>, OIB 85821130368</item>
      <item>, OIB 62541071126</item>
      <item>, OIB 19223936092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594</properties:Words>
  <properties:Characters>3273</properties:Characters>
  <properties:Lines>109</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2017-03-17T09:55:00Z</dcterms:created>
  <dc:creator>dcmelik</dc:creator>
  <cp:lastModifiedBy>Jasna Radulović</cp:lastModifiedBy>
  <cp:lastPrinted>2017-03-17T09:57:00Z</cp:lastPrinted>
  <dcterms:modified xmlns:xsi="http://www.w3.org/2001/XMLSchema-instance" xsi:type="dcterms:W3CDTF">2017-03-17T09:59:00Z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