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79e3" w14:paraId="07779e3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ED3424">
        <w:t xml:space="preserve">po sudskom savjetniku Marku Ivrlaču, </w:t>
      </w:r>
      <w:r>
        <w:t>u skraćenom stečajnom postupku pod poslovnim brojem St-123/2017, temeljem odredbe članka 430. Stečajnog zakona (Narodne Novine. br. 71/15.), dana 5. srpnja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>1.</w:t>
      </w:r>
      <w:r>
        <w:tab/>
        <w:t>Za dužnika LIBELA SJAJ d.o.o., Zagreb, Medvedgradska 19, OIB: 57662928227.</w:t>
      </w:r>
    </w:p>
    <w:p w:rsidRDefault="007556F1" w:rsidP="007556F1" w:rsidR="007556F1">
      <w:pPr>
        <w:jc w:val="both"/>
      </w:pPr>
      <w:r>
        <w:t>2.</w:t>
      </w:r>
      <w:r>
        <w:tab/>
        <w:t>Iznos duga evidentiran na temelju neizvršenih osnova za plaćanje je 176.253,04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U Zagrebu, 5. srpnja 2017.</w:t>
      </w:r>
    </w:p>
    <w:p w:rsidRDefault="007556F1" w:rsidP="007556F1" w:rsidR="007556F1">
      <w:pPr>
        <w:jc w:val="both"/>
      </w:pPr>
    </w:p>
    <w:p w:rsidRDefault="00ED3424" w:rsidP="00ED3424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D3424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>Poslovni broj: St-123/2017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701FA7"/>
    <w:rsid w:val="00702206"/>
    <w:rsid w:val="007053E8"/>
    <w:rsid w:val="00710A05"/>
    <w:rsid w:val="00717A5A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52C8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D3424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LIBELA SJAJ d.o.o.</izvorni_sadrzaj>
    <derivirana_varijabla naziv="DomainObject.Predmet.ProtustrankaFormated_1">  LIBELA SJAJ d.o.o.</derivirana_varijabla>
  </DomainObject.Predmet.ProtustrankaFormated>
  <DomainObject.Predmet.ProtustrankaFormatedOIB>
    <izvorni_sadrzaj>  LIBELA SJAJ d.o.o., OIB 57662928227</izvorni_sadrzaj>
    <derivirana_varijabla naziv="DomainObject.Predmet.ProtustrankaFormatedOIB_1">  LIBELA SJAJ d.o.o., OIB 57662928227</derivirana_varijabla>
  </DomainObject.Predmet.ProtustrankaFormatedOIB>
  <DomainObject.Predmet.ProtustrankaFormatedWithAdress>
    <izvorni_sadrzaj> LIBELA SJAJ d.o.o., Medvedgradska 19, 10000 Zagreb</izvorni_sadrzaj>
    <derivirana_varijabla naziv="DomainObject.Predmet.ProtustrankaFormatedWithAdress_1"> LIBELA SJAJ d.o.o., Medvedgradska 19, 10000 Zagreb</derivirana_varijabla>
  </DomainObject.Predmet.ProtustrankaFormatedWithAdress>
  <DomainObject.Predmet.ProtustrankaFormatedWithAdressOIB>
    <izvorni_sadrzaj> LIBELA SJAJ d.o.o., OIB 57662928227, Medvedgradska 19, 10000 Zagreb</izvorni_sadrzaj>
    <derivirana_varijabla naziv="DomainObject.Predmet.ProtustrankaFormatedWithAdressOIB_1"> LIBELA SJAJ d.o.o., OIB 57662928227, Medvedgradska 19, 10000 Zagreb</derivirana_varijabla>
  </DomainObject.Predmet.ProtustrankaFormatedWithAdressOIB>
  <DomainObject.Predmet.ProtustrankaWithAdress>
    <izvorni_sadrzaj>LIBELA SJAJ d.o.o. Medvedgradska 19, 10000 Zagreb</izvorni_sadrzaj>
    <derivirana_varijabla naziv="DomainObject.Predmet.ProtustrankaWithAdress_1">LIBELA SJAJ d.o.o. Medvedgradska 19, 10000 Zagreb</derivirana_varijabla>
  </DomainObject.Predmet.ProtustrankaWithAdress>
  <DomainObject.Predmet.ProtustrankaWithAdressOIB>
    <izvorni_sadrzaj>LIBELA SJAJ d.o.o., OIB 57662928227, Medvedgradska 19, 10000 Zagreb</izvorni_sadrzaj>
    <derivirana_varijabla naziv="DomainObject.Predmet.ProtustrankaWithAdressOIB_1">LIBELA SJAJ d.o.o., OIB 57662928227, Medvedgradska 19, 10000 Zagreb</derivirana_varijabla>
  </DomainObject.Predmet.ProtustrankaWithAdressOIB>
  <DomainObject.Predmet.ProtustrankaNazivFormated>
    <izvorni_sadrzaj>LIBELA SJAJ d.o.o.</izvorni_sadrzaj>
    <derivirana_varijabla naziv="DomainObject.Predmet.ProtustrankaNazivFormated_1">LIBELA SJAJ d.o.o.</derivirana_varijabla>
  </DomainObject.Predmet.ProtustrankaNazivFormated>
  <DomainObject.Predmet.ProtustrankaNazivFormatedOIB>
    <izvorni_sadrzaj>LIBELA SJAJ d.o.o., OIB 57662928227</izvorni_sadrzaj>
    <derivirana_varijabla naziv="DomainObject.Predmet.ProtustrankaNazivFormatedOIB_1">LIBELA SJAJ d.o.o., OIB 57662928227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LIBELA SJAJ d.o.o.</item>
    </izvorni_sadrzaj>
    <derivirana_varijabla naziv="DomainObject.Predmet.ProtuStrankaListFormated_1">
      <item>LIBELA SJAJ d.o.o.</item>
    </derivirana_varijabla>
  </DomainObject.Predmet.ProtuStrankaListFormated>
  <DomainObject.Predmet.ProtuStrankaListFormatedOIB>
    <izvorni_sadrzaj>
      <item>LIBELA SJAJ d.o.o., OIB 57662928227</item>
    </izvorni_sadrzaj>
    <derivirana_varijabla naziv="DomainObject.Predmet.ProtuStrankaListFormatedOIB_1">
      <item>LIBELA SJAJ d.o.o., OIB 57662928227</item>
    </derivirana_varijabla>
  </DomainObject.Predmet.ProtuStrankaListFormatedOIB>
  <DomainObject.Predmet.ProtuStrankaListFormatedWithAdress>
    <izvorni_sadrzaj>
      <item>LIBELA SJAJ d.o.o., Medvedgradska 19, 10000 Zagreb</item>
    </izvorni_sadrzaj>
    <derivirana_varijabla naziv="DomainObject.Predmet.ProtuStrankaListFormatedWithAdress_1">
      <item>LIBELA SJAJ d.o.o., Medvedgradska 19, 10000 Zagreb</item>
    </derivirana_varijabla>
  </DomainObject.Predmet.ProtuStrankaListFormatedWithAdress>
  <DomainObject.Predmet.ProtuStrankaListFormatedWithAdressOIB>
    <izvorni_sadrzaj>
      <item>LIBELA SJAJ d.o.o., OIB 57662928227, Medvedgradska 19, 10000 Zagreb</item>
    </izvorni_sadrzaj>
    <derivirana_varijabla naziv="DomainObject.Predmet.ProtuStrankaListFormatedWithAdressOIB_1">
      <item>LIBELA SJAJ d.o.o., OIB 57662928227, Medvedgradska 19, 10000 Zagreb</item>
    </derivirana_varijabla>
  </DomainObject.Predmet.ProtuStrankaListFormatedWithAdressOIB>
  <DomainObject.Predmet.ProtuStrankaListNazivFormated>
    <izvorni_sadrzaj>
      <item>LIBELA SJAJ d.o.o.</item>
    </izvorni_sadrzaj>
    <derivirana_varijabla naziv="DomainObject.Predmet.ProtuStrankaListNazivFormated_1">
      <item>LIBELA SJAJ d.o.o.</item>
    </derivirana_varijabla>
  </DomainObject.Predmet.ProtuStrankaListNazivFormated>
  <DomainObject.Predmet.ProtuStrankaListNazivFormatedOIB>
    <izvorni_sadrzaj>
      <item>LIBELA SJAJ d.o.o., OIB 57662928227</item>
    </izvorni_sadrzaj>
    <derivirana_varijabla naziv="DomainObject.Predmet.ProtuStrankaListNazivFormatedOIB_1">
      <item>LIBELA SJAJ d.o.o., OIB 57662928227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LIBELA SJAJ d.o.o.</izvorni_sadrzaj>
    <derivirana_varijabla naziv="DomainObject.Predmet.ProtustrankaIDrugi_1">LIBELA SJAJ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LIBELA SJAJ d.o.o., OIB 57662928227, Medvedgradska 19, 10000 Zagreb</izvorni_sadrzaj>
    <derivirana_varijabla naziv="DomainObject.Predmet.ProtustrankaIDrugiAdressOIB_1">LIBELA SJAJ d.o.o., OIB 57662928227, Medvedgradska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LIBELA SJAJ d.o.o.</item>
    </izvorni_sadrzaj>
    <derivirana_varijabla naziv="DomainObject.Predmet.SudioniciListNaziv_1">
      <item>FINA Regionalni centar Zagreb</item>
      <item>LIBELA SJAJ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LIBELA SJAJ d.o.o., OIB 57662928227, Medvedgradska 19,10000 Zagreb</item>
    </izvorni_sadrzaj>
    <derivirana_varijabla naziv="DomainObject.Predmet.SudioniciListAdressOIB_1">
      <item>FINA Regionalni centar Zagreb, OIB 85821130368, Trg svibanjskih žrtava 1995. br. 1,10000 Zagreb</item>
      <item>LIBELA SJAJ d.o.o., OIB 57662928227, Medvedgradska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57662928227</item>
    </izvorni_sadrzaj>
    <derivirana_varijabla naziv="DomainObject.Predmet.SudioniciListNazivOIB_1">
      <item>, OIB 85821130368</item>
      <item>, OIB 57662928227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1347</properties:Characters>
  <properties:Lines>38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2017-07-05T11:49:00Z</dcterms:created>
  <dc:creator>Korisnik</dc:creator>
  <cp:lastModifiedBy>Anđelka Mandarić</cp:lastModifiedBy>
  <cp:lastPrinted>2017-07-05T13:57:00Z</cp:lastPrinted>
  <dcterms:modified xmlns:xsi="http://www.w3.org/2001/XMLSchema-instance" xsi:type="dcterms:W3CDTF">2017-07-10T13:26:00Z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