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fd1d" w14:paraId="675fd1d" w:rsidRDefault="002855F2" w:rsidR="002855F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539A2" w:rsidP="005539A2" w:rsidR="00E83073" w:rsidRPr="005539A2">
      <w:pPr>
        <w:tabs>
          <w:tab w:pos="6937" w:val="left"/>
        </w:tabs>
      </w:pPr>
      <w:r>
        <w:rPr>
          <w:b/>
        </w:rPr>
        <w:tab/>
      </w:r>
      <w:r w:rsidRPr="005539A2">
        <w:t>67. St- 990/2012</w:t>
      </w:r>
    </w:p>
    <w:p w:rsidRDefault="001D3413" w:rsidP="00505C7F" w:rsidR="001D3413" w:rsidRPr="007D7894">
      <w:r w:rsidRPr="007D7894">
        <w:t>REPUBLIKA HRVATSKA</w:t>
      </w:r>
    </w:p>
    <w:p w:rsidRDefault="001D3413" w:rsidP="00505C7F" w:rsidR="00951BC4" w:rsidRPr="007D7894">
      <w:r w:rsidRPr="007D7894">
        <w:t>TRGOVAČKI SUD U ZAGREBU</w:t>
      </w:r>
    </w:p>
    <w:p w:rsidRDefault="00AE105D" w:rsidP="00505C7F" w:rsidR="00493770" w:rsidRPr="007D7894">
      <w:r w:rsidRPr="007D7894">
        <w:t>Zagreb</w:t>
      </w:r>
      <w:r w:rsidR="00951BC4" w:rsidRPr="007D7894">
        <w:t xml:space="preserve">, </w:t>
      </w:r>
      <w:r w:rsidRPr="007D7894">
        <w:t>Amruševa 2/II</w:t>
      </w:r>
      <w:r w:rsidR="000270AF" w:rsidRPr="007D7894">
        <w:tab/>
      </w:r>
      <w:r w:rsidR="000270AF" w:rsidRPr="007D7894">
        <w:tab/>
      </w:r>
      <w:r w:rsidR="000270AF" w:rsidRPr="007D7894">
        <w:tab/>
      </w:r>
      <w:r w:rsidR="000270AF" w:rsidRPr="007D7894">
        <w:tab/>
      </w:r>
      <w:r w:rsidR="000270AF" w:rsidRPr="007D7894">
        <w:tab/>
      </w:r>
      <w:r w:rsidR="000270AF" w:rsidRPr="007D7894">
        <w:tab/>
      </w:r>
      <w:r w:rsidR="000270AF" w:rsidRPr="007D7894">
        <w:tab/>
        <w:t xml:space="preserve">          </w:t>
      </w:r>
      <w:r w:rsidR="007D3AAF" w:rsidRPr="007D7894">
        <w:t xml:space="preserve"> </w:t>
      </w:r>
      <w:r w:rsidR="000E4D2D" w:rsidRPr="007D7894">
        <w:tab/>
      </w:r>
      <w:r w:rsidR="000E4D2D" w:rsidRPr="007D7894">
        <w:tab/>
      </w:r>
      <w:r w:rsidR="000E4D2D" w:rsidRPr="007D7894">
        <w:tab/>
      </w:r>
      <w:r w:rsidR="000E4D2D" w:rsidRPr="007D7894">
        <w:tab/>
      </w:r>
      <w:r w:rsidR="000E4D2D" w:rsidRPr="007D7894">
        <w:tab/>
      </w:r>
      <w:r w:rsidR="000E4D2D" w:rsidRPr="007D7894">
        <w:tab/>
      </w:r>
    </w:p>
    <w:p w:rsidRDefault="00B2341A" w:rsidP="00B2341A" w:rsidR="004A1997" w:rsidRPr="007D7894">
      <w:pPr>
        <w:jc w:val="center"/>
      </w:pPr>
      <w:r w:rsidRPr="007D7894">
        <w:t>R E P U B L I K A   H R V A T S K A</w:t>
      </w:r>
    </w:p>
    <w:p w:rsidRDefault="00EA0859" w:rsidP="007D3AAF" w:rsidR="00EA0859" w:rsidRPr="007D7894">
      <w:pPr>
        <w:jc w:val="center"/>
      </w:pPr>
    </w:p>
    <w:p w:rsidRDefault="00BA13DE" w:rsidP="007D3AAF" w:rsidR="004A1997" w:rsidRPr="007D7894">
      <w:pPr>
        <w:jc w:val="center"/>
      </w:pPr>
      <w:r w:rsidRPr="007D7894">
        <w:t>R J E Š E NJ E</w:t>
      </w:r>
    </w:p>
    <w:p w:rsidRDefault="007D3AAF" w:rsidP="007D3AAF" w:rsidR="007D3AAF" w:rsidRPr="00771FC6">
      <w:pPr>
        <w:jc w:val="center"/>
        <w:rPr>
          <w:b/>
        </w:rPr>
      </w:pPr>
    </w:p>
    <w:p w:rsidRDefault="0046244A" w:rsidP="00E83073" w:rsidR="00E83073" w:rsidRPr="00771FC6">
      <w:pPr>
        <w:ind w:firstLine="708"/>
        <w:jc w:val="both"/>
      </w:pPr>
      <w:r w:rsidRPr="0046244A">
        <w:rPr>
          <w:lang w:val="pt-BR"/>
        </w:rPr>
        <w:t>Trgovački sud u Zagrebu, po sucu Gordanu Zubaku, u stečajnom p</w:t>
      </w:r>
      <w:r w:rsidR="001E628A">
        <w:rPr>
          <w:lang w:val="pt-BR"/>
        </w:rPr>
        <w:t>ostupku</w:t>
      </w:r>
      <w:r w:rsidRPr="0046244A">
        <w:rPr>
          <w:lang w:val="pt-BR"/>
        </w:rPr>
        <w:t xml:space="preserve"> nad stečajnim dužnikom </w:t>
      </w:r>
      <w:r w:rsidR="005F03CD" w:rsidRPr="005F03CD">
        <w:rPr>
          <w:bCs/>
          <w:lang w:val="pt-BR"/>
        </w:rPr>
        <w:t>AUTO PAR d.o.o. u stečaju, Zagreb, Dolenica 55</w:t>
      </w:r>
      <w:r w:rsidR="005F03CD" w:rsidRPr="005F03CD">
        <w:rPr>
          <w:bCs/>
        </w:rPr>
        <w:t>, OIB: 05051536352</w:t>
      </w:r>
      <w:r>
        <w:t>,</w:t>
      </w:r>
      <w:r w:rsidR="00B2341A" w:rsidRPr="00771FC6">
        <w:br/>
      </w:r>
      <w:r w:rsidR="005F03CD">
        <w:t>11. svibnja 2017</w:t>
      </w:r>
      <w:r w:rsidR="00E83073" w:rsidRPr="00771FC6">
        <w:t>.,</w:t>
      </w:r>
    </w:p>
    <w:p w:rsidRDefault="000029DC" w:rsidP="00E83073" w:rsidR="000029DC" w:rsidRPr="00771FC6"/>
    <w:p w:rsidRDefault="00BA13DE" w:rsidP="00BA13DE" w:rsidR="00951BC4" w:rsidRPr="007D7894">
      <w:pPr>
        <w:jc w:val="center"/>
      </w:pPr>
      <w:r w:rsidRPr="007D7894">
        <w:t>r i j e š i o    j e</w:t>
      </w:r>
    </w:p>
    <w:p w:rsidRDefault="00BA13DE" w:rsidP="00E863A7" w:rsidR="00BA13DE" w:rsidRPr="00771FC6"/>
    <w:p w:rsidRDefault="00516825" w:rsidP="001E628A" w:rsidR="007D718B">
      <w:pPr>
        <w:ind w:firstLine="708"/>
        <w:jc w:val="both"/>
      </w:pPr>
      <w:r w:rsidRPr="00771FC6">
        <w:t>Iz kupovnine</w:t>
      </w:r>
      <w:r w:rsidR="006D5A0C" w:rsidRPr="00771FC6">
        <w:t xml:space="preserve"> ostvarene prodajom</w:t>
      </w:r>
      <w:r w:rsidR="007D718B">
        <w:t xml:space="preserve"> nekretnine</w:t>
      </w:r>
      <w:r w:rsidR="006D5A0C" w:rsidRPr="00771FC6">
        <w:t xml:space="preserve"> </w:t>
      </w:r>
      <w:r w:rsidR="007D718B" w:rsidRPr="007D718B">
        <w:rPr>
          <w:bCs/>
        </w:rPr>
        <w:t xml:space="preserve">upisane u </w:t>
      </w:r>
      <w:r w:rsidR="005F03CD" w:rsidRPr="005F03CD">
        <w:rPr>
          <w:bCs/>
        </w:rPr>
        <w:t xml:space="preserve">zemljišnim knjigama Općinskog građanskog suda u Zagrebu i to u: zk. ul. br. 6188, poduložak 23, k.o. Vrapče Novo, zk.č.br. 3658 u naravi kuća br. 34 i dvorište u ulici Oranice, ukupne površine </w:t>
      </w:r>
      <w:smartTag w:element="metricconverter" w:uri="urn:schemas-microsoft-com:office:smarttags">
        <w:smartTagPr>
          <w:attr w:val="1592 m2" w:name="ProductID"/>
        </w:smartTagPr>
        <w:r w:rsidR="005F03CD" w:rsidRPr="005F03CD">
          <w:rPr>
            <w:bCs/>
          </w:rPr>
          <w:t>1592 m2</w:t>
        </w:r>
      </w:smartTag>
      <w:r w:rsidR="005F03CD" w:rsidRPr="005F03CD">
        <w:rPr>
          <w:bCs/>
        </w:rPr>
        <w:t>, 23. etaža 5.2/100, trosobni stan na mansardi oznake SM-2, površine 98,65 čm</w:t>
      </w:r>
      <w:r w:rsidR="00CF4068" w:rsidRPr="00771FC6">
        <w:t xml:space="preserve">, </w:t>
      </w:r>
      <w:r w:rsidR="000029DC" w:rsidRPr="00771FC6">
        <w:t>namiruju se</w:t>
      </w:r>
      <w:r w:rsidR="007D718B">
        <w:t xml:space="preserve">: </w:t>
      </w:r>
    </w:p>
    <w:p w:rsidRDefault="000029DC" w:rsidP="005F03CD" w:rsidR="005F03CD">
      <w:pPr>
        <w:pStyle w:val="Odlomakpopisa"/>
        <w:numPr>
          <w:ilvl w:val="0"/>
          <w:numId w:val="27"/>
        </w:numPr>
        <w:jc w:val="both"/>
      </w:pPr>
      <w:r w:rsidRPr="00771FC6">
        <w:t>troškovi stečajnog postupka u iznosu od</w:t>
      </w:r>
      <w:r w:rsidRPr="005F03CD">
        <w:rPr>
          <w:b/>
        </w:rPr>
        <w:t xml:space="preserve"> </w:t>
      </w:r>
      <w:r w:rsidR="005F03CD" w:rsidRPr="005F03CD">
        <w:rPr>
          <w:bCs/>
        </w:rPr>
        <w:t>81.623,65</w:t>
      </w:r>
      <w:r w:rsidR="005F03CD" w:rsidRPr="005F03CD">
        <w:rPr>
          <w:bCs/>
          <w:i/>
        </w:rPr>
        <w:t xml:space="preserve"> </w:t>
      </w:r>
      <w:r w:rsidR="00346566" w:rsidRPr="005F03CD">
        <w:rPr>
          <w:bCs/>
        </w:rPr>
        <w:t>kn</w:t>
      </w:r>
      <w:r w:rsidR="007D718B">
        <w:t>,</w:t>
      </w:r>
      <w:r w:rsidR="006D5A0C" w:rsidRPr="005F03CD">
        <w:rPr>
          <w:b/>
        </w:rPr>
        <w:t xml:space="preserve"> </w:t>
      </w:r>
    </w:p>
    <w:p w:rsidRDefault="007D718B" w:rsidP="005F03CD" w:rsidR="00EF6675">
      <w:pPr>
        <w:pStyle w:val="Odlomakpopisa"/>
        <w:numPr>
          <w:ilvl w:val="0"/>
          <w:numId w:val="27"/>
        </w:numPr>
        <w:jc w:val="both"/>
      </w:pPr>
      <w:r>
        <w:t>r</w:t>
      </w:r>
      <w:r w:rsidR="000029DC" w:rsidRPr="00771FC6">
        <w:t xml:space="preserve">azlučni vjerovnik </w:t>
      </w:r>
      <w:r w:rsidR="005F03CD">
        <w:t>Raiffeisenbank Austria d.d., Zagreb, Magazinska 69, OIB: 53056966535</w:t>
      </w:r>
      <w:r w:rsidR="00B2341A" w:rsidRPr="00771FC6">
        <w:t>,</w:t>
      </w:r>
      <w:r>
        <w:t xml:space="preserve"> u</w:t>
      </w:r>
      <w:r w:rsidR="000029DC" w:rsidRPr="00771FC6">
        <w:t xml:space="preserve"> iznos</w:t>
      </w:r>
      <w:r>
        <w:t>u</w:t>
      </w:r>
      <w:r w:rsidR="000029DC" w:rsidRPr="00771FC6">
        <w:t xml:space="preserve"> od </w:t>
      </w:r>
      <w:r w:rsidR="005F03CD" w:rsidRPr="005F03CD">
        <w:rPr>
          <w:bCs/>
        </w:rPr>
        <w:t>395.867,33</w:t>
      </w:r>
      <w:r w:rsidRPr="005F03CD">
        <w:rPr>
          <w:bCs/>
        </w:rPr>
        <w:t xml:space="preserve"> </w:t>
      </w:r>
      <w:r w:rsidR="00346566" w:rsidRPr="005F03CD">
        <w:rPr>
          <w:bCs/>
        </w:rPr>
        <w:t>kn</w:t>
      </w:r>
      <w:r w:rsidR="000029DC" w:rsidRPr="00771FC6">
        <w:t>.</w:t>
      </w:r>
    </w:p>
    <w:p w:rsidRDefault="00A547EB" w:rsidP="00C42AB8" w:rsidR="00A547EB" w:rsidRPr="00771FC6">
      <w:pPr>
        <w:ind w:firstLine="708" w:left="4248"/>
      </w:pPr>
      <w:r w:rsidRPr="00771FC6">
        <w:t xml:space="preserve">          </w:t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="00E862CA" w:rsidRPr="00771FC6">
        <w:t xml:space="preserve">  </w:t>
      </w:r>
    </w:p>
    <w:p w:rsidRDefault="00A547EB" w:rsidP="00C57FC5" w:rsidR="00A547EB" w:rsidRPr="00771FC6">
      <w:pPr>
        <w:jc w:val="center"/>
      </w:pPr>
      <w:r w:rsidRPr="00771FC6">
        <w:t>O b r a z l o ž e n j e</w:t>
      </w:r>
    </w:p>
    <w:p w:rsidRDefault="00A547EB" w:rsidP="00A547EB" w:rsidR="00A547EB" w:rsidRPr="00771FC6"/>
    <w:p w:rsidRDefault="007D7894" w:rsidP="005E13D3" w:rsidR="00FE100B" w:rsidRPr="00771FC6">
      <w:pPr>
        <w:ind w:firstLine="708"/>
        <w:jc w:val="both"/>
      </w:pPr>
      <w:r>
        <w:t>Nekretnina opisana u izreci ovog rješenja, koja je</w:t>
      </w:r>
      <w:r w:rsidR="00E22440" w:rsidRPr="00771FC6">
        <w:t xml:space="preserve"> čini</w:t>
      </w:r>
      <w:r>
        <w:t>la</w:t>
      </w:r>
      <w:r w:rsidR="000029DC" w:rsidRPr="00771FC6">
        <w:t xml:space="preserve"> stečajnu masu stečajnog dužnika </w:t>
      </w:r>
      <w:r w:rsidR="005F03CD" w:rsidRPr="005F03CD">
        <w:rPr>
          <w:bCs/>
          <w:lang w:val="pt-BR"/>
        </w:rPr>
        <w:t>AUTO PAR d.o.o. u stečaju, Zagreb</w:t>
      </w:r>
      <w:r>
        <w:t>, prodana je</w:t>
      </w:r>
      <w:r w:rsidR="00CF4068" w:rsidRPr="00771FC6">
        <w:t xml:space="preserve"> </w:t>
      </w:r>
      <w:r w:rsidR="00FE100B" w:rsidRPr="00771FC6">
        <w:t>n</w:t>
      </w:r>
      <w:r w:rsidR="00CF4068" w:rsidRPr="00771FC6">
        <w:t>a</w:t>
      </w:r>
      <w:r>
        <w:t xml:space="preserve"> usmenoj javnoj dražbi održanoj</w:t>
      </w:r>
      <w:r w:rsidR="00FE100B" w:rsidRPr="00771FC6">
        <w:t xml:space="preserve"> u </w:t>
      </w:r>
      <w:r w:rsidR="00CF4068" w:rsidRPr="00771FC6">
        <w:t xml:space="preserve">ovom stečajnom </w:t>
      </w:r>
      <w:r w:rsidR="00786C2A">
        <w:t>postupku</w:t>
      </w:r>
      <w:r w:rsidR="00B153EF">
        <w:t xml:space="preserve">. </w:t>
      </w:r>
      <w:r w:rsidR="005F03CD">
        <w:t>N</w:t>
      </w:r>
      <w:r>
        <w:t>avedena</w:t>
      </w:r>
      <w:r w:rsidR="00B153EF">
        <w:t xml:space="preserve"> nekretnina prodana</w:t>
      </w:r>
      <w:r w:rsidR="005F03CD">
        <w:t xml:space="preserve"> je</w:t>
      </w:r>
      <w:r w:rsidR="00B153EF">
        <w:t xml:space="preserve"> za</w:t>
      </w:r>
      <w:r w:rsidR="005F03CD">
        <w:t xml:space="preserve"> cijenu u</w:t>
      </w:r>
      <w:r w:rsidR="00B153EF">
        <w:t xml:space="preserve"> </w:t>
      </w:r>
      <w:r w:rsidR="00EF6675">
        <w:t>iznos</w:t>
      </w:r>
      <w:r w:rsidR="005F03CD">
        <w:t>u od 477.490,98</w:t>
      </w:r>
      <w:r>
        <w:t xml:space="preserve"> kn.</w:t>
      </w:r>
      <w:r w:rsidR="00B153EF">
        <w:t xml:space="preserve"> </w:t>
      </w:r>
    </w:p>
    <w:p w:rsidRDefault="00D0163C" w:rsidP="00AD27CE" w:rsidR="00D0163C" w:rsidRPr="00771FC6">
      <w:pPr>
        <w:jc w:val="both"/>
      </w:pPr>
    </w:p>
    <w:p w:rsidRDefault="00D0163C" w:rsidP="000A06F8" w:rsidR="00D0163C" w:rsidRPr="00771FC6">
      <w:pPr>
        <w:ind w:firstLine="708"/>
        <w:jc w:val="both"/>
      </w:pPr>
      <w:r w:rsidRPr="00771FC6">
        <w:t xml:space="preserve">Sud je zaključkom od </w:t>
      </w:r>
      <w:r w:rsidR="005F03CD">
        <w:t>24. travnja 2017</w:t>
      </w:r>
      <w:r w:rsidRPr="00771FC6">
        <w:t>. odredio ročište za diobu kupovnine koja</w:t>
      </w:r>
      <w:r w:rsidR="005E13D3">
        <w:t xml:space="preserve"> je ostvarena prodajom spomenutih nekretnina</w:t>
      </w:r>
      <w:r w:rsidRPr="00771FC6">
        <w:t>.</w:t>
      </w:r>
    </w:p>
    <w:p w:rsidRDefault="00D0163C" w:rsidP="000A06F8" w:rsidR="00D0163C" w:rsidRPr="00771FC6">
      <w:pPr>
        <w:ind w:firstLine="708"/>
        <w:jc w:val="both"/>
      </w:pPr>
    </w:p>
    <w:p w:rsidRDefault="005E13D3" w:rsidP="005E13D3" w:rsidR="0046244A" w:rsidRPr="0046244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N</w:t>
      </w:r>
      <w:r w:rsidR="0046244A">
        <w:t xml:space="preserve">a ročištu od </w:t>
      </w:r>
      <w:r w:rsidR="005F03CD">
        <w:t>11. svibnja 2017</w:t>
      </w:r>
      <w:r w:rsidR="007D7894">
        <w:t>.</w:t>
      </w:r>
      <w:r w:rsidR="0046244A">
        <w:t xml:space="preserve"> stečajni upravitelj</w:t>
      </w:r>
      <w:r>
        <w:t xml:space="preserve"> precizirao je</w:t>
      </w:r>
      <w:r w:rsidR="0046244A" w:rsidRPr="0046244A">
        <w:t xml:space="preserve"> diobu kupov</w:t>
      </w:r>
      <w:r w:rsidR="007D7894">
        <w:t>nine ostvarenu prodajom navedene</w:t>
      </w:r>
      <w:r w:rsidR="0046244A" w:rsidRPr="0046244A">
        <w:t xml:space="preserve"> </w:t>
      </w:r>
      <w:r w:rsidR="008175BB">
        <w:t>nekretni</w:t>
      </w:r>
      <w:r w:rsidR="0047591F">
        <w:t>n</w:t>
      </w:r>
      <w:r w:rsidR="007D7894">
        <w:t>e</w:t>
      </w:r>
      <w:r>
        <w:t>.</w:t>
      </w:r>
    </w:p>
    <w:p w:rsidRDefault="0047591F" w:rsidP="0047591F" w:rsidR="0047591F" w:rsidRPr="0046244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D7894" w:rsidP="00335D82" w:rsidR="0047591F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t xml:space="preserve">    </w:t>
      </w:r>
      <w:r w:rsidR="00E22440" w:rsidRPr="00771FC6">
        <w:t>Imajući u vidu činjenicu da je predmetna nekretnina prodana</w:t>
      </w:r>
      <w:r w:rsidR="00684C71" w:rsidRPr="00771FC6">
        <w:t xml:space="preserve"> za</w:t>
      </w:r>
      <w:r w:rsidR="00E862CA" w:rsidRPr="00771FC6">
        <w:t xml:space="preserve"> iznos od </w:t>
      </w:r>
      <w:r w:rsidR="005F03CD" w:rsidRPr="005F03CD">
        <w:rPr>
          <w:bCs/>
        </w:rPr>
        <w:t>477.490,98 kn</w:t>
      </w:r>
      <w:r w:rsidR="00E862CA" w:rsidRPr="00771FC6">
        <w:t xml:space="preserve">, </w:t>
      </w:r>
      <w:r w:rsidR="005E13D3">
        <w:t xml:space="preserve">stečajni upravitelj je predložio izdvajanje iznosa od </w:t>
      </w:r>
      <w:r w:rsidR="005F03CD">
        <w:t>23.874,55</w:t>
      </w:r>
      <w:r w:rsidR="005E13D3">
        <w:t xml:space="preserve"> kn po osnovi </w:t>
      </w:r>
      <w:r w:rsidR="005E13D3">
        <w:rPr>
          <w:bCs/>
        </w:rPr>
        <w:t>troškova</w:t>
      </w:r>
      <w:r w:rsidR="00E862CA" w:rsidRPr="00771FC6">
        <w:rPr>
          <w:bCs/>
        </w:rPr>
        <w:t xml:space="preserve"> utvrđivanja istovjetnosti predmeta i prava po čl. </w:t>
      </w:r>
      <w:smartTag w:element="metricconverter" w:uri="urn:schemas-microsoft-com:office:smarttags">
        <w:smartTagPr>
          <w:attr w:val="170. st" w:name="ProductID"/>
        </w:smartTagPr>
        <w:r w:rsidR="00E862CA" w:rsidRPr="00771FC6">
          <w:rPr>
            <w:bCs/>
          </w:rPr>
          <w:t>170. st</w:t>
        </w:r>
      </w:smartTag>
      <w:r w:rsidR="00E862CA" w:rsidRPr="00771FC6">
        <w:rPr>
          <w:bCs/>
        </w:rPr>
        <w:t>. 1.</w:t>
      </w:r>
      <w:r w:rsidR="00E862CA" w:rsidRPr="00771FC6">
        <w:t xml:space="preserve"> </w:t>
      </w:r>
      <w:r w:rsidR="005F03CD" w:rsidRPr="005F03CD">
        <w:rPr>
          <w:bCs/>
        </w:rPr>
        <w:t>Stečajnog zakona („Narodne novine“ broj 44/96, 29/99, 129/00, 123/03, 82/06, 116/10, 25/12 i 133/12, dalje: SZ)</w:t>
      </w:r>
    </w:p>
    <w:p w:rsidRDefault="0047591F" w:rsidP="00335D82" w:rsidR="0047591F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</w:p>
    <w:p w:rsidRDefault="005E13D3" w:rsidP="00F31BBF" w:rsidR="005F03CD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rPr>
          <w:bCs/>
        </w:rPr>
        <w:t xml:space="preserve">  </w:t>
      </w:r>
      <w:r w:rsidR="0047591F">
        <w:rPr>
          <w:bCs/>
        </w:rPr>
        <w:t>Nadalje, stečajni</w:t>
      </w:r>
      <w:r w:rsidR="0047591F" w:rsidRPr="0047591F">
        <w:rPr>
          <w:bCs/>
        </w:rPr>
        <w:t xml:space="preserve"> upravitelj se na roči</w:t>
      </w:r>
      <w:r w:rsidR="0047591F">
        <w:rPr>
          <w:bCs/>
        </w:rPr>
        <w:t>štu za diobu kupovnine izjasnio</w:t>
      </w:r>
      <w:r w:rsidR="0047591F" w:rsidRPr="0047591F">
        <w:rPr>
          <w:bCs/>
        </w:rPr>
        <w:t xml:space="preserve"> i o troškovima  unovčenja, navevši da oni iznose </w:t>
      </w:r>
      <w:r w:rsidR="005F03CD">
        <w:rPr>
          <w:bCs/>
        </w:rPr>
        <w:t>57.749,10</w:t>
      </w:r>
      <w:r w:rsidR="0047591F" w:rsidRPr="0047591F">
        <w:rPr>
          <w:bCs/>
        </w:rPr>
        <w:t xml:space="preserve"> </w:t>
      </w:r>
      <w:r w:rsidR="0047591F">
        <w:rPr>
          <w:bCs/>
        </w:rPr>
        <w:t>kn</w:t>
      </w:r>
      <w:r w:rsidR="005F03CD">
        <w:rPr>
          <w:bCs/>
        </w:rPr>
        <w:t xml:space="preserve">, a koji se odnose na nagradu stečajnom upravitelju u </w:t>
      </w:r>
      <w:r w:rsidR="005F03CD">
        <w:rPr>
          <w:bCs/>
        </w:rPr>
        <w:lastRenderedPageBreak/>
        <w:t>skladu s čl. 7. Uredbe</w:t>
      </w:r>
      <w:r w:rsidR="005F03CD" w:rsidRPr="005F03CD">
        <w:rPr>
          <w:bCs/>
        </w:rPr>
        <w:t xml:space="preserve"> o kriterijima i načinu obračuna i plaćanja nagrada stečajnim upraviteljima („Narodne novine“ broj 105/15</w:t>
      </w:r>
      <w:r w:rsidR="005F03CD">
        <w:rPr>
          <w:bCs/>
        </w:rPr>
        <w:t>).</w:t>
      </w:r>
    </w:p>
    <w:p w:rsidRDefault="000A7236" w:rsidP="00F20A82" w:rsidR="000A723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</w:p>
    <w:p w:rsidRDefault="005F03CD" w:rsidP="00036C29" w:rsidR="005F03CD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rPr>
          <w:bCs/>
        </w:rPr>
        <w:t>Nazočni vjerovnici nisu se protivili prijedlogu stečajnog upravitelja za diobu kupovnine.</w:t>
      </w:r>
    </w:p>
    <w:p w:rsidRDefault="00F31BBF" w:rsidP="005F03CD" w:rsidR="00F31B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</w:p>
    <w:p w:rsidRDefault="008175BB" w:rsidP="001E628A" w:rsidR="00F31BBF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 w:rsidRPr="008175BB">
        <w:rPr>
          <w:bCs/>
        </w:rPr>
        <w:t>Nakon raspodjele utrška</w:t>
      </w:r>
      <w:r w:rsidR="005F03CD">
        <w:rPr>
          <w:bCs/>
        </w:rPr>
        <w:t xml:space="preserve"> djelomično se namiruje</w:t>
      </w:r>
      <w:r w:rsidRPr="008175BB">
        <w:rPr>
          <w:bCs/>
        </w:rPr>
        <w:t xml:space="preserve"> razlučni vjerovnik </w:t>
      </w:r>
      <w:r w:rsidR="005F03CD" w:rsidRPr="005F03CD">
        <w:rPr>
          <w:bCs/>
        </w:rPr>
        <w:t>Raiffeisenbank Austria d.d., Zagreb,</w:t>
      </w:r>
      <w:r w:rsidR="005F03CD">
        <w:rPr>
          <w:bCs/>
        </w:rPr>
        <w:t>u to</w:t>
      </w:r>
      <w:r w:rsidR="005F03CD" w:rsidRPr="005F03CD">
        <w:rPr>
          <w:bCs/>
        </w:rPr>
        <w:t xml:space="preserve"> </w:t>
      </w:r>
      <w:r w:rsidR="001E628A">
        <w:rPr>
          <w:bCs/>
        </w:rPr>
        <w:t>u iznosu od</w:t>
      </w:r>
      <w:r w:rsidR="001E628A" w:rsidRPr="001E628A">
        <w:rPr>
          <w:bCs/>
        </w:rPr>
        <w:t xml:space="preserve"> </w:t>
      </w:r>
      <w:r w:rsidR="005F03CD" w:rsidRPr="005F03CD">
        <w:rPr>
          <w:bCs/>
        </w:rPr>
        <w:t>395.867,33</w:t>
      </w:r>
      <w:r w:rsidR="007D718B" w:rsidRPr="005F03CD">
        <w:rPr>
          <w:bCs/>
        </w:rPr>
        <w:t xml:space="preserve"> </w:t>
      </w:r>
      <w:r w:rsidR="00346566" w:rsidRPr="005F03CD">
        <w:rPr>
          <w:bCs/>
        </w:rPr>
        <w:t>kn</w:t>
      </w:r>
      <w:r w:rsidR="001E628A">
        <w:rPr>
          <w:bCs/>
        </w:rPr>
        <w:t>.</w:t>
      </w:r>
      <w:r w:rsidRPr="008175BB">
        <w:rPr>
          <w:bCs/>
        </w:rPr>
        <w:t xml:space="preserve"> </w:t>
      </w:r>
      <w:r w:rsidR="00812D21">
        <w:rPr>
          <w:bCs/>
        </w:rPr>
        <w:t>Slijedom navedenog, sud je riješio kao u izreci.</w:t>
      </w:r>
    </w:p>
    <w:p w:rsidRDefault="00A54481" w:rsidP="00F145E6" w:rsidR="00A54481" w:rsidRPr="00771FC6">
      <w:pPr>
        <w:jc w:val="both"/>
      </w:pPr>
    </w:p>
    <w:p w:rsidRDefault="001828D4" w:rsidP="00C57FC5" w:rsidR="00A547EB" w:rsidRPr="00771FC6">
      <w:pPr>
        <w:jc w:val="center"/>
      </w:pPr>
      <w:r w:rsidRPr="00771FC6">
        <w:t>U</w:t>
      </w:r>
      <w:r w:rsidR="00A547EB" w:rsidRPr="00771FC6">
        <w:t xml:space="preserve"> </w:t>
      </w:r>
      <w:r w:rsidR="00D57604" w:rsidRPr="00771FC6">
        <w:t>Zagrebu</w:t>
      </w:r>
      <w:r w:rsidR="00A547EB" w:rsidRPr="00771FC6">
        <w:t xml:space="preserve"> </w:t>
      </w:r>
      <w:r w:rsidR="00812D21">
        <w:t>11. svibnja</w:t>
      </w:r>
      <w:r w:rsidR="00E85CFD" w:rsidRPr="00771FC6">
        <w:t xml:space="preserve"> </w:t>
      </w:r>
      <w:r w:rsidR="00A547EB" w:rsidRPr="00771FC6">
        <w:t>201</w:t>
      </w:r>
      <w:r w:rsidR="00812D21">
        <w:t>7</w:t>
      </w:r>
      <w:r w:rsidR="00A547EB" w:rsidRPr="00771FC6">
        <w:t>.</w:t>
      </w:r>
    </w:p>
    <w:p w:rsidRDefault="00892D93" w:rsidP="00C57FC5" w:rsidR="00892D93" w:rsidRPr="00771FC6">
      <w:pPr>
        <w:jc w:val="center"/>
        <w:rPr>
          <w:b/>
        </w:rPr>
      </w:pPr>
    </w:p>
    <w:p w:rsidRDefault="00892D93" w:rsidP="003528BA" w:rsidR="00892D93" w:rsidRPr="00771FC6">
      <w:pPr>
        <w:jc w:val="right"/>
      </w:pPr>
      <w:r w:rsidRPr="00771FC6">
        <w:rPr>
          <w:b/>
        </w:rPr>
        <w:tab/>
      </w:r>
      <w:r w:rsidRPr="00771FC6">
        <w:t>Sudac:</w:t>
      </w:r>
    </w:p>
    <w:p w:rsidRDefault="00892D93" w:rsidP="003528BA" w:rsidR="00892D93">
      <w:pPr>
        <w:jc w:val="right"/>
      </w:pP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="00D57604" w:rsidRPr="00771FC6">
        <w:t>Gordan Zubak</w:t>
      </w:r>
      <w:r w:rsidR="009F7EF3">
        <w:t>,v.r.</w:t>
      </w:r>
      <w:r w:rsidR="005539A2">
        <w:t xml:space="preserve"> </w:t>
      </w:r>
    </w:p>
    <w:p w:rsidRDefault="002855F2" w:rsidP="003528BA" w:rsidR="002855F2">
      <w:pPr>
        <w:jc w:val="right"/>
      </w:pPr>
    </w:p>
    <w:p w:rsidRDefault="00EF6675" w:rsidP="005539A2" w:rsidR="005539A2" w:rsidRPr="00771FC6">
      <w:pPr>
        <w:ind w:left="7080"/>
      </w:pPr>
      <w:r>
        <w:t xml:space="preserve">         </w:t>
      </w:r>
    </w:p>
    <w:p w:rsidRDefault="002855F2" w:rsidP="002855F2" w:rsidR="002855F2" w:rsidRPr="00771FC6">
      <w:pPr>
        <w:jc w:val="right"/>
      </w:pPr>
    </w:p>
    <w:p w:rsidRDefault="00A547EB" w:rsidP="00A547EB" w:rsidR="00A547EB" w:rsidRPr="00771FC6">
      <w:pPr>
        <w:rPr>
          <w:b/>
        </w:rPr>
      </w:pPr>
    </w:p>
    <w:p w:rsidRDefault="00A547EB" w:rsidP="00A547EB" w:rsidR="00A547EB" w:rsidRPr="001E628A">
      <w:r w:rsidRPr="001E628A">
        <w:t>POUKA O PRAVNOM LIJEKU:</w:t>
      </w:r>
    </w:p>
    <w:p w:rsidRDefault="00A547EB" w:rsidP="00A547EB" w:rsidR="005539A2">
      <w:r w:rsidRPr="00771FC6">
        <w:t>Protiv ovog rješenja nezadovoljna stranka može uložiti žalbu Visokom trgovačkom sudu RH u roku od 8 dana od primitka rješenja, a ulaže se putem ovog Suda u 2 primjerka za Sud i po 1 za svaku protivnu stranu.</w:t>
      </w:r>
      <w:r w:rsidR="00892D93" w:rsidRPr="00771FC6">
        <w:tab/>
      </w:r>
    </w:p>
    <w:p w:rsidRDefault="005539A2" w:rsidP="00A547EB" w:rsidR="005539A2"/>
    <w:p w:rsidRDefault="009F7EF3" w:rsidP="002C6293" w:rsidR="009F7EF3">
      <w:pPr>
        <w:jc w:val="both"/>
      </w:pPr>
    </w:p>
    <w:p w:rsidRDefault="009F7EF3" w:rsidP="002C6293" w:rsidR="009F7EF3">
      <w:pPr>
        <w:jc w:val="both"/>
      </w:pPr>
    </w:p>
    <w:p w:rsidRDefault="009F7EF3" w:rsidP="009F7EF3" w:rsidR="009F7EF3">
      <w:pPr>
        <w:jc w:val="right"/>
      </w:pPr>
      <w:r>
        <w:t>Za točnost otpravka - ovlašteni službenik:</w:t>
      </w:r>
    </w:p>
    <w:p w:rsidRDefault="009F7EF3" w:rsidP="009F7EF3" w:rsidR="009F7EF3">
      <w:pPr>
        <w:jc w:val="right"/>
      </w:pPr>
      <w:r>
        <w:t xml:space="preserve">               Katica Franjić</w:t>
      </w:r>
    </w:p>
    <w:p w:rsidRDefault="000A69F3" w:rsidP="009F7EF3" w:rsidR="000A69F3" w:rsidRPr="00771FC6">
      <w:pPr>
        <w:ind w:left="720"/>
      </w:pPr>
    </w:p>
    <w:sectPr w:rsidSect="009F7EF3" w:rsidR="000A69F3" w:rsidRPr="00771FC6">
      <w:headerReference w:type="default" r:id="rId10"/>
      <w:pgSz w:h="16838" w:w="11906"/>
      <w:pgMar w:gutter="0" w:footer="709" w:header="709" w:left="1134" w:bottom="1702" w:right="1134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55F2" w:rsidP="002855F2" w:rsidR="002855F2">
      <w:r>
        <w:separator/>
      </w:r>
    </w:p>
  </w:endnote>
  <w:endnote w:id="0" w:type="continuationSeparator">
    <w:p w:rsidRDefault="002855F2" w:rsidP="002855F2" w:rsidR="00285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55F2" w:rsidP="002855F2" w:rsidR="002855F2">
      <w:r>
        <w:separator/>
      </w:r>
    </w:p>
  </w:footnote>
  <w:footnote w:id="0" w:type="continuationSeparator">
    <w:p w:rsidRDefault="002855F2" w:rsidP="002855F2" w:rsidR="002855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39A2" w:rsidP="005539A2" w:rsidR="005539A2">
    <w:pPr>
      <w:pStyle w:val="Zaglavlje"/>
      <w:tabs>
        <w:tab w:pos="4819" w:val="center"/>
        <w:tab w:pos="7263" w:val="left"/>
      </w:tabs>
    </w:pPr>
    <w:r>
      <w:tab/>
    </w:r>
    <w:r>
      <w:tab/>
    </w:r>
    <w:sdt>
      <w:sdtPr>
        <w:id w:val="-26738229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F7EF3">
          <w:rPr>
            <w:noProof/>
          </w:rPr>
          <w:t>2</w:t>
        </w:r>
        <w:r>
          <w:fldChar w:fldCharType="end"/>
        </w:r>
      </w:sdtContent>
    </w:sdt>
    <w:r>
      <w:tab/>
    </w:r>
    <w:r w:rsidRPr="005539A2">
      <w:t>67. St- 990/2012</w:t>
    </w:r>
  </w:p>
  <w:p w:rsidRDefault="002855F2" w:rsidR="002855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EE23F3"/>
    <w:multiLevelType w:val="hybridMultilevel"/>
    <w:tmpl w:val="D6D2DA3C"/>
    <w:lvl w:tplc="C19ACC0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5">
    <w:nsid w:val="1F2A57D0"/>
    <w:multiLevelType w:val="hybridMultilevel"/>
    <w:tmpl w:val="D6D2DA3C"/>
    <w:lvl w:tplc="C19ACC0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842336"/>
    <w:multiLevelType w:val="hybridMultilevel"/>
    <w:tmpl w:val="D6D2DA3C"/>
    <w:lvl w:tplc="C19ACC0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10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4BF2919"/>
    <w:multiLevelType w:val="hybridMultilevel"/>
    <w:tmpl w:val="DE529AA0"/>
    <w:lvl w:tplc="B352C86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7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8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21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6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4"/>
  </w:num>
  <w:num w:numId="3">
    <w:abstractNumId w:val="9"/>
  </w:num>
  <w:num w:numId="4">
    <w:abstractNumId w:val="3"/>
  </w:num>
  <w:num w:numId="5">
    <w:abstractNumId w:val="16"/>
  </w:num>
  <w:num w:numId="6">
    <w:abstractNumId w:val="12"/>
  </w:num>
  <w:num w:numId="7">
    <w:abstractNumId w:val="8"/>
  </w:num>
  <w:num w:numId="8">
    <w:abstractNumId w:val="24"/>
  </w:num>
  <w:num w:numId="9">
    <w:abstractNumId w:val="11"/>
  </w:num>
  <w:num w:numId="10">
    <w:abstractNumId w:val="22"/>
  </w:num>
  <w:num w:numId="11">
    <w:abstractNumId w:val="19"/>
  </w:num>
  <w:num w:numId="12">
    <w:abstractNumId w:val="18"/>
  </w:num>
  <w:num w:numId="13">
    <w:abstractNumId w:val="0"/>
  </w:num>
  <w:num w:numId="14">
    <w:abstractNumId w:val="23"/>
  </w:num>
  <w:num w:numId="15">
    <w:abstractNumId w:val="13"/>
  </w:num>
  <w:num w:numId="16">
    <w:abstractNumId w:val="20"/>
  </w:num>
  <w:num w:numId="17">
    <w:abstractNumId w:val="15"/>
  </w:num>
  <w:num w:numId="18">
    <w:abstractNumId w:val="25"/>
  </w:num>
  <w:num w:numId="19">
    <w:abstractNumId w:val="26"/>
  </w:num>
  <w:num w:numId="20">
    <w:abstractNumId w:val="6"/>
  </w:num>
  <w:num w:numId="21">
    <w:abstractNumId w:val="21"/>
  </w:num>
  <w:num w:numId="22">
    <w:abstractNumId w:val="2"/>
  </w:num>
  <w:num w:numId="23">
    <w:abstractNumId w:val="10"/>
  </w:num>
  <w:num w:numId="24">
    <w:abstractNumId w:val="5"/>
  </w:num>
  <w:num w:numId="25">
    <w:abstractNumId w:val="1"/>
  </w:num>
  <w:num w:numId="26">
    <w:abstractNumId w:val="7"/>
  </w:num>
  <w:num w:numId="2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29DC"/>
    <w:rsid w:val="0000569F"/>
    <w:rsid w:val="00010158"/>
    <w:rsid w:val="00011531"/>
    <w:rsid w:val="000270AF"/>
    <w:rsid w:val="000316B8"/>
    <w:rsid w:val="000344F4"/>
    <w:rsid w:val="00036C29"/>
    <w:rsid w:val="00043131"/>
    <w:rsid w:val="00053364"/>
    <w:rsid w:val="0005337F"/>
    <w:rsid w:val="00057017"/>
    <w:rsid w:val="000733EE"/>
    <w:rsid w:val="00074D94"/>
    <w:rsid w:val="000A06F8"/>
    <w:rsid w:val="000A69F3"/>
    <w:rsid w:val="000A7236"/>
    <w:rsid w:val="000B5171"/>
    <w:rsid w:val="000D5793"/>
    <w:rsid w:val="000E11C2"/>
    <w:rsid w:val="000E33A5"/>
    <w:rsid w:val="000E4D2D"/>
    <w:rsid w:val="000E4E5D"/>
    <w:rsid w:val="000E6684"/>
    <w:rsid w:val="00116B50"/>
    <w:rsid w:val="001176AA"/>
    <w:rsid w:val="001200EB"/>
    <w:rsid w:val="001326F1"/>
    <w:rsid w:val="00154AAC"/>
    <w:rsid w:val="0016314A"/>
    <w:rsid w:val="00163D9F"/>
    <w:rsid w:val="00170188"/>
    <w:rsid w:val="00170D46"/>
    <w:rsid w:val="001828D4"/>
    <w:rsid w:val="00183847"/>
    <w:rsid w:val="001B585A"/>
    <w:rsid w:val="001D2D26"/>
    <w:rsid w:val="001D3413"/>
    <w:rsid w:val="001E5852"/>
    <w:rsid w:val="001E628A"/>
    <w:rsid w:val="001F6D8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855F2"/>
    <w:rsid w:val="00293EAC"/>
    <w:rsid w:val="002973AF"/>
    <w:rsid w:val="002A3081"/>
    <w:rsid w:val="002A4158"/>
    <w:rsid w:val="002A6499"/>
    <w:rsid w:val="002A7949"/>
    <w:rsid w:val="002B4E6A"/>
    <w:rsid w:val="002C4A44"/>
    <w:rsid w:val="002C74DC"/>
    <w:rsid w:val="002C7586"/>
    <w:rsid w:val="002D3678"/>
    <w:rsid w:val="002D4093"/>
    <w:rsid w:val="002E65AF"/>
    <w:rsid w:val="00307C74"/>
    <w:rsid w:val="00312F73"/>
    <w:rsid w:val="00324A2F"/>
    <w:rsid w:val="00325165"/>
    <w:rsid w:val="00335D82"/>
    <w:rsid w:val="00344454"/>
    <w:rsid w:val="00346566"/>
    <w:rsid w:val="00351018"/>
    <w:rsid w:val="003528BA"/>
    <w:rsid w:val="00353941"/>
    <w:rsid w:val="003556F7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04DC"/>
    <w:rsid w:val="0040680B"/>
    <w:rsid w:val="00412952"/>
    <w:rsid w:val="00412DCB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244A"/>
    <w:rsid w:val="00463342"/>
    <w:rsid w:val="0047591F"/>
    <w:rsid w:val="00476719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4F29C8"/>
    <w:rsid w:val="004F697B"/>
    <w:rsid w:val="00500758"/>
    <w:rsid w:val="00505C7F"/>
    <w:rsid w:val="00510599"/>
    <w:rsid w:val="0051140E"/>
    <w:rsid w:val="00516825"/>
    <w:rsid w:val="005316CF"/>
    <w:rsid w:val="00542FEB"/>
    <w:rsid w:val="0054385F"/>
    <w:rsid w:val="00543FE2"/>
    <w:rsid w:val="00553019"/>
    <w:rsid w:val="005539A2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13D3"/>
    <w:rsid w:val="005E27BD"/>
    <w:rsid w:val="005E43D8"/>
    <w:rsid w:val="005F0239"/>
    <w:rsid w:val="005F03CD"/>
    <w:rsid w:val="0060241E"/>
    <w:rsid w:val="006235F8"/>
    <w:rsid w:val="00653A2A"/>
    <w:rsid w:val="00661A19"/>
    <w:rsid w:val="00663E03"/>
    <w:rsid w:val="0066480C"/>
    <w:rsid w:val="006765FF"/>
    <w:rsid w:val="00684C71"/>
    <w:rsid w:val="006B0188"/>
    <w:rsid w:val="006B7082"/>
    <w:rsid w:val="006C1433"/>
    <w:rsid w:val="006D507E"/>
    <w:rsid w:val="006D5A0C"/>
    <w:rsid w:val="006E6232"/>
    <w:rsid w:val="006F0148"/>
    <w:rsid w:val="006F19ED"/>
    <w:rsid w:val="007024FA"/>
    <w:rsid w:val="00706BFA"/>
    <w:rsid w:val="007336DA"/>
    <w:rsid w:val="00734150"/>
    <w:rsid w:val="007341F7"/>
    <w:rsid w:val="00735FF1"/>
    <w:rsid w:val="0074101B"/>
    <w:rsid w:val="00753478"/>
    <w:rsid w:val="00761EA8"/>
    <w:rsid w:val="00770898"/>
    <w:rsid w:val="00771FC6"/>
    <w:rsid w:val="00782BA4"/>
    <w:rsid w:val="007848D4"/>
    <w:rsid w:val="00786C2A"/>
    <w:rsid w:val="007940DD"/>
    <w:rsid w:val="007C211A"/>
    <w:rsid w:val="007C4570"/>
    <w:rsid w:val="007D0AD9"/>
    <w:rsid w:val="007D3AAF"/>
    <w:rsid w:val="007D718B"/>
    <w:rsid w:val="007D7894"/>
    <w:rsid w:val="00804F9E"/>
    <w:rsid w:val="00810254"/>
    <w:rsid w:val="00812D21"/>
    <w:rsid w:val="00814A4C"/>
    <w:rsid w:val="008175BB"/>
    <w:rsid w:val="0084300D"/>
    <w:rsid w:val="00844446"/>
    <w:rsid w:val="0084601D"/>
    <w:rsid w:val="00850B86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B3635"/>
    <w:rsid w:val="008C6437"/>
    <w:rsid w:val="008D308C"/>
    <w:rsid w:val="008E3FFA"/>
    <w:rsid w:val="00902C01"/>
    <w:rsid w:val="00906F76"/>
    <w:rsid w:val="00907099"/>
    <w:rsid w:val="00910706"/>
    <w:rsid w:val="009320CB"/>
    <w:rsid w:val="0094288B"/>
    <w:rsid w:val="00951BC4"/>
    <w:rsid w:val="009524D9"/>
    <w:rsid w:val="00962546"/>
    <w:rsid w:val="00967E4B"/>
    <w:rsid w:val="00994133"/>
    <w:rsid w:val="00995E32"/>
    <w:rsid w:val="009C1E39"/>
    <w:rsid w:val="009C2D85"/>
    <w:rsid w:val="009D0304"/>
    <w:rsid w:val="009D2784"/>
    <w:rsid w:val="009D41C1"/>
    <w:rsid w:val="009D64D0"/>
    <w:rsid w:val="009D6743"/>
    <w:rsid w:val="009E46A7"/>
    <w:rsid w:val="009F3A27"/>
    <w:rsid w:val="009F3A61"/>
    <w:rsid w:val="009F7EF3"/>
    <w:rsid w:val="00A13BEB"/>
    <w:rsid w:val="00A223FD"/>
    <w:rsid w:val="00A24308"/>
    <w:rsid w:val="00A267A6"/>
    <w:rsid w:val="00A31401"/>
    <w:rsid w:val="00A31773"/>
    <w:rsid w:val="00A36945"/>
    <w:rsid w:val="00A41127"/>
    <w:rsid w:val="00A47C98"/>
    <w:rsid w:val="00A54481"/>
    <w:rsid w:val="00A547EB"/>
    <w:rsid w:val="00A63B8E"/>
    <w:rsid w:val="00A671EA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27CE"/>
    <w:rsid w:val="00AD64AE"/>
    <w:rsid w:val="00AD6658"/>
    <w:rsid w:val="00AD6B7E"/>
    <w:rsid w:val="00AE105D"/>
    <w:rsid w:val="00AF3422"/>
    <w:rsid w:val="00B058DB"/>
    <w:rsid w:val="00B07805"/>
    <w:rsid w:val="00B129FC"/>
    <w:rsid w:val="00B153EF"/>
    <w:rsid w:val="00B172A4"/>
    <w:rsid w:val="00B2341A"/>
    <w:rsid w:val="00B41F0F"/>
    <w:rsid w:val="00B456DD"/>
    <w:rsid w:val="00B460C3"/>
    <w:rsid w:val="00B52567"/>
    <w:rsid w:val="00B814C5"/>
    <w:rsid w:val="00B85EFF"/>
    <w:rsid w:val="00B95122"/>
    <w:rsid w:val="00B96887"/>
    <w:rsid w:val="00B977F7"/>
    <w:rsid w:val="00BA026E"/>
    <w:rsid w:val="00BA13DE"/>
    <w:rsid w:val="00BC591E"/>
    <w:rsid w:val="00BE64A8"/>
    <w:rsid w:val="00BE7AFD"/>
    <w:rsid w:val="00BF271F"/>
    <w:rsid w:val="00BF5F30"/>
    <w:rsid w:val="00C00C1A"/>
    <w:rsid w:val="00C13593"/>
    <w:rsid w:val="00C2650F"/>
    <w:rsid w:val="00C30BA7"/>
    <w:rsid w:val="00C320DD"/>
    <w:rsid w:val="00C34CC2"/>
    <w:rsid w:val="00C42AB8"/>
    <w:rsid w:val="00C57FC5"/>
    <w:rsid w:val="00C639D6"/>
    <w:rsid w:val="00C824F9"/>
    <w:rsid w:val="00C92A25"/>
    <w:rsid w:val="00C97C49"/>
    <w:rsid w:val="00CA21F0"/>
    <w:rsid w:val="00CB0175"/>
    <w:rsid w:val="00CB66A9"/>
    <w:rsid w:val="00CD35C8"/>
    <w:rsid w:val="00CD3676"/>
    <w:rsid w:val="00CD7A28"/>
    <w:rsid w:val="00CE2F32"/>
    <w:rsid w:val="00CF03EC"/>
    <w:rsid w:val="00CF4068"/>
    <w:rsid w:val="00D0163C"/>
    <w:rsid w:val="00D17889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7C7C"/>
    <w:rsid w:val="00DA42DA"/>
    <w:rsid w:val="00DB0FE2"/>
    <w:rsid w:val="00DB368B"/>
    <w:rsid w:val="00DB4353"/>
    <w:rsid w:val="00DD4046"/>
    <w:rsid w:val="00DE02D5"/>
    <w:rsid w:val="00DE4D86"/>
    <w:rsid w:val="00DF7D7E"/>
    <w:rsid w:val="00E0050D"/>
    <w:rsid w:val="00E02A7F"/>
    <w:rsid w:val="00E07004"/>
    <w:rsid w:val="00E133B0"/>
    <w:rsid w:val="00E139E5"/>
    <w:rsid w:val="00E213ED"/>
    <w:rsid w:val="00E22440"/>
    <w:rsid w:val="00E31F44"/>
    <w:rsid w:val="00E3255C"/>
    <w:rsid w:val="00E40F92"/>
    <w:rsid w:val="00E6004E"/>
    <w:rsid w:val="00E72F18"/>
    <w:rsid w:val="00E83073"/>
    <w:rsid w:val="00E85CFD"/>
    <w:rsid w:val="00E862CA"/>
    <w:rsid w:val="00E863A7"/>
    <w:rsid w:val="00E87514"/>
    <w:rsid w:val="00EA0859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EF6675"/>
    <w:rsid w:val="00F037D9"/>
    <w:rsid w:val="00F13ECE"/>
    <w:rsid w:val="00F145E6"/>
    <w:rsid w:val="00F20A82"/>
    <w:rsid w:val="00F31BBF"/>
    <w:rsid w:val="00F345B4"/>
    <w:rsid w:val="00F369CA"/>
    <w:rsid w:val="00F3720F"/>
    <w:rsid w:val="00F44D46"/>
    <w:rsid w:val="00F6122B"/>
    <w:rsid w:val="00F67879"/>
    <w:rsid w:val="00F755FA"/>
    <w:rsid w:val="00F764CC"/>
    <w:rsid w:val="00FA7EEA"/>
    <w:rsid w:val="00FB33D1"/>
    <w:rsid w:val="00FB5009"/>
    <w:rsid w:val="00FC4086"/>
    <w:rsid w:val="00FD4F73"/>
    <w:rsid w:val="00FD7B12"/>
    <w:rsid w:val="00FE059F"/>
    <w:rsid w:val="00FE100B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53EF"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855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855F2"/>
    <w:rPr>
      <w:sz w:val="24"/>
      <w:szCs w:val="24"/>
    </w:rPr>
  </w:style>
  <w:style w:styleId="Podnoje" w:type="paragraph">
    <w:name w:val="footer"/>
    <w:basedOn w:val="Normal"/>
    <w:link w:val="PodnojeChar"/>
    <w:rsid w:val="002855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855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D71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7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E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E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E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E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53EF"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855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855F2"/>
    <w:rPr>
      <w:sz w:val="24"/>
      <w:szCs w:val="24"/>
    </w:rPr>
  </w:style>
  <w:style w:styleId="Podnoje" w:type="paragraph">
    <w:name w:val="footer"/>
    <w:basedOn w:val="Normal"/>
    <w:link w:val="PodnojeChar"/>
    <w:rsid w:val="002855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855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D71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7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E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E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E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E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9717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669552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70869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455917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3322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126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797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063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30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3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21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82237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7778469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0429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422115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434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427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002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879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977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07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38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2012.</izvorni_sadrzaj>
    <derivirana_varijabla naziv="DomainObject.Predmet.DatumOsnivanja_1">21.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St-990/2012</izvorni_sadrzaj>
    <derivirana_varijabla naziv="DomainObject.Predmet.OznakaBroj_1">St-990/2012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PAR d.o.o. za trgovinu i usluge zastupanog po punomoćniku ZZ Josip Jagunić; ZZ Tomislav Jagunić; Odvj. Darko Štirmer</izvorni_sadrzaj>
    <derivirana_varijabla naziv="DomainObject.Predmet.ProtustrankaFormated_1">  AUTO PAR d.o.o. za trgovinu i usluge zastupanog po punomoćniku ZZ Josip Jagunić; ZZ Tomislav Jagunić; Odvj. Darko Štirmer</derivirana_varijabla>
  </DomainObject.Predmet.ProtustrankaFormated>
  <DomainObject.Predmet.ProtustrankaFormatedOIB>
    <izvorni_sadrzaj>  AUTO PAR d.o.o. za trgovinu i usluge, OIB 05051536352 zastupanog po punomoćniku ZZ Josip Jagunić; ZZ Tomislav Jagunić; Odvj. Darko Štirmer</izvorni_sadrzaj>
    <derivirana_varijabla naziv="DomainObject.Predmet.ProtustrankaFormatedOIB_1">  AUTO PAR d.o.o. za trgovinu i usluge, OIB 05051536352 zastupanog po punomoćniku ZZ Josip Jagunić; ZZ Tomislav Jagunić; Odvj. Darko Štirmer</derivirana_varijabla>
  </DomainObject.Predmet.ProtustrankaFormatedOIB>
  <DomainObject.Predmet.ProtustrankaFormatedWithAdress>
    <izvorni_sadrzaj> AUTO PAR d.o.o. za trgovinu i usluge, Dolenica 55, 10000 Zagreb zastupanog po punomoćniku ZZ Josip Jagunić; ZZ Tomislav Jagunić; Odvj. Darko Štirmer</izvorni_sadrzaj>
    <derivirana_varijabla naziv="DomainObject.Predmet.ProtustrankaFormatedWithAdress_1"> AUTO PAR d.o.o. za trgovinu i usluge, Dolenica 55, 10000 Zagreb zastupanog po punomoćniku ZZ Josip Jagunić; ZZ Tomislav Jagunić; Odvj. Darko Štirmer</derivirana_varijabla>
  </DomainObject.Predmet.ProtustrankaFormatedWithAdress>
  <DomainObject.Predmet.ProtustrankaFormatedWithAdressOIB>
    <izvorni_sadrzaj> AUTO PAR d.o.o. za trgovinu i usluge, OIB 05051536352, Dolenica 55, 10000 Zagreb zastupanog po punomoćniku ZZ Josip Jagunić; ZZ Tomislav Jagunić; Odvj. Darko Štirmer</izvorni_sadrzaj>
    <derivirana_varijabla naziv="DomainObject.Predmet.ProtustrankaFormatedWithAdressOIB_1"> AUTO PAR d.o.o. za trgovinu i usluge, OIB 05051536352, Dolenica 55, 10000 Zagreb zastupanog po punomoćniku ZZ Josip Jagunić; ZZ Tomislav Jagunić; Odvj. Darko Štirmer</derivirana_varijabla>
  </DomainObject.Predmet.ProtustrankaFormatedWithAdressOIB>
  <DomainObject.Predmet.ProtustrankaWithAdress>
    <izvorni_sadrzaj>AUTO PAR d.o.o. za trgovinu i usluge Dolenica 55, 10000 Zagreb</izvorni_sadrzaj>
    <derivirana_varijabla naziv="DomainObject.Predmet.ProtustrankaWithAdress_1">AUTO PAR d.o.o. za trgovinu i usluge Dolenica 55, 10000 Zagreb</derivirana_varijabla>
  </DomainObject.Predmet.ProtustrankaWithAdress>
  <DomainObject.Predmet.ProtustrankaWithAdressOIB>
    <izvorni_sadrzaj>AUTO PAR d.o.o. za trgovinu i usluge, OIB 05051536352, Dolenica 55, 10000 Zagreb</izvorni_sadrzaj>
    <derivirana_varijabla naziv="DomainObject.Predmet.ProtustrankaWithAdressOIB_1">AUTO PAR d.o.o. za trgovinu i usluge, OIB 05051536352, Dolenica 55, 10000 Zagreb</derivirana_varijabla>
  </DomainObject.Predmet.ProtustrankaWithAdressOIB>
  <DomainObject.Predmet.ProtustrankaNazivFormated>
    <izvorni_sadrzaj>AUTO PAR d.o.o. za trgovinu i usluge</izvorni_sadrzaj>
    <derivirana_varijabla naziv="DomainObject.Predmet.ProtustrankaNazivFormated_1">AUTO PAR d.o.o. za trgovinu i usluge</derivirana_varijabla>
  </DomainObject.Predmet.ProtustrankaNazivFormated>
  <DomainObject.Predmet.ProtustrankaNazivFormatedOIB>
    <izvorni_sadrzaj>AUTO PAR d.o.o. za trgovinu i usluge, OIB 05051536352</izvorni_sadrzaj>
    <derivirana_varijabla naziv="DomainObject.Predmet.ProtustrankaNazivFormatedOIB_1">AUTO PAR d.o.o. za trgovinu i usluge, OIB 05051536352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 LEASING d.o.o. zastupanog po punomoćniku OD Madirazza &amp; partneri; GORAN IVRLAĆ; DAVOR DRAKSLER; Sberbank d.d.</izvorni_sadrzaj>
    <derivirana_varijabla naziv="DomainObject.Predmet.StrankaFormated_1">  RAIFFEISEN LEASING d.o.o. zastupanog po punomoćniku OD Madirazza &amp; partneri; GORAN IVRLAĆ; DAVOR DRAKSLER; Sberbank d.d.</derivirana_varijabla>
  </DomainObject.Predmet.StrankaFormated>
  <DomainObject.Predmet.StrankaFormatedOIB>
    <izvorni_sadrzaj>  RAIFFEISEN LEASING d.o.o., OIB 75346450537 zastupanog po punomoćniku OD Madirazza &amp; partneri; GORAN IVRLAĆ, OIB 25465098763; DAVOR DRAKSLER, OIB 55432601736; Sberbank d.d., OIB 78427478595</izvorni_sadrzaj>
    <derivirana_varijabla naziv="DomainObject.Predmet.StrankaFormatedOIB_1">  RAIFFEISEN LEASING d.o.o., OIB 75346450537 zastupanog po punomoćniku OD Madirazza &amp; partneri; GORAN IVRLAĆ, OIB 25465098763; DAVOR DRAKSLER, OIB 55432601736; Sberbank d.d., OIB 78427478595</derivirana_varijabla>
  </DomainObject.Predmet.StrankaFormatedOIB>
  <DomainObject.Predmet.StrankaFormatedWithAdress>
    <izvorni_sadrzaj> RAIFFEISEN LEASING d.o.o., RADNIČKA CESTA 43, 10000 Zagreb zastupanog po punomoćniku OD Madirazza &amp; partneri; GORAN IVRLAĆ; DAVOR DRAKSLER; Sberbank d.d., Varšavska 9, 10000 Zagreb</izvorni_sadrzaj>
    <derivirana_varijabla naziv="DomainObject.Predmet.StrankaFormatedWithAdress_1"> RAIFFEISEN LEASING d.o.o., RADNIČKA CESTA 43, 10000 Zagreb zastupanog po punomoćniku OD Madirazza &amp; partneri; GORAN IVRLAĆ; DAVOR DRAKSLER; Sberbank d.d., Varšavska 9, 10000 Zagreb</derivirana_varijabla>
  </DomainObject.Predmet.StrankaFormatedWithAdress>
  <DomainObject.Predmet.StrankaFormatedWithAdressOIB>
    <izvorni_sadrzaj> RAIFFEISEN LEASING d.o.o., OIB 75346450537, RADNIČKA CESTA 43, 10000 Zagreb zastupanog po punomoćniku OD Madirazza &amp; partneri; GORAN IVRLAĆ, OIB 25465098763; DAVOR DRAKSLER, OIB 55432601736; Sberbank d.d., OIB 78427478595, Varšavska 9, 10000 Zagreb</izvorni_sadrzaj>
    <derivirana_varijabla naziv="DomainObject.Predmet.StrankaFormatedWithAdressOIB_1"> RAIFFEISEN LEASING d.o.o., OIB 75346450537, RADNIČKA CESTA 43, 10000 Zagreb zastupanog po punomoćniku OD Madirazza &amp; partneri; GORAN IVRLAĆ, OIB 25465098763; DAVOR DRAKSLER, OIB 55432601736; Sberbank d.d., OIB 78427478595, Varšavska 9, 10000 Zagreb</derivirana_varijabla>
  </DomainObject.Predmet.StrankaFormatedWithAdressOIB>
  <DomainObject.Predmet.StrankaWithAdress>
    <izvorni_sadrzaj>RAIFFEISEN LEASING d.o.o. RADNIČKA CESTA 43,10000 Zagreb,GORAN IVRLAĆ ,DAVOR DRAKSLER ,Sberbank d.d. Varšavska 9,10000 Zagreb</izvorni_sadrzaj>
    <derivirana_varijabla naziv="DomainObject.Predmet.StrankaWithAdress_1">RAIFFEISEN LEASING d.o.o. RADNIČKA CESTA 43,10000 Zagreb,GORAN IVRLAĆ ,DAVOR DRAKSLER ,Sberbank d.d. Varšavska 9,10000 Zagreb</derivirana_varijabla>
  </DomainObject.Predmet.StrankaWithAdress>
  <DomainObject.Predmet.StrankaWithAdressOIB>
    <izvorni_sadrzaj>RAIFFEISEN LEASING d.o.o., OIB 75346450537, RADNIČKA CESTA 43,10000 Zagreb,GORAN IVRLAĆ, OIB 25465098763,DAVOR DRAKSLER, OIB 55432601736,Sberbank d.d., OIB 78427478595, Varšavska 9,10000 Zagreb</izvorni_sadrzaj>
    <derivirana_varijabla naziv="DomainObject.Predmet.StrankaWithAdressOIB_1">RAIFFEISEN LEASING d.o.o., OIB 75346450537, RADNIČKA CESTA 43,10000 Zagreb,GORAN IVRLAĆ, OIB 25465098763,DAVOR DRAKSLER, OIB 55432601736,Sberbank d.d., OIB 78427478595, Varšavska 9,10000 Zagreb</derivirana_varijabla>
  </DomainObject.Predmet.StrankaWithAdressOIB>
  <DomainObject.Predmet.StrankaNazivFormated>
    <izvorni_sadrzaj>RAIFFEISEN LEASING d.o.o.,GORAN IVRLAĆ,DAVOR DRAKSLER,Sberbank d.d.</izvorni_sadrzaj>
    <derivirana_varijabla naziv="DomainObject.Predmet.StrankaNazivFormated_1">RAIFFEISEN LEASING d.o.o.,GORAN IVRLAĆ,DAVOR DRAKSLER,Sberbank d.d.</derivirana_varijabla>
  </DomainObject.Predmet.StrankaNazivFormated>
  <DomainObject.Predmet.StrankaNazivFormatedOIB>
    <izvorni_sadrzaj>RAIFFEISEN LEASING d.o.o., OIB 75346450537,GORAN IVRLAĆ, OIB 25465098763,DAVOR DRAKSLER, OIB 55432601736,Sberbank d.d., OIB 78427478595</izvorni_sadrzaj>
    <derivirana_varijabla naziv="DomainObject.Predmet.StrankaNazivFormatedOIB_1">RAIFFEISEN LEASING d.o.o., OIB 75346450537,GORAN IVRLAĆ, OIB 25465098763,DAVOR DRAKSLER, OIB 55432601736,Sberbank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RAIFFEISEN LEASING d.o.o. zastupanog po punomoćniku OD Madirazza &amp; partneri</item>
      <item>GORAN IVRLAĆ</item>
      <item>DAVOR DRAKSLER</item>
      <item>Sberbank d.d.</item>
    </izvorni_sadrzaj>
    <derivirana_varijabla naziv="DomainObject.Predmet.StrankaListFormated_1">
      <item>RAIFFEISEN LEASING d.o.o. zastupanog po punomoćniku OD Madirazza &amp; partneri</item>
      <item>GORAN IVRLAĆ</item>
      <item>DAVOR DRAKSLER</item>
      <item>Sberbank d.d.</item>
    </derivirana_varijabla>
  </DomainObject.Predmet.StrankaListFormated>
  <DomainObject.Predmet.StrankaListFormatedOIB>
    <izvorni_sadrzaj>
      <item>RAIFFEISEN LEASING d.o.o., OIB 75346450537 zastupanog po punomoćniku OD Madirazza &amp; partneri</item>
      <item>GORAN IVRLAĆ, OIB 25465098763</item>
      <item>DAVOR DRAKSLER, OIB 55432601736</item>
      <item>Sberbank d.d., OIB 78427478595</item>
    </izvorni_sadrzaj>
    <derivirana_varijabla naziv="DomainObject.Predmet.StrankaListFormatedOIB_1">
      <item>RAIFFEISEN LEASING d.o.o., OIB 75346450537 zastupanog po punomoćniku OD Madirazza &amp; partneri</item>
      <item>GORAN IVRLAĆ, OIB 25465098763</item>
      <item>DAVOR DRAKSLER, OIB 55432601736</item>
      <item>Sberbank d.d., OIB 78427478595</item>
    </derivirana_varijabla>
  </DomainObject.Predmet.StrankaListFormatedOIB>
  <DomainObject.Predmet.StrankaListFormatedWithAdress>
    <izvorni_sadrzaj>
      <item>RAIFFEISEN LEASING d.o.o., RADNIČKA CESTA 43, 10000 Zagreb zastupanog po punomoćniku OD Madirazza &amp; partneri</item>
      <item>GORAN IVRLAĆ</item>
      <item>DAVOR DRAKSLER</item>
      <item>Sberbank d.d., Varšavska 9, 10000 Zagreb</item>
    </izvorni_sadrzaj>
    <derivirana_varijabla naziv="DomainObject.Predmet.StrankaListFormatedWithAdress_1">
      <item>RAIFFEISEN LEASING d.o.o., RADNIČKA CESTA 43, 10000 Zagreb zastupanog po punomoćniku OD Madirazza &amp; partneri</item>
      <item>GORAN IVRLAĆ</item>
      <item>DAVOR DRAKSLER</item>
      <item>Sberbank d.d., Varšavska 9, 10000 Zagreb</item>
    </derivirana_varijabla>
  </DomainObject.Predmet.StrankaListFormatedWithAdress>
  <DomainObject.Predmet.StrankaListFormatedWithAdressOIB>
    <izvorni_sadrzaj>
      <item>RAIFFEISEN LEASING d.o.o., OIB 75346450537, RADNIČKA CESTA 43, 10000 Zagreb zastupanog po punomoćniku OD Madirazza &amp; partneri</item>
      <item>GORAN IVRLAĆ, OIB 25465098763</item>
      <item>DAVOR DRAKSLER, OIB 55432601736</item>
      <item>Sberbank d.d., OIB 78427478595, Varšavska 9, 10000 Zagreb</item>
    </izvorni_sadrzaj>
    <derivirana_varijabla naziv="DomainObject.Predmet.StrankaListFormatedWithAdressOIB_1">
      <item>RAIFFEISEN LEASING d.o.o., OIB 75346450537, RADNIČKA CESTA 43, 10000 Zagreb zastupanog po punomoćniku OD Madirazza &amp; partneri</item>
      <item>GORAN IVRLAĆ, OIB 25465098763</item>
      <item>DAVOR DRAKSLER, OIB 55432601736</item>
      <item>Sberbank d.d., OIB 78427478595, Varšavska 9, 10000 Zagreb</item>
    </derivirana_varijabla>
  </DomainObject.Predmet.StrankaListFormatedWithAdressOIB>
  <DomainObject.Predmet.StrankaListNazivFormated>
    <izvorni_sadrzaj>
      <item>RAIFFEISEN LEASING d.o.o.</item>
      <item>GORAN IVRLAĆ</item>
      <item>DAVOR DRAKSLER</item>
      <item>Sberbank d.d.</item>
    </izvorni_sadrzaj>
    <derivirana_varijabla naziv="DomainObject.Predmet.StrankaListNazivFormated_1">
      <item>RAIFFEISEN LEASING d.o.o.</item>
      <item>GORAN IVRLAĆ</item>
      <item>DAVOR DRAKSLER</item>
      <item>Sberbank d.d.</item>
    </derivirana_varijabla>
  </DomainObject.Predmet.StrankaListNazivFormated>
  <DomainObject.Predmet.StrankaListNazivFormatedOIB>
    <izvorni_sadrzaj>
      <item>RAIFFEISEN LEASING d.o.o., OIB 75346450537</item>
      <item>GORAN IVRLAĆ, OIB 25465098763</item>
      <item>DAVOR DRAKSLER, OIB 55432601736</item>
      <item>Sberbank d.d., OIB 78427478595</item>
    </izvorni_sadrzaj>
    <derivirana_varijabla naziv="DomainObject.Predmet.StrankaListNazivFormatedOIB_1">
      <item>RAIFFEISEN LEASING d.o.o., OIB 75346450537</item>
      <item>GORAN IVRLAĆ, OIB 25465098763</item>
      <item>DAVOR DRAKSLER, OIB 55432601736</item>
      <item>Sberbank d.d., OIB 78427478595</item>
    </derivirana_varijabla>
  </DomainObject.Predmet.StrankaListNazivFormatedOIB>
  <DomainObject.Predmet.ProtuStrankaListFormated>
    <izvorni_sadrzaj>
      <item>AUTO PAR d.o.o. za trgovinu i usluge zastupanog po punomoćniku ZZ Josip Jagunić; ZZ Tomislav Jagunić; Odvj. Darko Štirmer</item>
    </izvorni_sadrzaj>
    <derivirana_varijabla naziv="DomainObject.Predmet.ProtuStrankaListFormated_1">
      <item>AUTO PAR d.o.o. za trgovinu i usluge zastupanog po punomoćniku ZZ Josip Jagunić; ZZ Tomislav Jagunić; Odvj. Darko Štirmer</item>
    </derivirana_varijabla>
  </DomainObject.Predmet.ProtuStrankaListFormated>
  <DomainObject.Predmet.ProtuStrankaListFormatedOIB>
    <izvorni_sadrzaj>
      <item>AUTO PAR d.o.o. za trgovinu i usluge, OIB 05051536352 zastupanog po punomoćniku ZZ Josip Jagunić; ZZ Tomislav Jagunić; Odvj. Darko Štirmer</item>
    </izvorni_sadrzaj>
    <derivirana_varijabla naziv="DomainObject.Predmet.ProtuStrankaListFormatedOIB_1">
      <item>AUTO PAR d.o.o. za trgovinu i usluge, OIB 05051536352 zastupanog po punomoćniku ZZ Josip Jagunić; ZZ Tomislav Jagunić; Odvj. Darko Štirmer</item>
    </derivirana_varijabla>
  </DomainObject.Predmet.ProtuStrankaListFormatedOIB>
  <DomainObject.Predmet.ProtuStrankaListFormatedWithAdress>
    <izvorni_sadrzaj>
      <item>AUTO PAR d.o.o. za trgovinu i usluge, Dolenica 55, 10000 Zagreb zastupanog po punomoćniku ZZ Josip Jagunić; ZZ Tomislav Jagunić; Odvj. Darko Štirmer</item>
    </izvorni_sadrzaj>
    <derivirana_varijabla naziv="DomainObject.Predmet.ProtuStrankaListFormatedWithAdress_1">
      <item>AUTO PAR d.o.o. za trgovinu i usluge, Dolenica 55, 10000 Zagreb zastupanog po punomoćniku ZZ Josip Jagunić; ZZ Tomislav Jagunić; Odvj. Darko Štirmer</item>
    </derivirana_varijabla>
  </DomainObject.Predmet.ProtuStrankaListFormatedWithAdress>
  <DomainObject.Predmet.ProtuStrankaListFormatedWithAdressOIB>
    <izvorni_sadrzaj>
      <item>AUTO PAR d.o.o. za trgovinu i usluge, OIB 05051536352, Dolenica 55, 10000 Zagreb zastupanog po punomoćniku ZZ Josip Jagunić; ZZ Tomislav Jagunić; Odvj. Darko Štirmer</item>
    </izvorni_sadrzaj>
    <derivirana_varijabla naziv="DomainObject.Predmet.ProtuStrankaListFormatedWithAdressOIB_1">
      <item>AUTO PAR d.o.o. za trgovinu i usluge, OIB 05051536352, Dolenica 55, 10000 Zagreb zastupanog po punomoćniku ZZ Josip Jagunić; ZZ Tomislav Jagunić; Odvj. Darko Štirmer</item>
    </derivirana_varijabla>
  </DomainObject.Predmet.ProtuStrankaListFormatedWithAdressOIB>
  <DomainObject.Predmet.ProtuStrankaListNazivFormated>
    <izvorni_sadrzaj>
      <item>AUTO PAR d.o.o. za trgovinu i usluge</item>
    </izvorni_sadrzaj>
    <derivirana_varijabla naziv="DomainObject.Predmet.ProtuStrankaListNazivFormated_1">
      <item>AUTO PAR d.o.o. za trgovinu i usluge</item>
    </derivirana_varijabla>
  </DomainObject.Predmet.ProtuStrankaListNazivFormated>
  <DomainObject.Predmet.ProtuStrankaListNazivFormatedOIB>
    <izvorni_sadrzaj>
      <item>AUTO PAR d.o.o. za trgovinu i usluge, OIB 05051536352</item>
    </izvorni_sadrzaj>
    <derivirana_varijabla naziv="DomainObject.Predmet.ProtuStrankaListNazivFormatedOIB_1">
      <item>AUTO PAR d.o.o. za trgovinu i usluge, OIB 05051536352</item>
    </derivirana_varijabla>
  </DomainObject.Predmet.ProtuStrankaListNazivFormatedOIB>
  <DomainObject.Predmet.OstaliListFormated>
    <izvorni_sadrzaj>
      <item>OD Madirazza &amp; partneri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Formated_1">
      <item>OD Madirazza &amp; partneri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Formated>
  <DomainObject.Predmet.OstaliListFormatedOIB>
    <izvorni_sadrzaj>
      <item>OD Madirazza &amp; partneri, OIB 37462847637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FormatedOIB_1">
      <item>OD Madirazza &amp; partneri, OIB 37462847637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FormatedOIB>
  <DomainObject.Predmet.OstaliListFormatedWithAdress>
    <izvorni_sadrzaj>
      <item>OD Madirazza &amp; partneri,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izvorni_sadrzaj>
    <derivirana_varijabla naziv="DomainObject.Predmet.OstaliListFormatedWithAdress_1">
      <item>OD Madirazza &amp; partneri,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derivirana_varijabla>
  </DomainObject.Predmet.OstaliListFormatedWithAdress>
  <DomainObject.Predmet.OstaliListFormatedWithAdressOIB>
    <izvorni_sadrzaj>
      <item>OD Madirazza &amp; partneri, OIB 37462847637,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OIB 59768013642,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izvorni_sadrzaj>
    <derivirana_varijabla naziv="DomainObject.Predmet.OstaliListFormatedWithAdressOIB_1">
      <item>OD Madirazza &amp; partneri, OIB 37462847637,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OIB 59768013642,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derivirana_varijabla>
  </DomainObject.Predmet.OstaliListFormatedWithAdressOIB>
  <DomainObject.Predmet.OstaliListNazivFormated>
    <izvorni_sadrzaj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NazivFormated_1"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NazivFormated>
  <DomainObject.Predmet.OstaliListNazivFormatedOIB>
    <izvorni_sadrzaj>
      <item>OD Madirazza &amp; partneri, OIB 37462847637</item>
      <item>ZZ Tomislav Jagunić</item>
      <item>ZZ Josip Jagunić</item>
      <item>Odvj. Darko Štirmer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NazivFormatedOIB_1">
      <item>OD Madirazza &amp; partneri, OIB 37462847637</item>
      <item>ZZ Tomislav Jagunić</item>
      <item>ZZ Josip Jagunić</item>
      <item>Odvj. Darko Štirmer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 LEASING d.o.o. i dr.</izvorni_sadrzaj>
    <derivirana_varijabla naziv="DomainObject.Predmet.StrankaIDrugi_1">RAIFFEISEN LEASING d.o.o. i dr.</derivirana_varijabla>
  </DomainObject.Predmet.StrankaIDrugi>
  <DomainObject.Predmet.ProtustrankaIDrugi>
    <izvorni_sadrzaj>AUTO PAR d.o.o. za trgovinu i usluge</izvorni_sadrzaj>
    <derivirana_varijabla naziv="DomainObject.Predmet.ProtustrankaIDrugi_1">AUTO PAR d.o.o. za trgovinu i usluge</derivirana_varijabla>
  </DomainObject.Predmet.ProtustrankaIDrugi>
  <DomainObject.Predmet.StrankaIDrugiAdressOIB>
    <izvorni_sadrzaj>RAIFFEISEN LEASING d.o.o., OIB 75346450537, RADNIČKA CESTA 43, 10000 Zagreb i dr.</izvorni_sadrzaj>
    <derivirana_varijabla naziv="DomainObject.Predmet.StrankaIDrugiAdressOIB_1">RAIFFEISEN LEASING d.o.o., OIB 75346450537, RADNIČKA CESTA 43, 10000 Zagreb i dr.</derivirana_varijabla>
  </DomainObject.Predmet.StrankaIDrugiAdressOIB>
  <DomainObject.Predmet.ProtustrankaIDrugiAdressOIB>
    <izvorni_sadrzaj>AUTO PAR d.o.o. za trgovinu i usluge, OIB 05051536352, Dolenica 55, 10000 Zagreb</izvorni_sadrzaj>
    <derivirana_varijabla naziv="DomainObject.Predmet.ProtustrankaIDrugiAdressOIB_1">AUTO PAR d.o.o. za trgovinu i usluge, OIB 05051536352, Dolenica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 LEASING d.o.o.</item>
      <item>AUTO PAR d.o.o. za trgovinu i usluge</item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  <item>GORAN IVRLAĆ</item>
      <item>DAVOR DRAKSLER</item>
      <item>Sberbank d.d.</item>
    </izvorni_sadrzaj>
    <derivirana_varijabla naziv="DomainObject.Predmet.SudioniciListNaziv_1">
      <item>RAIFFEISEN LEASING d.o.o.</item>
      <item>AUTO PAR d.o.o. za trgovinu i usluge</item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  <item>GORAN IVRLAĆ</item>
      <item>DAVOR DRAKSLER</item>
      <item>Sberbank d.d.</item>
    </derivirana_varijabla>
  </DomainObject.Predmet.SudioniciListNaziv>
  <DomainObject.Predmet.SudioniciListAdressOIB>
    <izvorni_sadrzaj>
      <item>RAIFFEISEN LEASING d.o.o., OIB 75346450537, RADNIČKA CESTA 43,10000 Zagreb</item>
      <item>AUTO PAR d.o.o. za trgovinu i usluge, OIB 05051536352, Dolenica 55,10000 Zagreb</item>
      <item>OD Madirazza &amp; partneri, OIB 37462847637, MASARYKOVA 21,10000 Zagreb</item>
      <item>ZZ Tomislav Jagunić, Sjeničarska 6,10 000 Zagreb</item>
      <item>ZZ Josip Jagunić, Sjeničarska 6,10 000 Zagreb</item>
      <item>Odvj. Darko Štirmer, Maksimirska 88/VI,10 000 Zagreb</item>
      <item>Milorad Zajkovski, OIB 59768013642, Ivana Vencla 32,10290 Zaprešić</item>
      <item>VJEROVNICI</item>
      <item>Jasna Belančić, Rapska 37B,10000 Zagreb</item>
      <item>Ninoslav Pintarić, Jukićeva 36,10000 Zagreb</item>
      <item>Adrijana Čalić Ljubičić, Šetalište F. Lučića 11,10410 Velika Gorica</item>
      <item>IRRO d.o.o., Prespanska 29,10000 Zagreb</item>
      <item>SBERBANK d.d., Varšavska 9,10000 Zagreb</item>
      <item>Županijsko državno odvjetništvo u Zagrebu</item>
      <item>OD Gugić i Kovačić, Radnička c. 52, green gold - R2,10000 Zagreb</item>
      <item>Josip Jagunić, Sjeničarska 6,10000 Zagreb</item>
      <item>javnost</item>
      <item>RAIFFEISENBANK AUSTRIA d.d., Petrinjska 59,10000 Zagreb</item>
      <item>GORAN IVRLAĆ, OIB 25465098763</item>
      <item>DAVOR DRAKSLER, OIB 55432601736</item>
      <item>Sberbank d.d., OIB 78427478595, Varšavska 9,10000 Zagreb</item>
    </izvorni_sadrzaj>
    <derivirana_varijabla naziv="DomainObject.Predmet.SudioniciListAdressOIB_1">
      <item>RAIFFEISEN LEASING d.o.o., OIB 75346450537, RADNIČKA CESTA 43,10000 Zagreb</item>
      <item>AUTO PAR d.o.o. za trgovinu i usluge, OIB 05051536352, Dolenica 55,10000 Zagreb</item>
      <item>OD Madirazza &amp; partneri, OIB 37462847637, MASARYKOVA 21,10000 Zagreb</item>
      <item>ZZ Tomislav Jagunić, Sjeničarska 6,10 000 Zagreb</item>
      <item>ZZ Josip Jagunić, Sjeničarska 6,10 000 Zagreb</item>
      <item>Odvj. Darko Štirmer, Maksimirska 88/VI,10 000 Zagreb</item>
      <item>Milorad Zajkovski, OIB 59768013642, Ivana Vencla 32,10290 Zaprešić</item>
      <item>VJEROVNICI</item>
      <item>Jasna Belančić, Rapska 37B,10000 Zagreb</item>
      <item>Ninoslav Pintarić, Jukićeva 36,10000 Zagreb</item>
      <item>Adrijana Čalić Ljubičić, Šetalište F. Lučića 11,10410 Velika Gorica</item>
      <item>IRRO d.o.o., Prespanska 29,10000 Zagreb</item>
      <item>SBERBANK d.d., Varšavska 9,10000 Zagreb</item>
      <item>Županijsko državno odvjetništvo u Zagrebu</item>
      <item>OD Gugić i Kovačić, Radnička c. 52, green gold - R2,10000 Zagreb</item>
      <item>Josip Jagunić, Sjeničarska 6,10000 Zagreb</item>
      <item>javnost</item>
      <item>RAIFFEISENBANK AUSTRIA d.d., Petrinjska 59,10000 Zagreb</item>
      <item>GORAN IVRLAĆ, OIB 25465098763</item>
      <item>DAVOR DRAKSLER, OIB 55432601736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75346450537</item>
      <item>, OIB 05051536352</item>
      <item>, OIB 37462847637</item>
      <item>, OIB null</item>
      <item>, OIB null</item>
      <item>, OIB null</item>
      <item>, OIB 59768013642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25465098763</item>
      <item>, OIB 55432601736</item>
      <item>, OIB 78427478595</item>
    </izvorni_sadrzaj>
    <derivirana_varijabla naziv="DomainObject.Predmet.SudioniciListNazivOIB_1">
      <item>, OIB 75346450537</item>
      <item>, OIB 05051536352</item>
      <item>, OIB 37462847637</item>
      <item>, OIB null</item>
      <item>, OIB null</item>
      <item>, OIB null</item>
      <item>, OIB 59768013642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25465098763</item>
      <item>, OIB 55432601736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2</properties:Pages>
  <properties:Words>435</properties:Words>
  <properties:Characters>2226</properties:Characters>
  <properties:Lines>68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Modna konfekcija Zagreb</vt:lpstr>
      <vt:lpstr>Modna konfekcija Zagreb</vt:lpstr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2017-05-11T12:17:00Z</dcterms:created>
  <dc:creator>Dražen Graovac</dc:creator>
  <cp:lastModifiedBy>Katica Franjić</cp:lastModifiedBy>
  <cp:lastPrinted>2017-05-11T13:20:00Z</cp:lastPrinted>
  <dcterms:modified xmlns:xsi="http://www.w3.org/2001/XMLSchema-instance" xsi:type="dcterms:W3CDTF">2017-05-11T13:20:00Z</dcterms:modified>
  <cp:revision>4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