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9103b" w14:paraId="969103b" w:rsidRDefault="00652C5D" w:rsidR="001B2E63" w:rsidRPr="0065182A">
      <w:pPr>
        <w15:collapsed w:val="false"/>
      </w:pPr>
      <w:bookmarkStart w:name="_GoBack" w:id="0"/>
      <w:bookmarkEnd w:id="0"/>
      <w:r w:rsidRPr="0065182A">
        <w:t xml:space="preserve">                    </w:t>
      </w:r>
      <w:r w:rsidR="001B2E63" w:rsidRPr="0065182A">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B2E63" w:rsidP="002D60CE" w:rsidR="001B2E63" w:rsidRPr="0065182A">
      <w:pPr>
        <w:jc w:val="both"/>
      </w:pPr>
    </w:p>
    <w:p w:rsidRDefault="00652C5D" w:rsidP="002D60CE" w:rsidR="002D60CE" w:rsidRPr="0065182A">
      <w:pPr>
        <w:jc w:val="both"/>
      </w:pPr>
      <w:r w:rsidRPr="0065182A">
        <w:t xml:space="preserve">      </w:t>
      </w:r>
      <w:r w:rsidR="002D60CE" w:rsidRPr="0065182A">
        <w:t>REPUBLIKA HRVATSKA</w:t>
      </w:r>
    </w:p>
    <w:p w:rsidRDefault="002D60CE" w:rsidP="002D60CE" w:rsidR="002D60CE" w:rsidRPr="0065182A">
      <w:pPr>
        <w:jc w:val="both"/>
      </w:pPr>
      <w:r w:rsidRPr="0065182A">
        <w:t xml:space="preserve">TRGOVAČKI SUD U ZAGREBU                                                                </w:t>
      </w:r>
      <w:r w:rsidR="00652C5D" w:rsidRPr="0065182A">
        <w:t>89.</w:t>
      </w:r>
      <w:r w:rsidRPr="0065182A">
        <w:t xml:space="preserve"> St</w:t>
      </w:r>
      <w:r w:rsidR="0062522C" w:rsidRPr="0065182A">
        <w:t>-</w:t>
      </w:r>
      <w:r w:rsidR="001C0F56">
        <w:t>4063/16-18</w:t>
      </w:r>
    </w:p>
    <w:p w:rsidRDefault="00652C5D" w:rsidP="002D60CE" w:rsidR="002D60CE" w:rsidRPr="0065182A">
      <w:pPr>
        <w:jc w:val="both"/>
      </w:pPr>
      <w:r w:rsidRPr="0065182A">
        <w:t xml:space="preserve">         Zagreb, </w:t>
      </w:r>
      <w:r w:rsidR="002D60CE" w:rsidRPr="0065182A">
        <w:t>Amruševa 2/II</w:t>
      </w:r>
    </w:p>
    <w:p w:rsidRDefault="001B2E63" w:rsidP="00C40A44" w:rsidR="001B2E63" w:rsidRPr="0065182A">
      <w:pPr>
        <w:jc w:val="center"/>
      </w:pPr>
    </w:p>
    <w:p w:rsidRDefault="007150E9" w:rsidP="00C40A44" w:rsidR="00C40A44" w:rsidRPr="0065182A">
      <w:pPr>
        <w:jc w:val="center"/>
      </w:pPr>
      <w:r w:rsidRPr="0065182A">
        <w:t>R</w:t>
      </w:r>
      <w:r w:rsidR="00C40A44" w:rsidRPr="0065182A">
        <w:t xml:space="preserve"> E P U B L I K A   H R V A T S K A</w:t>
      </w:r>
    </w:p>
    <w:p w:rsidRDefault="00C40A44" w:rsidP="002D60CE" w:rsidR="00C40A44" w:rsidRPr="0065182A">
      <w:pPr>
        <w:jc w:val="center"/>
      </w:pPr>
    </w:p>
    <w:p w:rsidRDefault="002D60CE" w:rsidP="002D60CE" w:rsidR="002D60CE" w:rsidRPr="0065182A">
      <w:pPr>
        <w:jc w:val="center"/>
      </w:pPr>
      <w:r w:rsidRPr="0065182A">
        <w:t>R J E Š E NJ E</w:t>
      </w:r>
    </w:p>
    <w:p w:rsidRDefault="002D60CE" w:rsidP="002D60CE" w:rsidR="002D60CE" w:rsidRPr="0065182A">
      <w:pPr>
        <w:jc w:val="both"/>
        <w:rPr>
          <w:b/>
        </w:rPr>
      </w:pPr>
    </w:p>
    <w:p w:rsidRDefault="00B215A9" w:rsidP="00B215A9" w:rsidR="00B215A9" w:rsidRPr="00070D63">
      <w:pPr>
        <w:jc w:val="center"/>
      </w:pPr>
    </w:p>
    <w:p w:rsidRDefault="0044763D" w:rsidP="00B215A9" w:rsidR="00B215A9" w:rsidRPr="001C212D">
      <w:pPr>
        <w:tabs>
          <w:tab w:pos="2977" w:val="left"/>
        </w:tabs>
        <w:ind w:firstLine="720"/>
        <w:jc w:val="both"/>
      </w:pPr>
      <w:r w:rsidRPr="00773B74">
        <w:t>Trgovački sud u Zagrebu, po sucu Nikolini Dorić Hadžisejdić, u stečajnom predmetu u povodu prijedloga predlagatelja FINANCIJSKA AGENCIJA, RC Zagreb, Podružnica Karlovac, Karlovac, Pavla Vitezovića 1, OIB: 85821130368, za otvaranje stečajnog postupka nad dužnikom LIBEKA d.o.o., OIB: 95517408086, M. Bogovića 2, Karlovac</w:t>
      </w:r>
      <w:r w:rsidR="00B215A9">
        <w:rPr>
          <w:lang w:val="pt-BR"/>
        </w:rPr>
        <w:t xml:space="preserve">, </w:t>
      </w:r>
      <w:r w:rsidR="007F178F">
        <w:rPr>
          <w:lang w:val="pt-BR"/>
        </w:rPr>
        <w:t>5. siječnja 2018</w:t>
      </w:r>
      <w:r w:rsidR="00B215A9" w:rsidRPr="001C212D">
        <w:t>.,</w:t>
      </w:r>
    </w:p>
    <w:p w:rsidRDefault="007D2411" w:rsidP="00D677F7" w:rsidR="007D2411">
      <w:pPr>
        <w:jc w:val="center"/>
      </w:pPr>
    </w:p>
    <w:p w:rsidRDefault="00065B42" w:rsidP="00D677F7" w:rsidR="00065B42" w:rsidRPr="0065182A">
      <w:pPr>
        <w:jc w:val="center"/>
      </w:pPr>
      <w:r w:rsidRPr="0065182A">
        <w:t>r i j e š i o     j e</w:t>
      </w:r>
    </w:p>
    <w:p w:rsidRDefault="00065B42" w:rsidP="00065B42" w:rsidR="00065B42" w:rsidRPr="0065182A">
      <w:r w:rsidRPr="0065182A">
        <w:t xml:space="preserve"> </w:t>
      </w:r>
    </w:p>
    <w:p w:rsidRDefault="00065B42" w:rsidP="0021298E" w:rsidR="00065B42" w:rsidRPr="0065182A">
      <w:pPr>
        <w:ind w:firstLine="708"/>
        <w:jc w:val="both"/>
      </w:pPr>
      <w:r w:rsidRPr="0065182A">
        <w:t>I</w:t>
      </w:r>
      <w:r w:rsidR="00D677F7" w:rsidRPr="0065182A">
        <w:t>.</w:t>
      </w:r>
      <w:r w:rsidRPr="0065182A">
        <w:t xml:space="preserve"> Pozivaju se </w:t>
      </w:r>
      <w:r w:rsidR="00704DD0" w:rsidRPr="0065182A">
        <w:t>osobe koje imaju pravni interes za provedbom stečajnoga postupka</w:t>
      </w:r>
      <w:r w:rsidR="00F324F6" w:rsidRPr="0065182A">
        <w:t xml:space="preserve"> nad </w:t>
      </w:r>
      <w:r w:rsidRPr="0065182A">
        <w:t xml:space="preserve"> d</w:t>
      </w:r>
      <w:r w:rsidR="00704DD0" w:rsidRPr="0065182A">
        <w:t>užnikom</w:t>
      </w:r>
      <w:r w:rsidR="007B5785" w:rsidRPr="0065182A">
        <w:t xml:space="preserve"> </w:t>
      </w:r>
      <w:r w:rsidR="001C0F56" w:rsidRPr="00773B74">
        <w:t>LIBEKA d.o.o., OIB: 95517</w:t>
      </w:r>
      <w:r w:rsidR="001C0F56">
        <w:t>408086, M. Bogovića 2, Karlovac</w:t>
      </w:r>
      <w:r w:rsidR="005543BD" w:rsidRPr="0065182A">
        <w:rPr>
          <w:lang w:val="pt-BR"/>
        </w:rPr>
        <w:t>,</w:t>
      </w:r>
      <w:r w:rsidR="00704DD0" w:rsidRPr="0065182A">
        <w:rPr>
          <w:lang w:val="pt-BR"/>
        </w:rPr>
        <w:t xml:space="preserve"> u roku 15 dana</w:t>
      </w:r>
      <w:r w:rsidR="00C40A44" w:rsidRPr="0065182A">
        <w:rPr>
          <w:lang w:val="pt-BR"/>
        </w:rPr>
        <w:t xml:space="preserve"> predujmiti iznos od</w:t>
      </w:r>
      <w:r w:rsidR="005543BD" w:rsidRPr="0065182A">
        <w:rPr>
          <w:lang w:val="pt-BR"/>
        </w:rPr>
        <w:t xml:space="preserve"> </w:t>
      </w:r>
      <w:r w:rsidR="00591F57" w:rsidRPr="0065182A">
        <w:t>20</w:t>
      </w:r>
      <w:r w:rsidR="00134F3A" w:rsidRPr="0065182A">
        <w:t xml:space="preserve">.000,00 kn </w:t>
      </w:r>
      <w:r w:rsidRPr="0065182A">
        <w:t xml:space="preserve">za pokriće troškova prethodnog i stečajnog postupka na račun Trgovačkog suda u Zagrebu otvoren pri Hrvatskoj poštanskoj banci d.d. Zagreb broj </w:t>
      </w:r>
      <w:r w:rsidR="00A6064D" w:rsidRPr="0065182A">
        <w:t>IBAN HR9223900011300000460</w:t>
      </w:r>
      <w:r w:rsidR="00A0793E" w:rsidRPr="0065182A">
        <w:t>,</w:t>
      </w:r>
      <w:r w:rsidR="002817DE" w:rsidRPr="0065182A">
        <w:t xml:space="preserve"> </w:t>
      </w:r>
      <w:r w:rsidR="009B3D51" w:rsidRPr="0065182A">
        <w:t xml:space="preserve">model 05, poziv na </w:t>
      </w:r>
      <w:r w:rsidR="00A6064D" w:rsidRPr="0065182A">
        <w:t>broj</w:t>
      </w:r>
      <w:r w:rsidR="007B5785" w:rsidRPr="0065182A">
        <w:t xml:space="preserve"> </w:t>
      </w:r>
      <w:r w:rsidR="001C0F56">
        <w:t>4063</w:t>
      </w:r>
      <w:r w:rsidR="007423C7">
        <w:t>-16</w:t>
      </w:r>
      <w:r w:rsidR="00A0793E" w:rsidRPr="0065182A">
        <w:t>.</w:t>
      </w:r>
    </w:p>
    <w:p w:rsidRDefault="00065B42" w:rsidP="0021298E" w:rsidR="00065B42" w:rsidRPr="0065182A">
      <w:pPr>
        <w:ind w:firstLine="708"/>
        <w:jc w:val="both"/>
      </w:pPr>
      <w:r w:rsidRPr="0065182A">
        <w:t>II</w:t>
      </w:r>
      <w:r w:rsidR="00D677F7" w:rsidRPr="0065182A">
        <w:t>. Ako</w:t>
      </w:r>
      <w:r w:rsidRPr="0065182A">
        <w:t xml:space="preserve"> </w:t>
      </w:r>
      <w:r w:rsidR="00BF0DDB" w:rsidRPr="0065182A">
        <w:t>osobe koje imaju pravni interes za provedbom stečajnoga postupka nad dužnikom</w:t>
      </w:r>
      <w:r w:rsidRPr="0065182A">
        <w:t xml:space="preserve"> ne postupe u skladu s točkom I</w:t>
      </w:r>
      <w:r w:rsidR="00D677F7" w:rsidRPr="0065182A">
        <w:t>.</w:t>
      </w:r>
      <w:r w:rsidRPr="0065182A">
        <w:t xml:space="preserve"> ovog rješenja </w:t>
      </w:r>
      <w:r w:rsidR="00F324F6" w:rsidRPr="0065182A">
        <w:t>sud</w:t>
      </w:r>
      <w:r w:rsidRPr="0065182A">
        <w:t xml:space="preserve"> će donijeti rješenje o otvaranju i zaključenju stečajnog postupka.</w:t>
      </w:r>
    </w:p>
    <w:p w:rsidRDefault="00D677F7" w:rsidP="00065B42" w:rsidR="00D677F7" w:rsidRPr="0065182A"/>
    <w:p w:rsidRDefault="00065B42" w:rsidP="00D677F7" w:rsidR="00065B42" w:rsidRPr="0065182A">
      <w:pPr>
        <w:jc w:val="center"/>
      </w:pPr>
      <w:r w:rsidRPr="0065182A">
        <w:t>Obrazloženje</w:t>
      </w:r>
    </w:p>
    <w:p w:rsidRDefault="00065B42" w:rsidP="00901CFD" w:rsidR="005543BD" w:rsidRPr="0065182A">
      <w:r w:rsidRPr="0065182A">
        <w:t xml:space="preserve"> </w:t>
      </w:r>
    </w:p>
    <w:p w:rsidRDefault="00B215A9" w:rsidP="00B215A9" w:rsidR="00B215A9" w:rsidRPr="00070D63">
      <w:pPr>
        <w:ind w:firstLine="708"/>
        <w:jc w:val="both"/>
        <w:rPr>
          <w:lang w:val="pt-BR"/>
        </w:rPr>
      </w:pPr>
      <w:r w:rsidRPr="00070D63">
        <w:t xml:space="preserve">Financijska agencija, Regionalni centar Zagreb, </w:t>
      </w:r>
      <w:r w:rsidR="0044763D">
        <w:t xml:space="preserve">Podružnica Karlovac </w:t>
      </w:r>
      <w:r w:rsidRPr="00070D63">
        <w:t xml:space="preserve">podnijela je ovom sudu prijedlog za otvaranje stečajnog postupka nad </w:t>
      </w:r>
      <w:r>
        <w:t xml:space="preserve">dužnikom </w:t>
      </w:r>
      <w:r w:rsidR="001C0F56" w:rsidRPr="00773B74">
        <w:t>LIBEKA d.o.o., OIB: 95517408086, M. Bogovića 2, Karlovac,</w:t>
      </w:r>
      <w:r w:rsidR="001C0F56">
        <w:t xml:space="preserve"> </w:t>
      </w:r>
      <w:r>
        <w:rPr>
          <w:lang w:val="pt-BR"/>
        </w:rPr>
        <w:t xml:space="preserve">na temelju čl. 444. stavka 2. Stečajnog zakona </w:t>
      </w:r>
      <w:r w:rsidRPr="00070D63">
        <w:t>(„Narodne novine“ broj 71/15, dalje: SZ)</w:t>
      </w:r>
      <w:r>
        <w:t>.</w:t>
      </w:r>
    </w:p>
    <w:p w:rsidRDefault="001C0F56" w:rsidP="001C0F56" w:rsidR="001C0F56" w:rsidRPr="00CA1A6F">
      <w:pPr>
        <w:ind w:firstLine="709"/>
        <w:jc w:val="both"/>
        <w:rPr>
          <w:lang w:val="en-GB"/>
        </w:rPr>
      </w:pPr>
      <w:r w:rsidRPr="00CA1A6F">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t xml:space="preserve">264 </w:t>
      </w:r>
      <w:r w:rsidRPr="00CA1A6F">
        <w:t xml:space="preserve">dana, u ukupnom iznosu od </w:t>
      </w:r>
      <w:r>
        <w:t>66.089,02</w:t>
      </w:r>
      <w:r w:rsidRPr="00CA1A6F">
        <w:t xml:space="preserve"> kn, kao i da dužnik ima 1 zaposlenog. </w:t>
      </w:r>
      <w:r w:rsidRPr="00CA1A6F">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C0F56" w:rsidP="001C0F56" w:rsidR="001C0F56" w:rsidRPr="00CA1A6F">
      <w:pPr>
        <w:ind w:firstLine="709"/>
        <w:jc w:val="both"/>
      </w:pPr>
      <w:r w:rsidRPr="00CA1A6F">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9075B" w:rsidP="005356ED" w:rsidR="007B5785">
      <w:pPr>
        <w:pStyle w:val="Tijeloteksta"/>
        <w:ind w:firstLine="708"/>
      </w:pPr>
      <w:r w:rsidRPr="0065182A">
        <w:t xml:space="preserve">Sud je rješenjem </w:t>
      </w:r>
      <w:r w:rsidR="00901CFD" w:rsidRPr="0065182A">
        <w:t>pokrenuo prethodni postupak nad dužnikom</w:t>
      </w:r>
      <w:r w:rsidR="005356ED" w:rsidRPr="0065182A">
        <w:t xml:space="preserve">. </w:t>
      </w:r>
      <w:r w:rsidR="00973C2C" w:rsidRPr="0065182A">
        <w:t>Zastupnik po zakonu dužnika</w:t>
      </w:r>
      <w:r w:rsidR="005356ED" w:rsidRPr="0065182A">
        <w:t xml:space="preserve"> uredno je primio navedeno rješenje</w:t>
      </w:r>
      <w:r w:rsidR="00D346E6" w:rsidRPr="0065182A">
        <w:t xml:space="preserve"> i zaključak od</w:t>
      </w:r>
      <w:r w:rsidR="007B5785" w:rsidRPr="0065182A">
        <w:t xml:space="preserve"> </w:t>
      </w:r>
      <w:r w:rsidR="00BB3464">
        <w:t>18</w:t>
      </w:r>
      <w:r w:rsidR="001C0F56">
        <w:t>. rujna</w:t>
      </w:r>
      <w:r w:rsidR="007D2411">
        <w:t xml:space="preserve"> 2017</w:t>
      </w:r>
      <w:r w:rsidR="00AE38B1">
        <w:t>.</w:t>
      </w:r>
      <w:r w:rsidR="00D346E6" w:rsidRPr="0065182A">
        <w:t xml:space="preserve"> ko</w:t>
      </w:r>
      <w:r w:rsidR="00652C5D" w:rsidRPr="0065182A">
        <w:t>ji</w:t>
      </w:r>
      <w:r w:rsidR="00AE38B1">
        <w:t xml:space="preserve">m je pozvan na </w:t>
      </w:r>
      <w:r w:rsidR="00AE38B1">
        <w:lastRenderedPageBreak/>
        <w:t>ročište</w:t>
      </w:r>
      <w:r w:rsidR="00761082" w:rsidRPr="0065182A">
        <w:t xml:space="preserve"> </w:t>
      </w:r>
      <w:r w:rsidR="001C0F56">
        <w:t>17. listopada</w:t>
      </w:r>
      <w:r w:rsidR="00761082" w:rsidRPr="0065182A">
        <w:t xml:space="preserve"> 2017</w:t>
      </w:r>
      <w:r w:rsidR="007B5785" w:rsidRPr="0065182A">
        <w:t xml:space="preserve">., </w:t>
      </w:r>
      <w:r w:rsidR="002902DA" w:rsidRPr="0065182A">
        <w:t xml:space="preserve">a na koje ročište nije pristupio </w:t>
      </w:r>
      <w:r w:rsidR="00D346E6" w:rsidRPr="0065182A">
        <w:t>te</w:t>
      </w:r>
      <w:r w:rsidR="005356ED" w:rsidRPr="0065182A">
        <w:t xml:space="preserve"> nije osporio predlagateljeve tvrdnje o postojanju stečajnog razloga nesposobnosti za plaćanje</w:t>
      </w:r>
      <w:r w:rsidR="00652C5D" w:rsidRPr="0065182A">
        <w:t>.</w:t>
      </w:r>
      <w:r w:rsidR="007B5785" w:rsidRPr="0065182A">
        <w:t xml:space="preserve"> </w:t>
      </w:r>
    </w:p>
    <w:p w:rsidRDefault="00C86F5F" w:rsidP="00C86F5F" w:rsidR="00C86F5F">
      <w:pPr>
        <w:ind w:firstLine="708"/>
        <w:jc w:val="both"/>
      </w:pPr>
      <w:r>
        <w:t>Spisu prileži podnesak Ministarstva financija, Porezna uprava, Područni ured Karlovac, Ispostava Karlovac, od 14. srpnja 2017. (list 11 spisa) kojim obavještava sud da uvidom u Informacijski sustav Porezne uprave postoji evidencija o obvezi plaćanja poreza na cestovna motorna vozila u razdoblju od 2011.-2014. za vozilo Hyndai Accent 1.4, reg. ozn. KA 795FI.</w:t>
      </w:r>
    </w:p>
    <w:p w:rsidRDefault="007F178F" w:rsidP="00C86F5F" w:rsidR="007F178F">
      <w:pPr>
        <w:ind w:firstLine="708"/>
        <w:jc w:val="both"/>
      </w:pPr>
      <w:r>
        <w:t>Spisu prileži podnesak zastupnika po zakonu dužnika od 9. listopada 2017. (list 18 spisa) kojim izjavljuje da dužnik ne obavlja više nikakvu gospodarsku djelatnost, da nema materijalne ni nematerijalne imovine, nema kratkotrajne imovine, niti financijske imovine, da je djelatnost obavljao u unajmljenom prostoru te da nema zaposlenih.</w:t>
      </w:r>
    </w:p>
    <w:p w:rsidRDefault="00AE38B1" w:rsidP="007423C7" w:rsidR="00AE38B1">
      <w:pPr>
        <w:pStyle w:val="Tijeloteksta"/>
        <w:ind w:firstLine="708"/>
      </w:pPr>
      <w:r>
        <w:t>Prema odredbi čl. 11. st. 3. SZ-a sud po službenoj dužnosti utvrđuje sve činjenice koje su važne za predstečajni i stečajni postupak te radi toga može izvoditi sve potrebne dokaze.</w:t>
      </w:r>
    </w:p>
    <w:p w:rsidRDefault="00AE38B1" w:rsidP="007423C7" w:rsidR="007423C7" w:rsidRPr="00350BA2">
      <w:pPr>
        <w:pStyle w:val="Tijeloteksta"/>
        <w:ind w:firstLine="708"/>
      </w:pPr>
      <w:r>
        <w:t xml:space="preserve">Slijedom navedenog, sud je uvidom u Zajednički informacijski sustav zemljišnih knjiga i katastra utvrdio da dužnik na dan </w:t>
      </w:r>
      <w:r w:rsidR="00C86F5F">
        <w:t>17</w:t>
      </w:r>
      <w:r w:rsidR="00BB3464">
        <w:t>. listopada</w:t>
      </w:r>
      <w:r w:rsidR="00B215A9">
        <w:t xml:space="preserve"> </w:t>
      </w:r>
      <w:r>
        <w:t xml:space="preserve">2017. nije vlasnik nekretnina (list </w:t>
      </w:r>
      <w:r w:rsidR="00C86F5F">
        <w:t>28</w:t>
      </w:r>
      <w:r w:rsidR="006E1164">
        <w:t xml:space="preserve"> </w:t>
      </w:r>
      <w:r>
        <w:t>spisa).</w:t>
      </w:r>
    </w:p>
    <w:p w:rsidRDefault="00AE38B1" w:rsidP="0044763D" w:rsidR="0044763D">
      <w:pPr>
        <w:ind w:firstLine="708"/>
        <w:jc w:val="both"/>
      </w:pPr>
      <w:r w:rsidRPr="00350BA2">
        <w:t xml:space="preserve">Spisu prileži </w:t>
      </w:r>
      <w:r>
        <w:t>i</w:t>
      </w:r>
      <w:r w:rsidRPr="00350BA2">
        <w:t xml:space="preserve"> uvjerenje Ministarstva unutarnjih poslova, Policijska uprava </w:t>
      </w:r>
      <w:r w:rsidR="00C86F5F">
        <w:t>Karlovačka</w:t>
      </w:r>
      <w:r w:rsidR="00EA3C29">
        <w:t xml:space="preserve">, </w:t>
      </w:r>
      <w:r w:rsidR="00C86F5F">
        <w:t>od 28</w:t>
      </w:r>
      <w:r w:rsidRPr="00350BA2">
        <w:t xml:space="preserve">. </w:t>
      </w:r>
      <w:r w:rsidR="00C86F5F">
        <w:t>studenoga</w:t>
      </w:r>
      <w:r w:rsidRPr="00350BA2">
        <w:t xml:space="preserve"> 2017.</w:t>
      </w:r>
      <w:r>
        <w:t xml:space="preserve"> </w:t>
      </w:r>
      <w:r w:rsidRPr="00350BA2">
        <w:t xml:space="preserve">(list </w:t>
      </w:r>
      <w:r w:rsidR="00C86F5F">
        <w:t>30</w:t>
      </w:r>
      <w:r w:rsidRPr="00350BA2">
        <w:t xml:space="preserve"> spisa) iz kojeg proizlazi da dužnik nije evidentiran kao vlasnik vozila. </w:t>
      </w:r>
    </w:p>
    <w:p w:rsidRDefault="0044763D" w:rsidP="0044763D" w:rsidR="0044763D">
      <w:pPr>
        <w:ind w:firstLine="708"/>
        <w:jc w:val="both"/>
      </w:pPr>
      <w:r>
        <w:t>Uvidom u dopis FINE od 03. srpnja 2017. (list 10 spisa) utvrđeno je da dužnik na dan 30. lipnja 2017. u Očevidniku redoslijeda osnova za plaćanje imao neizvršene osnove za plaćanje u neprekinutom razdoblju od 931 dana u ukupnom iznosu od 125.077,63 kn.</w:t>
      </w:r>
    </w:p>
    <w:p w:rsidRDefault="0044763D" w:rsidP="0044763D" w:rsidR="0044763D">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r>
        <w:t xml:space="preserve"> </w:t>
      </w:r>
    </w:p>
    <w:p w:rsidRDefault="00B215A9" w:rsidP="00AE38B1" w:rsidR="00AE38B1" w:rsidRPr="00350BA2">
      <w:pPr>
        <w:jc w:val="both"/>
      </w:pPr>
      <w:r>
        <w:tab/>
      </w:r>
      <w:r w:rsidR="00AE38B1" w:rsidRPr="00350BA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AE38B1" w:rsidP="00AE38B1" w:rsidR="00AE38B1" w:rsidRPr="00350BA2">
      <w:pPr>
        <w:jc w:val="both"/>
      </w:pPr>
      <w:r w:rsidRPr="00350BA2">
        <w:tab/>
        <w:t xml:space="preserve">U smislu citirane odredbe čl. 132. st. 1. SZ-a pozvane su osobe koje imaju pravni interes za provedbom stečajnoga postupka predujmiti troškove prethodnog i otvorenog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AE38B1" w:rsidP="00AE38B1" w:rsidR="00AE38B1" w:rsidRPr="00350BA2">
      <w:pPr>
        <w:jc w:val="both"/>
      </w:pPr>
      <w:r w:rsidRPr="00350BA2">
        <w:tab/>
        <w:t xml:space="preserve">Zbog navedenog, sud je na temelju odredbe čl. 132. st. 1. i 2. SZ-a riješio kao u izreci. </w:t>
      </w:r>
    </w:p>
    <w:p w:rsidRDefault="00AE38B1" w:rsidP="00AE38B1" w:rsidR="00AE38B1" w:rsidRPr="00350BA2">
      <w:r w:rsidRPr="00350BA2">
        <w:t xml:space="preserve">        </w:t>
      </w:r>
    </w:p>
    <w:p w:rsidRDefault="001013EE" w:rsidP="002C3072" w:rsidR="00065B42" w:rsidRPr="0065182A">
      <w:pPr>
        <w:jc w:val="center"/>
      </w:pPr>
      <w:r w:rsidRPr="0065182A">
        <w:t xml:space="preserve">U </w:t>
      </w:r>
      <w:r w:rsidR="00065B42" w:rsidRPr="001C212D">
        <w:t>Zagreb</w:t>
      </w:r>
      <w:r w:rsidR="009B3D51" w:rsidRPr="001C212D">
        <w:t xml:space="preserve">u </w:t>
      </w:r>
      <w:r w:rsidR="00992085">
        <w:t>5. siječnja 2018</w:t>
      </w:r>
      <w:r w:rsidR="00065B42" w:rsidRPr="0065182A">
        <w:t>.</w:t>
      </w:r>
    </w:p>
    <w:p w:rsidRDefault="00065B42" w:rsidP="001B2E63" w:rsidR="00065B42" w:rsidRPr="0065182A">
      <w:pPr>
        <w:jc w:val="right"/>
      </w:pPr>
      <w:r w:rsidRPr="0065182A">
        <w:t xml:space="preserve">                     </w:t>
      </w:r>
    </w:p>
    <w:p w:rsidRDefault="001013EE" w:rsidP="001B2E63" w:rsidR="00065B42" w:rsidRPr="0065182A">
      <w:pPr>
        <w:jc w:val="right"/>
      </w:pPr>
      <w:r w:rsidRPr="0065182A">
        <w:t xml:space="preserve">                                                                                                      </w:t>
      </w:r>
      <w:r w:rsidR="00065B42" w:rsidRPr="0065182A">
        <w:t>Sudac:</w:t>
      </w:r>
    </w:p>
    <w:p w:rsidRDefault="00652C5D" w:rsidP="001B2E63" w:rsidR="001B2E63" w:rsidRPr="0065182A">
      <w:pPr>
        <w:jc w:val="right"/>
      </w:pPr>
      <w:r w:rsidRPr="0065182A">
        <w:t>Nikolina Dorić Hadžisejdić</w:t>
      </w:r>
      <w:r w:rsidR="0019435F">
        <w:t>, v.r.</w:t>
      </w:r>
    </w:p>
    <w:p w:rsidRDefault="001B2E63" w:rsidP="001B2E63" w:rsidR="001B2E63" w:rsidRPr="0065182A">
      <w:pPr>
        <w:jc w:val="right"/>
      </w:pPr>
    </w:p>
    <w:p w:rsidRDefault="0065182A" w:rsidP="00065B42" w:rsidR="0065182A" w:rsidRPr="0065182A"/>
    <w:p w:rsidRDefault="00065B42" w:rsidP="00065B42" w:rsidR="00065B42" w:rsidRPr="0065182A">
      <w:r w:rsidRPr="0065182A">
        <w:t>Uputa o pravnom lijeku:</w:t>
      </w:r>
    </w:p>
    <w:p w:rsidRDefault="00065B42" w:rsidP="002D60CE" w:rsidR="001013EE" w:rsidRPr="0065182A">
      <w:pPr>
        <w:jc w:val="both"/>
      </w:pPr>
      <w:r w:rsidRPr="0065182A">
        <w:t>Protiv ovog rješenja može</w:t>
      </w:r>
      <w:r w:rsidR="00754CF2" w:rsidRPr="0065182A">
        <w:t xml:space="preserve"> se</w:t>
      </w:r>
      <w:r w:rsidRPr="0065182A">
        <w:t xml:space="preserve"> izjaviti</w:t>
      </w:r>
      <w:r w:rsidR="00754CF2" w:rsidRPr="0065182A">
        <w:t xml:space="preserve"> žalba.</w:t>
      </w:r>
      <w:r w:rsidRPr="0065182A">
        <w:t xml:space="preserve"> Žalba se podnosi ovom sudu u 2 primjerka za Visoki trgovački sud RH u roku od 8 dana, od dana dostave rješenja.</w:t>
      </w:r>
    </w:p>
    <w:p w:rsidRDefault="001B2E63" w:rsidP="00065B42" w:rsidR="001B2E63" w:rsidRPr="0065182A"/>
    <w:p w:rsidRDefault="00D37D76" w:rsidP="007B64C7" w:rsidR="00D37D76">
      <w:pPr>
        <w:ind w:firstLine="708" w:left="3540"/>
        <w:jc w:val="right"/>
      </w:pPr>
      <w:r>
        <w:lastRenderedPageBreak/>
        <w:t>Za točnost otpravka-ovlašteni službenik:</w:t>
      </w:r>
    </w:p>
    <w:p w:rsidRDefault="00D37D76" w:rsidP="007B64C7" w:rsidR="00D37D76">
      <w:pPr>
        <w:ind w:firstLine="708" w:left="3540"/>
        <w:jc w:val="right"/>
      </w:pPr>
      <w:r>
        <w:t xml:space="preserve">                                       Valentina Gabud</w:t>
      </w:r>
    </w:p>
    <w:p w:rsidRDefault="0065182A" w:rsidP="00065B42" w:rsidR="0065182A" w:rsidRPr="0065182A"/>
    <w:sectPr w:rsidSect="001B2E63" w:rsidR="0065182A" w:rsidRPr="0065182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E63" w:rsidP="001B2E63" w:rsidR="001B2E63">
      <w:r>
        <w:separator/>
      </w:r>
    </w:p>
  </w:endnote>
  <w:endnote w:id="0" w:type="continuationSeparator">
    <w:p w:rsidRDefault="001B2E63" w:rsidP="001B2E63" w:rsidR="001B2E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E63" w:rsidP="001B2E63" w:rsidR="001B2E63">
      <w:r>
        <w:separator/>
      </w:r>
    </w:p>
  </w:footnote>
  <w:footnote w:id="0" w:type="continuationSeparator">
    <w:p w:rsidRDefault="001B2E63" w:rsidP="001B2E63" w:rsidR="001B2E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1001696"/>
      <w:docPartObj>
        <w:docPartGallery w:val="Page Numbers (Top of Page)"/>
        <w:docPartUnique/>
      </w:docPartObj>
    </w:sdtPr>
    <w:sdtEndPr>
      <w:rPr>
        <w:sz w:val="24"/>
      </w:rPr>
    </w:sdtEndPr>
    <w:sdtContent>
      <w:p w:rsidRDefault="001B2E63" w:rsidP="001B2E63" w:rsidR="001B2E63" w:rsidRPr="001B2E63">
        <w:pPr>
          <w:pStyle w:val="Zaglavlje"/>
          <w:ind w:firstLine="4536"/>
          <w:jc w:val="center"/>
          <w:rPr>
            <w:sz w:val="24"/>
          </w:rPr>
        </w:pPr>
        <w:r w:rsidRPr="001B2E63">
          <w:rPr>
            <w:sz w:val="24"/>
          </w:rPr>
          <w:fldChar w:fldCharType="begin"/>
        </w:r>
        <w:r w:rsidRPr="001B2E63">
          <w:rPr>
            <w:sz w:val="24"/>
          </w:rPr>
          <w:instrText>PAGE   \* MERGEFORMAT</w:instrText>
        </w:r>
        <w:r w:rsidRPr="001B2E63">
          <w:rPr>
            <w:sz w:val="24"/>
          </w:rPr>
          <w:fldChar w:fldCharType="separate"/>
        </w:r>
        <w:r w:rsidR="00E955FC">
          <w:rPr>
            <w:noProof/>
            <w:sz w:val="24"/>
          </w:rPr>
          <w:t>3</w:t>
        </w:r>
        <w:r w:rsidRPr="001B2E63">
          <w:rPr>
            <w:sz w:val="24"/>
          </w:rPr>
          <w:fldChar w:fldCharType="end"/>
        </w:r>
        <w:r w:rsidRPr="001B2E63">
          <w:rPr>
            <w:sz w:val="24"/>
          </w:rPr>
          <w:tab/>
        </w:r>
        <w:r w:rsidR="00050A01">
          <w:rPr>
            <w:sz w:val="24"/>
          </w:rPr>
          <w:t>89</w:t>
        </w:r>
        <w:r w:rsidRPr="001B2E63">
          <w:rPr>
            <w:sz w:val="24"/>
          </w:rPr>
          <w:t>. St-</w:t>
        </w:r>
        <w:r w:rsidR="001C0F56">
          <w:rPr>
            <w:sz w:val="24"/>
          </w:rPr>
          <w:t>4063</w:t>
        </w:r>
        <w:r w:rsidR="007D2411">
          <w:rPr>
            <w:sz w:val="24"/>
          </w:rPr>
          <w:t>/16-</w:t>
        </w:r>
        <w:r w:rsidR="001C0F56">
          <w:rPr>
            <w:sz w:val="24"/>
          </w:rPr>
          <w:t>18</w:t>
        </w:r>
      </w:p>
    </w:sdtContent>
  </w:sdt>
  <w:p w:rsidRDefault="001B2E63" w:rsidR="001B2E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0A01"/>
    <w:rsid w:val="0005307D"/>
    <w:rsid w:val="00065B42"/>
    <w:rsid w:val="000B22E7"/>
    <w:rsid w:val="000C1F96"/>
    <w:rsid w:val="000E335E"/>
    <w:rsid w:val="001013EE"/>
    <w:rsid w:val="00134F3A"/>
    <w:rsid w:val="00173A9F"/>
    <w:rsid w:val="001861A1"/>
    <w:rsid w:val="0019435F"/>
    <w:rsid w:val="001A762F"/>
    <w:rsid w:val="001B2E63"/>
    <w:rsid w:val="001C0F56"/>
    <w:rsid w:val="001C212D"/>
    <w:rsid w:val="001F52E0"/>
    <w:rsid w:val="0021298E"/>
    <w:rsid w:val="00260C00"/>
    <w:rsid w:val="002817DE"/>
    <w:rsid w:val="002902DA"/>
    <w:rsid w:val="002A4511"/>
    <w:rsid w:val="002C3072"/>
    <w:rsid w:val="002D5087"/>
    <w:rsid w:val="002D60CE"/>
    <w:rsid w:val="003D0115"/>
    <w:rsid w:val="003F3702"/>
    <w:rsid w:val="00412D47"/>
    <w:rsid w:val="0044763D"/>
    <w:rsid w:val="0046518B"/>
    <w:rsid w:val="004C428C"/>
    <w:rsid w:val="00501EBB"/>
    <w:rsid w:val="005356ED"/>
    <w:rsid w:val="00535D8E"/>
    <w:rsid w:val="005543BD"/>
    <w:rsid w:val="0059075B"/>
    <w:rsid w:val="005911EE"/>
    <w:rsid w:val="00591F57"/>
    <w:rsid w:val="0062522C"/>
    <w:rsid w:val="0065182A"/>
    <w:rsid w:val="00652C5D"/>
    <w:rsid w:val="00662884"/>
    <w:rsid w:val="006850B7"/>
    <w:rsid w:val="006E1164"/>
    <w:rsid w:val="00704DD0"/>
    <w:rsid w:val="007150E9"/>
    <w:rsid w:val="007423C7"/>
    <w:rsid w:val="00754CF2"/>
    <w:rsid w:val="00761082"/>
    <w:rsid w:val="007B068E"/>
    <w:rsid w:val="007B5785"/>
    <w:rsid w:val="007D2411"/>
    <w:rsid w:val="007E6A6F"/>
    <w:rsid w:val="007F178F"/>
    <w:rsid w:val="007F721A"/>
    <w:rsid w:val="008204DE"/>
    <w:rsid w:val="008B669A"/>
    <w:rsid w:val="00901CFD"/>
    <w:rsid w:val="00947BCF"/>
    <w:rsid w:val="0095158D"/>
    <w:rsid w:val="00973C2C"/>
    <w:rsid w:val="00992085"/>
    <w:rsid w:val="009B1748"/>
    <w:rsid w:val="009B3D51"/>
    <w:rsid w:val="00A0793E"/>
    <w:rsid w:val="00A33A88"/>
    <w:rsid w:val="00A446AE"/>
    <w:rsid w:val="00A6064D"/>
    <w:rsid w:val="00A75EA1"/>
    <w:rsid w:val="00A75F17"/>
    <w:rsid w:val="00A851A3"/>
    <w:rsid w:val="00AE38B1"/>
    <w:rsid w:val="00B215A9"/>
    <w:rsid w:val="00B62E90"/>
    <w:rsid w:val="00B9015B"/>
    <w:rsid w:val="00BB3464"/>
    <w:rsid w:val="00BC67EF"/>
    <w:rsid w:val="00BE5577"/>
    <w:rsid w:val="00BF01D0"/>
    <w:rsid w:val="00BF0DDB"/>
    <w:rsid w:val="00C23ADD"/>
    <w:rsid w:val="00C40A44"/>
    <w:rsid w:val="00C63030"/>
    <w:rsid w:val="00C86F5F"/>
    <w:rsid w:val="00C90682"/>
    <w:rsid w:val="00D24310"/>
    <w:rsid w:val="00D346E6"/>
    <w:rsid w:val="00D37D76"/>
    <w:rsid w:val="00D62EBE"/>
    <w:rsid w:val="00D677F7"/>
    <w:rsid w:val="00D803A5"/>
    <w:rsid w:val="00DE0F86"/>
    <w:rsid w:val="00E0682D"/>
    <w:rsid w:val="00E24B5E"/>
    <w:rsid w:val="00E955FC"/>
    <w:rsid w:val="00EA3C29"/>
    <w:rsid w:val="00EF3D26"/>
    <w:rsid w:val="00F324F6"/>
    <w:rsid w:val="00FC7A95"/>
    <w:rsid w:val="00FD33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1B2E63"/>
    <w:pPr>
      <w:tabs>
        <w:tab w:pos="4536" w:val="center"/>
        <w:tab w:pos="9072" w:val="right"/>
      </w:tabs>
    </w:pPr>
  </w:style>
  <w:style w:customStyle="true" w:styleId="PodnojeChar" w:type="character">
    <w:name w:val="Podnožje Char"/>
    <w:basedOn w:val="Zadanifontodlomka"/>
    <w:link w:val="Podnoje"/>
    <w:rsid w:val="001B2E63"/>
    <w:rPr>
      <w:sz w:val="24"/>
      <w:szCs w:val="24"/>
    </w:rPr>
  </w:style>
  <w:style w:styleId="Tekstrezerviranogmjesta" w:type="character">
    <w:name w:val="Placeholder Text"/>
    <w:basedOn w:val="Zadanifontodlomka"/>
    <w:uiPriority w:val="99"/>
    <w:semiHidden/>
    <w:rsid w:val="00D37D76"/>
    <w:rPr>
      <w:color w:val="808080"/>
      <w:bdr w:space="0" w:sz="0" w:color="auto" w:val="none"/>
      <w:shd w:fill="auto" w:color="auto" w:val="clear"/>
    </w:rPr>
  </w:style>
  <w:style w:customStyle="true" w:styleId="eSPISCCParagraphDefaultFont" w:type="character">
    <w:name w:val="eSPIS_CC_Paragraph Default Font"/>
    <w:basedOn w:val="Zadanifontodlomka"/>
    <w:rsid w:val="00D37D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7D76"/>
    <w:rPr>
      <w:bdr w:space="0" w:sz="0" w:color="auto" w:val="none"/>
      <w:shd w:fill="FFFFCC" w:color="auto" w:val="clear"/>
      <w:lang w:val="hr-HR"/>
    </w:rPr>
  </w:style>
  <w:style w:customStyle="true" w:styleId="PozadinaSvijetloCrvena" w:type="character">
    <w:name w:val="Pozadina_SvijetloCrvena"/>
    <w:basedOn w:val="eSPISCCParagraphDefaultFont"/>
    <w:rsid w:val="00D37D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7D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1B2E63"/>
    <w:pPr>
      <w:tabs>
        <w:tab w:pos="4536" w:val="center"/>
        <w:tab w:pos="9072" w:val="right"/>
      </w:tabs>
    </w:pPr>
  </w:style>
  <w:style w:customStyle="1" w:styleId="PodnojeChar" w:type="character">
    <w:name w:val="Podnožje Char"/>
    <w:basedOn w:val="Zadanifontodlomka"/>
    <w:link w:val="Podnoje"/>
    <w:rsid w:val="001B2E63"/>
    <w:rPr>
      <w:sz w:val="24"/>
      <w:szCs w:val="24"/>
    </w:rPr>
  </w:style>
  <w:style w:styleId="Tekstrezerviranogmjesta" w:type="character">
    <w:name w:val="Placeholder Text"/>
    <w:basedOn w:val="Zadanifontodlomka"/>
    <w:uiPriority w:val="99"/>
    <w:semiHidden/>
    <w:rsid w:val="00D37D76"/>
    <w:rPr>
      <w:color w:val="808080"/>
      <w:bdr w:color="auto" w:space="0" w:sz="0" w:val="none"/>
      <w:shd w:color="auto" w:fill="auto" w:val="clear"/>
    </w:rPr>
  </w:style>
  <w:style w:customStyle="1" w:styleId="eSPISCCParagraphDefaultFont" w:type="character">
    <w:name w:val="eSPIS_CC_Paragraph Default Font"/>
    <w:basedOn w:val="Zadanifontodlomka"/>
    <w:rsid w:val="00D37D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7D76"/>
    <w:rPr>
      <w:bdr w:color="auto" w:space="0" w:sz="0" w:val="none"/>
      <w:shd w:color="auto" w:fill="FFFFCC" w:val="clear"/>
      <w:lang w:val="hr-HR"/>
    </w:rPr>
  </w:style>
  <w:style w:customStyle="1" w:styleId="PozadinaSvijetloCrvena" w:type="character">
    <w:name w:val="Pozadina_SvijetloCrvena"/>
    <w:basedOn w:val="eSPISCCParagraphDefaultFont"/>
    <w:rsid w:val="00D37D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7D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predlagatelju,
2.	dužniku,
3.	zastupniku po zakonu dužnika,
4.	 e-oglasna ploča,
5.	računovodstvo suda.</izvorni_sadrzaj>
    <derivirana_varijabla naziv="DomainObject.Primjedba_1">DNA:
1.	predlagatelju,
2.	dužniku,
3.	zastupniku po zakonu dužnika,
4.	 e-oglasna ploča,
5.	računovodstvo suda.</derivirana_varijabla>
  </DomainObject.Primjedba>
  <DomainObject.Oznaka>
    <izvorni_sadrzaj>St-4063/2016-18</izvorni_sadrzaj>
    <derivirana_varijabla naziv="DomainObject.Oznaka_1">St-4063/2016-18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4063</izvorni_sadrzaj>
    <derivirana_varijabla naziv="DomainObject.Predmet.Broj_1">4063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St-4063/2016</izvorni_sadrzaj>
    <derivirana_varijabla naziv="DomainObject.Predmet.OznakaBroj_1">St-4063/2016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LIBEKA d.o.o. zastupanog po punomoćniku Željko Jurajevčić</izvorni_sadrzaj>
    <derivirana_varijabla naziv="DomainObject.Predmet.ProtustrankaFormated_1">  LIBEKA d.o.o. zastupanog po punomoćniku Željko Jurajevčić</derivirana_varijabla>
  </DomainObject.Predmet.ProtustrankaFormated>
  <DomainObject.Predmet.ProtustrankaFormatedOIB>
    <izvorni_sadrzaj>  LIBEKA d.o.o., OIB 95517408086 zastupanog po punomoćniku Željko Jurajevčić</izvorni_sadrzaj>
    <derivirana_varijabla naziv="DomainObject.Predmet.ProtustrankaFormatedOIB_1">  LIBEKA d.o.o., OIB 95517408086 zastupanog po punomoćniku Željko Jurajevčić</derivirana_varijabla>
  </DomainObject.Predmet.ProtustrankaFormatedOIB>
  <DomainObject.Predmet.ProtustrankaFormatedWithAdress>
    <izvorni_sadrzaj> LIBEKA d.o.o., M. Bogovića 2, 47000 Karlovac zastupanog po punomoćniku Željko Jurajevčić</izvorni_sadrzaj>
    <derivirana_varijabla naziv="DomainObject.Predmet.ProtustrankaFormatedWithAdress_1"> LIBEKA d.o.o., M. Bogovića 2, 47000 Karlovac zastupanog po punomoćniku Željko Jurajevčić</derivirana_varijabla>
  </DomainObject.Predmet.ProtustrankaFormatedWithAdress>
  <DomainObject.Predmet.ProtustrankaFormatedWithAdressOIB>
    <izvorni_sadrzaj> LIBEKA d.o.o., OIB 95517408086, M. Bogovića 2, 47000 Karlovac zastupanog po punomoćniku Željko Jurajevčić</izvorni_sadrzaj>
    <derivirana_varijabla naziv="DomainObject.Predmet.ProtustrankaFormatedWithAdressOIB_1"> LIBEKA d.o.o., OIB 95517408086, M. Bogovića 2, 47000 Karlovac zastupanog po punomoćniku Željko Jurajevčić</derivirana_varijabla>
  </DomainObject.Predmet.ProtustrankaFormatedWithAdressOIB>
  <DomainObject.Predmet.ProtustrankaWithAdress>
    <izvorni_sadrzaj>LIBEKA d.o.o. M. Bogovića 2, 47000 Karlovac</izvorni_sadrzaj>
    <derivirana_varijabla naziv="DomainObject.Predmet.ProtustrankaWithAdress_1">LIBEKA d.o.o. M. Bogovića 2, 47000 Karlovac</derivirana_varijabla>
  </DomainObject.Predmet.ProtustrankaWithAdress>
  <DomainObject.Predmet.ProtustrankaWithAdressOIB>
    <izvorni_sadrzaj>LIBEKA d.o.o., OIB 95517408086, M. Bogovića 2, 47000 Karlovac</izvorni_sadrzaj>
    <derivirana_varijabla naziv="DomainObject.Predmet.ProtustrankaWithAdressOIB_1">LIBEKA d.o.o., OIB 95517408086, M. Bogovića 2, 47000 Karlovac</derivirana_varijabla>
  </DomainObject.Predmet.ProtustrankaWithAdressOIB>
  <DomainObject.Predmet.ProtustrankaNazivFormated>
    <izvorni_sadrzaj>LIBEKA d.o.o.</izvorni_sadrzaj>
    <derivirana_varijabla naziv="DomainObject.Predmet.ProtustrankaNazivFormated_1">LIBEKA d.o.o.</derivirana_varijabla>
  </DomainObject.Predmet.ProtustrankaNazivFormated>
  <DomainObject.Predmet.ProtustrankaNazivFormatedOIB>
    <izvorni_sadrzaj>LIBEKA d.o.o., OIB 95517408086</izvorni_sadrzaj>
    <derivirana_varijabla naziv="DomainObject.Predmet.ProtustrankaNazivFormatedOIB_1">LIBEKA d.o.o., OIB 95517408086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Željko Jurajevčić; VJEROVNICI</izvorni_sadrzaj>
    <derivirana_varijabla naziv="DomainObject.Predmet.StrankaFormated_1">  FINA Regionalni centar Zagreb, Podružnica Karlovac; Željko Jurajevčić; VJEROVNICI</derivirana_varijabla>
  </DomainObject.Predmet.StrankaFormated>
  <DomainObject.Predmet.StrankaFormatedOIB>
    <izvorni_sadrzaj>  FINA Regionalni centar Zagreb, Podružnica Karlovac, OIB 85821130368; Željko Jurajevčić, OIB 37830132205; VJEROVNICI</izvorni_sadrzaj>
    <derivirana_varijabla naziv="DomainObject.Predmet.StrankaFormatedOIB_1">  FINA Regionalni centar Zagreb, Podružnica Karlovac, OIB 85821130368; Željko Jurajevčić, OIB 37830132205; VJEROVNICI</derivirana_varijabla>
  </DomainObject.Predmet.StrankaFormatedOIB>
  <DomainObject.Predmet.StrankaFormatedWithAdress>
    <izvorni_sadrzaj> FINA Regionalni centar Zagreb, Podružnica Karlovac, Ulica Pavla Vitezovića 1, 47000 Karlovac; Željko Jurajevčić, Janka Draškovića 3, 47000 Karlovac; VJEROVNICI</izvorni_sadrzaj>
    <derivirana_varijabla naziv="DomainObject.Predmet.StrankaFormatedWithAdress_1"> FINA Regionalni centar Zagreb, Podružnica Karlovac, Ulica Pavla Vitezovića 1, 47000 Karlovac; Željko Jurajevčić, Janka Draškovića 3, 47000 Karlovac; VJEROVNICI</derivirana_varijabla>
  </DomainObject.Predmet.StrankaFormatedWithAdress>
  <DomainObject.Predmet.StrankaFormatedWithAdressOIB>
    <izvorni_sadrzaj> FINA Regionalni centar Zagreb, Podružnica Karlovac, OIB 85821130368, Ulica Pavla Vitezovića 1, 47000 Karlovac; Željko Jurajevčić, OIB 37830132205, Janka Draškovića 3, 47000 Karlovac; VJEROVNICI</izvorni_sadrzaj>
    <derivirana_varijabla naziv="DomainObject.Predmet.StrankaFormatedWithAdressOIB_1"> FINA Regionalni centar Zagreb, Podružnica Karlovac, OIB 85821130368, Ulica Pavla Vitezovića 1, 47000 Karlovac; Željko Jurajevčić, OIB 37830132205, Janka Draškovića 3, 47000 Karlovac; VJEROVNICI</derivirana_varijabla>
  </DomainObject.Predmet.StrankaFormatedWithAdressOIB>
  <DomainObject.Predmet.StrankaWithAdress>
    <izvorni_sadrzaj>FINA Regionalni centar Zagreb, Podružnica Karlovac Ulica Pavla Vitezovića 1,47000 Karlovac,Željko Jurajevčić Janka Draškovića 3,47000 Karlovac,VJEROVNICI </izvorni_sadrzaj>
    <derivirana_varijabla naziv="DomainObject.Predmet.StrankaWithAdress_1">FINA Regionalni centar Zagreb, Podružnica Karlovac Ulica Pavla Vitezovića 1,47000 Karlovac,Željko Jurajevčić Janka Draškovića 3,47000 Karlovac,VJEROVNICI </derivirana_varijabla>
  </DomainObject.Predmet.StrankaWithAdress>
  <DomainObject.Predmet.StrankaWithAdressOIB>
    <izvorni_sadrzaj>FINA Regionalni centar Zagreb, Podružnica Karlovac, OIB 85821130368, Ulica Pavla Vitezovića 1,47000 Karlovac,Željko Jurajevčić, OIB 37830132205, Janka Draškovića 3,47000 Karlovac,VJEROVNICI</izvorni_sadrzaj>
    <derivirana_varijabla naziv="DomainObject.Predmet.StrankaWithAdressOIB_1">FINA Regionalni centar Zagreb, Podružnica Karlovac, OIB 85821130368, Ulica Pavla Vitezovića 1,47000 Karlovac,Željko Jurajevčić, OIB 37830132205, Janka Draškovića 3,47000 Karlovac,VJEROVNICI</derivirana_varijabla>
  </DomainObject.Predmet.StrankaWithAdressOIB>
  <DomainObject.Predmet.StrankaNazivFormated>
    <izvorni_sadrzaj>FINA Regionalni centar Zagreb, Podružnica Karlovac,Željko Jurajevčić,VJEROVNICI</izvorni_sadrzaj>
    <derivirana_varijabla naziv="DomainObject.Predmet.StrankaNazivFormated_1">FINA Regionalni centar Zagreb, Podružnica Karlovac,Željko Jurajevčić,VJEROVNICI</derivirana_varijabla>
  </DomainObject.Predmet.StrankaNazivFormated>
  <DomainObject.Predmet.StrankaNazivFormatedOIB>
    <izvorni_sadrzaj>FINA Regionalni centar Zagreb, Podružnica Karlovac, OIB 85821130368,Željko Jurajevčić, OIB 37830132205,VJEROVNICI</izvorni_sadrzaj>
    <derivirana_varijabla naziv="DomainObject.Predmet.StrankaNazivFormatedOIB_1">FINA Regionalni centar Zagreb, Podružnica Karlovac, OIB 85821130368,Željko Jurajevčić, OIB 37830132205,VJEROVNICI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 Podružnica Karlovac</item>
      <item>Željko Jurajevčić</item>
      <item>VJEROVNICI</item>
    </izvorni_sadrzaj>
    <derivirana_varijabla naziv="DomainObject.Predmet.StrankaListFormated_1">
      <item>FINA Regionalni centar Zagreb, Podružnica Karlovac</item>
      <item>Željko Jurajevčić</item>
      <item>VJEROVNICI</item>
    </derivirana_varijabla>
  </DomainObject.Predmet.StrankaListFormated>
  <DomainObject.Predmet.StrankaListFormatedOIB>
    <izvorni_sadrzaj>
      <item>FINA Regionalni centar Zagreb, Podružnica Karlovac, OIB 85821130368</item>
      <item>Željko Jurajevčić, OIB 37830132205</item>
      <item>VJEROVNICI</item>
    </izvorni_sadrzaj>
    <derivirana_varijabla naziv="DomainObject.Predmet.StrankaListFormatedOIB_1">
      <item>FINA Regionalni centar Zagreb, Podružnica Karlovac, OIB 85821130368</item>
      <item>Željko Jurajevčić, OIB 37830132205</item>
      <item>VJEROVNICI</item>
    </derivirana_varijabla>
  </DomainObject.Predmet.StrankaListFormatedOIB>
  <DomainObject.Predmet.StrankaListFormatedWithAdress>
    <izvorni_sadrzaj>
      <item>FINA Regionalni centar Zagreb, Podružnica Karlovac, Ulica Pavla Vitezovića 1, 47000 Karlovac</item>
      <item>Željko Jurajevčić, Janka Draškovića 3, 47000 Karlovac</item>
      <item>VJEROVNICI</item>
    </izvorni_sadrzaj>
    <derivirana_varijabla naziv="DomainObject.Predmet.StrankaListFormatedWithAdress_1">
      <item>FINA Regionalni centar Zagreb, Podružnica Karlovac, Ulica Pavla Vitezovića 1, 47000 Karlovac</item>
      <item>Željko Jurajevčić, Janka Draškovića 3, 47000 Karlovac</item>
      <item>VJEROVNICI</item>
    </derivirana_varijabla>
  </DomainObject.Predmet.StrankaListFormatedWithAdress>
  <DomainObject.Predmet.StrankaListFormatedWithAdressOIB>
    <izvorni_sadrzaj>
      <item>FINA Regionalni centar Zagreb, Podružnica Karlovac, OIB 85821130368, Ulica Pavla Vitezovića 1, 47000 Karlovac</item>
      <item>Željko Jurajevčić, OIB 37830132205, Janka Draškovića 3, 47000 Karlovac</item>
      <item>VJEROVNICI</item>
    </izvorni_sadrzaj>
    <derivirana_varijabla naziv="DomainObject.Predmet.StrankaListFormatedWithAdressOIB_1">
      <item>FINA Regionalni centar Zagreb, Podružnica Karlovac, OIB 85821130368, Ulica Pavla Vitezovića 1, 47000 Karlovac</item>
      <item>Željko Jurajevčić, OIB 37830132205, Janka Draškovića 3, 47000 Karlovac</item>
      <item>VJEROVNICI</item>
    </derivirana_varijabla>
  </DomainObject.Predmet.StrankaListFormatedWithAdressOIB>
  <DomainObject.Predmet.StrankaListNazivFormated>
    <izvorni_sadrzaj>
      <item>FINA Regionalni centar Zagreb, Podružnica Karlovac</item>
      <item>Željko Jurajevčić</item>
      <item>VJEROVNICI</item>
    </izvorni_sadrzaj>
    <derivirana_varijabla naziv="DomainObject.Predmet.StrankaListNazivFormated_1">
      <item>FINA Regionalni centar Zagreb, Podružnica Karlovac</item>
      <item>Željko Jurajevčić</item>
      <item>VJEROVNICI</item>
    </derivirana_varijabla>
  </DomainObject.Predmet.StrankaListNazivFormated>
  <DomainObject.Predmet.StrankaListNazivFormatedOIB>
    <izvorni_sadrzaj>
      <item>FINA Regionalni centar Zagreb, Podružnica Karlovac, OIB 85821130368</item>
      <item>Željko Jurajevčić, OIB 37830132205</item>
      <item>VJEROVNICI</item>
    </izvorni_sadrzaj>
    <derivirana_varijabla naziv="DomainObject.Predmet.StrankaListNazivFormatedOIB_1">
      <item>FINA Regionalni centar Zagreb, Podružnica Karlovac, OIB 85821130368</item>
      <item>Željko Jurajevčić, OIB 37830132205</item>
      <item>VJEROVNICI</item>
    </derivirana_varijabla>
  </DomainObject.Predmet.StrankaListNazivFormatedOIB>
  <DomainObject.Predmet.ProtuStrankaListFormated>
    <izvorni_sadrzaj>
      <item>LIBEKA d.o.o. zastupanog po punomoćniku Željko Jurajevčić</item>
    </izvorni_sadrzaj>
    <derivirana_varijabla naziv="DomainObject.Predmet.ProtuStrankaListFormated_1">
      <item>LIBEKA d.o.o. zastupanog po punomoćniku Željko Jurajevčić</item>
    </derivirana_varijabla>
  </DomainObject.Predmet.ProtuStrankaListFormated>
  <DomainObject.Predmet.ProtuStrankaListFormatedOIB>
    <izvorni_sadrzaj>
      <item>LIBEKA d.o.o., OIB 95517408086 zastupanog po punomoćniku Željko Jurajevčić</item>
    </izvorni_sadrzaj>
    <derivirana_varijabla naziv="DomainObject.Predmet.ProtuStrankaListFormatedOIB_1">
      <item>LIBEKA d.o.o., OIB 95517408086 zastupanog po punomoćniku Željko Jurajevčić</item>
    </derivirana_varijabla>
  </DomainObject.Predmet.ProtuStrankaListFormatedOIB>
  <DomainObject.Predmet.ProtuStrankaListFormatedWithAdress>
    <izvorni_sadrzaj>
      <item>LIBEKA d.o.o., M. Bogovića 2, 47000 Karlovac zastupanog po punomoćniku Željko Jurajevčić</item>
    </izvorni_sadrzaj>
    <derivirana_varijabla naziv="DomainObject.Predmet.ProtuStrankaListFormatedWithAdress_1">
      <item>LIBEKA d.o.o., M. Bogovića 2, 47000 Karlovac zastupanog po punomoćniku Željko Jurajevčić</item>
    </derivirana_varijabla>
  </DomainObject.Predmet.ProtuStrankaListFormatedWithAdress>
  <DomainObject.Predmet.ProtuStrankaListFormatedWithAdressOIB>
    <izvorni_sadrzaj>
      <item>LIBEKA d.o.o., OIB 95517408086, M. Bogovića 2, 47000 Karlovac zastupanog po punomoćniku Željko Jurajevčić</item>
    </izvorni_sadrzaj>
    <derivirana_varijabla naziv="DomainObject.Predmet.ProtuStrankaListFormatedWithAdressOIB_1">
      <item>LIBEKA d.o.o., OIB 95517408086, M. Bogovića 2, 47000 Karlovac zastupanog po punomoćniku Željko Jurajevčić</item>
    </derivirana_varijabla>
  </DomainObject.Predmet.ProtuStrankaListFormatedWithAdressOIB>
  <DomainObject.Predmet.ProtuStrankaListNazivFormated>
    <izvorni_sadrzaj>
      <item>LIBEKA d.o.o.</item>
    </izvorni_sadrzaj>
    <derivirana_varijabla naziv="DomainObject.Predmet.ProtuStrankaListNazivFormated_1">
      <item>LIBEKA d.o.o.</item>
    </derivirana_varijabla>
  </DomainObject.Predmet.ProtuStrankaListNazivFormated>
  <DomainObject.Predmet.ProtuStrankaListNazivFormatedOIB>
    <izvorni_sadrzaj>
      <item>LIBEKA d.o.o., OIB 95517408086</item>
    </izvorni_sadrzaj>
    <derivirana_varijabla naziv="DomainObject.Predmet.ProtuStrankaListNazivFormatedOIB_1">
      <item>LIBEKA d.o.o., OIB 95517408086</item>
    </derivirana_varijabla>
  </DomainObject.Predmet.ProtuStrankaListNazivFormatedOIB>
  <DomainObject.Predmet.OstaliListFormated>
    <izvorni_sadrzaj>
      <item>Željko Jurajevčić punomoćnik sudionika u postupku LIBEKA d.o.o.</item>
      <item>CROATIA BANKA, dioničko društvo</item>
      <item>KARLOVAČKA BANKA dioničko društvo</item>
      <item>Splitska banka dioničko društvo</item>
    </izvorni_sadrzaj>
    <derivirana_varijabla naziv="DomainObject.Predmet.OstaliListFormated_1">
      <item>Željko Jurajevčić punomoćnik sudionika u postupku LIBEKA d.o.o.</item>
      <item>CROATIA BANKA, dioničko društvo</item>
      <item>KARLOVAČKA BANKA dioničko društvo</item>
      <item>Splitska banka dioničko društvo</item>
    </derivirana_varijabla>
  </DomainObject.Predmet.OstaliListFormated>
  <DomainObject.Predmet.OstaliListFormatedOIB>
    <izvorni_sadrzaj>
      <item>Željko Jurajevčić, OIB 37830132205 punomoćnik sudionika u postupku LIBEKA d.o.o.</item>
      <item>CROATIA BANKA, dioničko društvo, OIB 32247795989</item>
      <item>KARLOVAČKA BANKA dioničko društvo, OIB 08106331075</item>
      <item>Splitska banka dioničko društvo, OIB 69326397242</item>
    </izvorni_sadrzaj>
    <derivirana_varijabla naziv="DomainObject.Predmet.OstaliListFormatedOIB_1">
      <item>Željko Jurajevčić, OIB 37830132205 punomoćnik sudionika u postupku LIBEKA d.o.o.</item>
      <item>CROATIA BANKA, dioničko društvo, OIB 32247795989</item>
      <item>KARLOVAČKA BANKA dioničko društvo, OIB 08106331075</item>
      <item>Splitska banka dioničko društvo, OIB 69326397242</item>
    </derivirana_varijabla>
  </DomainObject.Predmet.OstaliListFormatedOIB>
  <DomainObject.Predmet.OstaliListFormatedWithAdress>
    <izvorni_sadrzaj>
      <item>Željko Jurajevčić, Janka Draškovića 3, 47000 Karlovac punomoćnik sudionika u postupku LIBEKA d.o.o.</item>
      <item>CROATIA BANKA, dioničko društvo, Roberta Frangeša Mihanovića 9, 10000 Zagreb</item>
      <item>KARLOVAČKA BANKA dioničko društvo, Ivana Gorana Kovačića 1, 47000 Karlovac</item>
      <item>Splitska banka dioničko društvo, Domovinskog rata 61, 21000 Split</item>
    </izvorni_sadrzaj>
    <derivirana_varijabla naziv="DomainObject.Predmet.OstaliListFormatedWithAdress_1">
      <item>Željko Jurajevčić, Janka Draškovića 3, 47000 Karlovac punomoćnik sudionika u postupku LIBEKA d.o.o.</item>
      <item>CROATIA BANKA, dioničko društvo, Roberta Frangeša Mihanovića 9, 10000 Zagreb</item>
      <item>KARLOVAČKA BANKA dioničko društvo, Ivana Gorana Kovačića 1, 47000 Karlovac</item>
      <item>Splitska banka dioničko društvo, Domovinskog rata 61, 21000 Split</item>
    </derivirana_varijabla>
  </DomainObject.Predmet.OstaliListFormatedWithAdress>
  <DomainObject.Predmet.OstaliListFormatedWithAdressOIB>
    <izvorni_sadrzaj>
      <item>Željko Jurajevčić, OIB 37830132205, Janka Draškovića 3, 47000 Karlovac punomoćnik sudionika u postupku LIBEKA d.o.o.</item>
      <item>CROATIA BANKA, dioničko društvo, OIB 32247795989, Roberta Frangeša Mihanovića 9, 10000 Zagreb</item>
      <item>KARLOVAČKA BANKA dioničko društvo, OIB 08106331075, Ivana Gorana Kovačića 1, 47000 Karlovac</item>
      <item>Splitska banka dioničko društvo, OIB 69326397242, Domovinskog rata 61, 21000 Split</item>
    </izvorni_sadrzaj>
    <derivirana_varijabla naziv="DomainObject.Predmet.OstaliListFormatedWithAdressOIB_1">
      <item>Željko Jurajevčić, OIB 37830132205, Janka Draškovića 3, 47000 Karlovac punomoćnik sudionika u postupku LIBEKA d.o.o.</item>
      <item>CROATIA BANKA, dioničko društvo, OIB 32247795989, Roberta Frangeša Mihanovića 9, 10000 Zagreb</item>
      <item>KARLOVAČKA BANKA dioničko društvo, OIB 08106331075, Ivana Gorana Kovačića 1, 47000 Karlovac</item>
      <item>Splitska banka dioničko društvo, OIB 69326397242, Domovinskog rata 61, 21000 Split</item>
    </derivirana_varijabla>
  </DomainObject.Predmet.OstaliListFormatedWithAdressOIB>
  <DomainObject.Predmet.OstaliListNazivFormated>
    <izvorni_sadrzaj>
      <item>Željko Jurajevčić</item>
      <item>CROATIA BANKA, dioničko društvo</item>
      <item>KARLOVAČKA BANKA dioničko društvo</item>
      <item>Splitska banka dioničko društvo</item>
    </izvorni_sadrzaj>
    <derivirana_varijabla naziv="DomainObject.Predmet.OstaliListNazivFormated_1">
      <item>Željko Jurajevčić</item>
      <item>CROATIA BANKA, dioničko društvo</item>
      <item>KARLOVAČKA BANKA dioničko društvo</item>
      <item>Splitska banka dioničko društvo</item>
    </derivirana_varijabla>
  </DomainObject.Predmet.OstaliListNazivFormated>
  <DomainObject.Predmet.OstaliListNazivFormatedOIB>
    <izvorni_sadrzaj>
      <item>Željko Jurajevčić, OIB 37830132205</item>
      <item>CROATIA BANKA, dioničko društvo, OIB 32247795989</item>
      <item>KARLOVAČKA BANKA dioničko društvo, OIB 08106331075</item>
      <item>Splitska banka dioničko društvo, OIB 69326397242</item>
    </izvorni_sadrzaj>
    <derivirana_varijabla naziv="DomainObject.Predmet.OstaliListNazivFormatedOIB_1">
      <item>Željko Jurajevčić, OIB 37830132205</item>
      <item>CROATIA BANKA, dioničko društvo, OIB 32247795989</item>
      <item>KARLOVAČKA BANKA dioničko društvo, OIB 08106331075</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St-4063/2016-18</izvorni_sadrzaj>
    <derivirana_varijabla naziv="DomainObject.PoslovniBrojDokumenta_1">St-4063/2016-18</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LIBEKA d.o.o.</izvorni_sadrzaj>
    <derivirana_varijabla naziv="DomainObject.Predmet.ProtustrankaIDrugi_1">LIBEKA d.o.o.</derivirana_varijabla>
  </DomainObject.Predmet.ProtustrankaIDrugi>
  <DomainObject.Predmet.StrankaIDrugiAdressOIB>
    <izvorni_sadrzaj>FINA Regionalni centar Zagreb, Podružnica Karlovac, OIB 85821130368, Ulica Pavla Vitezovića 1, 47000 Karlovac i dr.</izvorni_sadrzaj>
    <derivirana_varijabla naziv="DomainObject.Predmet.StrankaIDrugiAdressOIB_1">FINA Regionalni centar Zagreb, Podružnica Karlovac, OIB 85821130368, Ulica Pavla Vitezovića 1, 47000 Karlovac i dr.</derivirana_varijabla>
  </DomainObject.Predmet.StrankaIDrugiAdressOIB>
  <DomainObject.Predmet.ProtustrankaIDrugiAdressOIB>
    <izvorni_sadrzaj>LIBEKA d.o.o., OIB 95517408086, M. Bogovića 2, 47000 Karlovac</izvorni_sadrzaj>
    <derivirana_varijabla naziv="DomainObject.Predmet.ProtustrankaIDrugiAdressOIB_1">LIBEKA d.o.o., OIB 95517408086, M. Bogovića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LIBEKA d.o.o.</item>
      <item>FINA Regionalni centar Zagreb, Podružnica Karlovac</item>
      <item>Željko Jurajevčić</item>
      <item>CROATIA BANKA, dioničko društvo</item>
      <item>KARLOVAČKA BANKA dioničko društvo</item>
      <item>Splitska banka dioničko društvo</item>
      <item>Željko Jurajevčić</item>
      <item>VJEROVNICI</item>
    </izvorni_sadrzaj>
    <derivirana_varijabla naziv="DomainObject.Predmet.SudioniciListNaziv_1">
      <item>LIBEKA d.o.o.</item>
      <item>FINA Regionalni centar Zagreb, Podružnica Karlovac</item>
      <item>Željko Jurajevčić</item>
      <item>CROATIA BANKA, dioničko društvo</item>
      <item>KARLOVAČKA BANKA dioničko društvo</item>
      <item>Splitska banka dioničko društvo</item>
      <item>Željko Jurajevčić</item>
      <item>VJEROVNICI</item>
    </derivirana_varijabla>
  </DomainObject.Predmet.SudioniciListNaziv>
  <DomainObject.Predmet.SudioniciListAdressOIB>
    <izvorni_sadrzaj>
      <item>LIBEKA d.o.o., OIB 95517408086, M. Bogovića 2,47000 Karlovac</item>
      <item>FINA Regionalni centar Zagreb, Podružnica Karlovac, OIB 85821130368, Ulica Pavla Vitezovića 1,47000 Karlovac</item>
      <item>Željko Jurajevčić, OIB 37830132205, Janka Draškovića 3,47000 Karlovac</item>
      <item>CROATIA BANKA, dioničko društvo, OIB 32247795989, Roberta Frangeša Mihanovića 9,10000 Zagreb</item>
      <item>KARLOVAČKA BANKA dioničko društvo, OIB 08106331075, Ivana Gorana Kovačića 1,47000 Karlovac</item>
      <item>Splitska banka dioničko društvo, OIB 69326397242, Domovinskog rata 61,21000 Split</item>
      <item>Željko Jurajevčić, OIB 37830132205, Janka Draškovića 3,47000 Karlovac</item>
      <item>VJEROVNICI</item>
    </izvorni_sadrzaj>
    <derivirana_varijabla naziv="DomainObject.Predmet.SudioniciListAdressOIB_1">
      <item>LIBEKA d.o.o., OIB 95517408086, M. Bogovića 2,47000 Karlovac</item>
      <item>FINA Regionalni centar Zagreb, Podružnica Karlovac, OIB 85821130368, Ulica Pavla Vitezovića 1,47000 Karlovac</item>
      <item>Željko Jurajevčić, OIB 37830132205, Janka Draškovića 3,47000 Karlovac</item>
      <item>CROATIA BANKA, dioničko društvo, OIB 32247795989, Roberta Frangeša Mihanovića 9,10000 Zagreb</item>
      <item>KARLOVAČKA BANKA dioničko društvo, OIB 08106331075, Ivana Gorana Kovačića 1,47000 Karlovac</item>
      <item>Splitska banka dioničko društvo, OIB 69326397242, Domovinskog rata 61,21000 Split</item>
      <item>Željko Jurajevčić, OIB 37830132205, Janka Draškovića 3,47000 Karlovac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95517408086</item>
      <item>, OIB 85821130368</item>
      <item>, OIB 37830132205</item>
      <item>, OIB 32247795989</item>
      <item>, OIB 08106331075</item>
      <item>, OIB 69326397242</item>
      <item>, OIB 37830132205</item>
      <item>, OIB null</item>
    </izvorni_sadrzaj>
    <derivirana_varijabla naziv="DomainObject.Predmet.SudioniciListNazivOIB_1">
      <item>, OIB 95517408086</item>
      <item>, OIB 85821130368</item>
      <item>, OIB 37830132205</item>
      <item>, OIB 32247795989</item>
      <item>, OIB 08106331075</item>
      <item>, OIB 69326397242</item>
      <item>, OIB 37830132205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317ABA-9C6C-4B58-BC3B-4B24837681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868</properties:Words>
  <properties:Characters>4875</properties:Characters>
  <properties:Lines>98</properties:Lines>
  <properties:Paragraphs>31</properties:Paragraphs>
  <properties:TotalTime>155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2016-09-12T13:36:00Z</dcterms:created>
  <dc:creator>gzubak</dc:creator>
  <cp:lastModifiedBy>Valentina Gabud</cp:lastModifiedBy>
  <cp:lastPrinted>2018-01-08T11:57:00Z</cp:lastPrinted>
  <dcterms:modified xmlns:xsi="http://www.w3.org/2001/XMLSchema-instance" xsi:type="dcterms:W3CDTF">2018-01-08T12:14:00Z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St-4063/2016-18 / Odluka - Rješenje</vt:lpwstr>
  </prop:property>
  <prop:property name="CC_coloring" pid="4" fmtid="{D5CDD505-2E9C-101B-9397-08002B2CF9AE}">
    <vt:bool>false</vt:bool>
  </prop:property>
  <prop:property name="BrojStranica" pid="5" fmtid="{D5CDD505-2E9C-101B-9397-08002B2CF9AE}">
    <vt:i4>3</vt:i4>
  </prop:property>
</prop:Properties>
</file>