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053cb" w14:paraId="e7053cb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653BDC">
        <w:t>1605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653BDC">
        <w:rPr>
          <w:lang w:val="hr-HR"/>
        </w:rPr>
        <w:t xml:space="preserve">FRIGO-ELEKTRO SERVIS </w:t>
      </w:r>
      <w:r w:rsidR="0015489F">
        <w:rPr>
          <w:lang w:val="hr-HR"/>
        </w:rPr>
        <w:t>d.o.o.,</w:t>
      </w:r>
      <w:r w:rsidR="00653BDC">
        <w:rPr>
          <w:lang w:val="hr-HR"/>
        </w:rPr>
        <w:t xml:space="preserve"> Split, Hercegovačka ulica 53</w:t>
      </w:r>
      <w:r w:rsidR="0015489F">
        <w:rPr>
          <w:lang w:val="hr-HR"/>
        </w:rPr>
        <w:t xml:space="preserve">, </w:t>
      </w:r>
      <w:r w:rsidRPr="008E1461">
        <w:rPr>
          <w:lang w:val="hr-HR"/>
        </w:rPr>
        <w:t xml:space="preserve">OIB: </w:t>
      </w:r>
      <w:r w:rsidR="00653BDC">
        <w:rPr>
          <w:lang w:val="hr-HR"/>
        </w:rPr>
        <w:t>79540065638</w:t>
      </w:r>
      <w:r w:rsidRPr="008E1461">
        <w:rPr>
          <w:lang w:val="hr-HR"/>
        </w:rPr>
        <w:t>, povodom zahtjeva FINANCIJSKE AGENCIJE, Regionalni centar Split, Podružnica Split, Mažuranićevo šetalište 24 b, OIB: 85821130368, dana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I.) Otvara se skraćeni stečajni postupak nad dužnikom </w:t>
      </w:r>
      <w:r w:rsidR="00653BDC" w:rsidRPr="00653BDC">
        <w:rPr>
          <w:lang w:val="hr-HR"/>
        </w:rPr>
        <w:t>FRIGO-ELEKTRO SERVIS d.o.o., Split, Hercegovačka ulica 53, OIB: 79540065638</w:t>
      </w:r>
      <w:r w:rsidR="00653BDC">
        <w:rPr>
          <w:lang w:val="hr-HR"/>
        </w:rPr>
        <w:t xml:space="preserve">. </w:t>
      </w:r>
      <w:r w:rsidRPr="008E1461">
        <w:rPr>
          <w:lang w:val="hr-HR"/>
        </w:rPr>
        <w:t>Skraćeni stečajni postupak otvoren je dana 18. veljače 2016. godine,</w:t>
      </w:r>
      <w:r w:rsidR="00E248C1">
        <w:rPr>
          <w:lang w:val="hr-HR"/>
        </w:rPr>
        <w:t xml:space="preserve"> u 11 sati i 30 minuta,</w:t>
      </w:r>
      <w:r w:rsidRPr="008E1461">
        <w:rPr>
          <w:lang w:val="hr-HR"/>
        </w:rPr>
        <w:t xml:space="preserve">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u w:val="single"/>
          <w:lang w:val="hr-HR"/>
        </w:rPr>
      </w:pPr>
      <w:r w:rsidRPr="008E1461">
        <w:rPr>
          <w:lang w:val="hr-HR"/>
        </w:rPr>
        <w:t xml:space="preserve">II.) Za stečajnog upravitelja imenuje se </w:t>
      </w:r>
      <w:r w:rsidR="00E248C1">
        <w:t>Ante Gabelica, dipl. pravnik iz Splita, Ruđera Boškovića 7/125, OIB: 68765596631.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DE0A3E" w:rsidRPr="00DE0A3E">
      <w:pPr>
        <w:rPr>
          <w:lang w:val="hr-HR"/>
        </w:rPr>
      </w:pPr>
      <w:r w:rsidRPr="008E1461">
        <w:rPr>
          <w:lang w:val="hr-HR"/>
        </w:rPr>
        <w:t>III.) Zaključuje se skraćeni stečajni postupak nad dužnikom</w:t>
      </w:r>
      <w:r w:rsidRPr="008E1461">
        <w:rPr>
          <w:lang w:val="en-GB"/>
        </w:rPr>
        <w:t xml:space="preserve"> </w:t>
      </w:r>
      <w:r w:rsidR="00653BDC" w:rsidRPr="00653BDC">
        <w:rPr>
          <w:lang w:val="hr-HR"/>
        </w:rPr>
        <w:t xml:space="preserve">FRIGO-ELEKTRO SERVIS d.o.o., Split, Hercegovačka ulica 53, OIB: 79540065638.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IV.) Nakon pravomoćnosti ovog rješenja, dužnik će se  brisati iz </w:t>
      </w:r>
      <w:r w:rsidR="0015489F">
        <w:rPr>
          <w:lang w:val="hr-HR"/>
        </w:rPr>
        <w:t xml:space="preserve">sudskog </w:t>
      </w:r>
      <w:r w:rsidRPr="008E1461">
        <w:rPr>
          <w:lang w:val="hr-HR"/>
        </w:rPr>
        <w:t>registra.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agencija (dalje: FINA), 30. listopada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 zaprimljenom zahtjevu ovaj sud je temeljem članka 430. SZ-a, nakon izvršenog uvida u sudskom registru, dana 18. prosinca 2015.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</w:t>
      </w:r>
      <w:r w:rsidRPr="008E1461">
        <w:rPr>
          <w:lang w:val="hr-HR"/>
        </w:rPr>
        <w:lastRenderedPageBreak/>
        <w:t xml:space="preserve">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Splitu,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15489F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08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653BDC">
      <w:t>605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E520C"/>
    <w:rsid w:val="000E727F"/>
    <w:rsid w:val="000F1016"/>
    <w:rsid w:val="001276AB"/>
    <w:rsid w:val="0015489F"/>
    <w:rsid w:val="0018497B"/>
    <w:rsid w:val="001B3378"/>
    <w:rsid w:val="00207DE4"/>
    <w:rsid w:val="0024279B"/>
    <w:rsid w:val="002A4B4D"/>
    <w:rsid w:val="002B1247"/>
    <w:rsid w:val="00354500"/>
    <w:rsid w:val="003A7516"/>
    <w:rsid w:val="003B76E7"/>
    <w:rsid w:val="003F4005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A07BE"/>
    <w:rsid w:val="005F38C9"/>
    <w:rsid w:val="0061083F"/>
    <w:rsid w:val="00612428"/>
    <w:rsid w:val="006139CA"/>
    <w:rsid w:val="00653BDC"/>
    <w:rsid w:val="006B3385"/>
    <w:rsid w:val="006F6D7A"/>
    <w:rsid w:val="00706888"/>
    <w:rsid w:val="00722B1F"/>
    <w:rsid w:val="0075113F"/>
    <w:rsid w:val="00761BEA"/>
    <w:rsid w:val="00772F42"/>
    <w:rsid w:val="00777C0E"/>
    <w:rsid w:val="00783722"/>
    <w:rsid w:val="007A5692"/>
    <w:rsid w:val="008536B5"/>
    <w:rsid w:val="00882DA7"/>
    <w:rsid w:val="008832F3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B02097"/>
    <w:rsid w:val="00B43A09"/>
    <w:rsid w:val="00BB288C"/>
    <w:rsid w:val="00BB4A6C"/>
    <w:rsid w:val="00BD6072"/>
    <w:rsid w:val="00C319B2"/>
    <w:rsid w:val="00C60F12"/>
    <w:rsid w:val="00D006D7"/>
    <w:rsid w:val="00D17E93"/>
    <w:rsid w:val="00DE0A3E"/>
    <w:rsid w:val="00E13524"/>
    <w:rsid w:val="00E248C1"/>
    <w:rsid w:val="00E44317"/>
    <w:rsid w:val="00E50C9C"/>
    <w:rsid w:val="00E65544"/>
    <w:rsid w:val="00E82D90"/>
    <w:rsid w:val="00ED599A"/>
    <w:rsid w:val="00F442A0"/>
    <w:rsid w:val="00F63B57"/>
    <w:rsid w:val="00FA2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108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83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83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83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83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108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83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83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83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83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1605</izvorni_sadrzaj>
    <derivirana_varijabla naziv="DomainObject.Predmet.Broj_1">1605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St-1605/2015</izvorni_sadrzaj>
    <derivirana_varijabla naziv="DomainObject.Predmet.OznakaBroj_1">St-1605/2015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FRIGO-ELEKTRO SERVIS, d.o.o. za građevinarstvo i trgovinu</izvorni_sadrzaj>
    <derivirana_varijabla naziv="DomainObject.Predmet.ProtustrankaFormated_1">  FRIGO-ELEKTRO SERVIS, d.o.o. za građevinarstvo i trgovinu</derivirana_varijabla>
  </DomainObject.Predmet.ProtustrankaFormated>
  <DomainObject.Predmet.ProtustrankaFormatedOIB>
    <izvorni_sadrzaj>  FRIGO-ELEKTRO SERVIS, d.o.o. za građevinarstvo i trgovinu, OIB 79540065638</izvorni_sadrzaj>
    <derivirana_varijabla naziv="DomainObject.Predmet.ProtustrankaFormatedOIB_1">  FRIGO-ELEKTRO SERVIS, d.o.o. za građevinarstvo i trgovinu, OIB 79540065638</derivirana_varijabla>
  </DomainObject.Predmet.ProtustrankaFormatedOIB>
  <DomainObject.Predmet.ProtustrankaFormatedWithAdress>
    <izvorni_sadrzaj> FRIGO-ELEKTRO SERVIS, d.o.o. za građevinarstvo i trgovinu, Hercegovačka Ulica 53, 21000 Split</izvorni_sadrzaj>
    <derivirana_varijabla naziv="DomainObject.Predmet.ProtustrankaFormatedWithAdress_1"> FRIGO-ELEKTRO SERVIS, d.o.o. za građevinarstvo i trgovinu, Hercegovačka Ulica 53, 21000 Split</derivirana_varijabla>
  </DomainObject.Predmet.ProtustrankaFormatedWithAdress>
  <DomainObject.Predmet.ProtustrankaFormatedWithAdressOIB>
    <izvorni_sadrzaj> FRIGO-ELEKTRO SERVIS, d.o.o. za građevinarstvo i trgovinu, OIB 79540065638, Hercegovačka Ulica 53, 21000 Split</izvorni_sadrzaj>
    <derivirana_varijabla naziv="DomainObject.Predmet.ProtustrankaFormatedWithAdressOIB_1"> FRIGO-ELEKTRO SERVIS, d.o.o. za građevinarstvo i trgovinu, OIB 79540065638, Hercegovačka Ulica 53, 21000 Split</derivirana_varijabla>
  </DomainObject.Predmet.ProtustrankaFormatedWithAdressOIB>
  <DomainObject.Predmet.ProtustrankaWithAdress>
    <izvorni_sadrzaj>FRIGO-ELEKTRO SERVIS, d.o.o. za građevinarstvo i trgovinu Hercegovačka Ulica 53, 21000 Split</izvorni_sadrzaj>
    <derivirana_varijabla naziv="DomainObject.Predmet.ProtustrankaWithAdress_1">FRIGO-ELEKTRO SERVIS, d.o.o. za građevinarstvo i trgovinu Hercegovačka Ulica 53, 21000 Split</derivirana_varijabla>
  </DomainObject.Predmet.ProtustrankaWithAdress>
  <DomainObject.Predmet.ProtustrankaWithAdressOIB>
    <izvorni_sadrzaj>FRIGO-ELEKTRO SERVIS, d.o.o. za građevinarstvo i trgovinu, OIB 79540065638, Hercegovačka Ulica 53, 21000 Split</izvorni_sadrzaj>
    <derivirana_varijabla naziv="DomainObject.Predmet.ProtustrankaWithAdressOIB_1">FRIGO-ELEKTRO SERVIS, d.o.o. za građevinarstvo i trgovinu, OIB 79540065638, Hercegovačka Ulica 53, 21000 Split</derivirana_varijabla>
  </DomainObject.Predmet.ProtustrankaWithAdressOIB>
  <DomainObject.Predmet.ProtustrankaNazivFormated>
    <izvorni_sadrzaj>FRIGO-ELEKTRO SERVIS, d.o.o. za građevinarstvo i trgovinu</izvorni_sadrzaj>
    <derivirana_varijabla naziv="DomainObject.Predmet.ProtustrankaNazivFormated_1">FRIGO-ELEKTRO SERVIS, d.o.o. za građevinarstvo i trgovinu</derivirana_varijabla>
  </DomainObject.Predmet.ProtustrankaNazivFormated>
  <DomainObject.Predmet.ProtustrankaNazivFormatedOIB>
    <izvorni_sadrzaj>FRIGO-ELEKTRO SERVIS, d.o.o. za građevinarstvo i trgovinu, OIB 79540065638</izvorni_sadrzaj>
    <derivirana_varijabla naziv="DomainObject.Predmet.ProtustrankaNazivFormatedOIB_1">FRIGO-ELEKTRO SERVIS, d.o.o. za građevinarstvo i trgovinu, OIB 79540065638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829.02</izvorni_sadrzaj>
    <derivirana_varijabla naziv="DomainObject.Predmet.TrenutnaVrijednost_1">829.02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FRIGO-ELEKTRO SERVIS, d.o.o. za građevinarstvo i trgovinu</item>
    </izvorni_sadrzaj>
    <derivirana_varijabla naziv="DomainObject.Predmet.ProtuStrankaListFormated_1">
      <item>FRIGO-ELEKTRO SERVIS, d.o.o. za građevinarstvo i trgovinu</item>
    </derivirana_varijabla>
  </DomainObject.Predmet.ProtuStrankaListFormated>
  <DomainObject.Predmet.ProtuStrankaListFormatedOIB>
    <izvorni_sadrzaj>
      <item>FRIGO-ELEKTRO SERVIS, d.o.o. za građevinarstvo i trgovinu, OIB 79540065638</item>
    </izvorni_sadrzaj>
    <derivirana_varijabla naziv="DomainObject.Predmet.ProtuStrankaListFormatedOIB_1">
      <item>FRIGO-ELEKTRO SERVIS, d.o.o. za građevinarstvo i trgovinu, OIB 79540065638</item>
    </derivirana_varijabla>
  </DomainObject.Predmet.ProtuStrankaListFormatedOIB>
  <DomainObject.Predmet.ProtuStrankaListFormatedWithAdress>
    <izvorni_sadrzaj>
      <item>FRIGO-ELEKTRO SERVIS, d.o.o. za građevinarstvo i trgovinu, Hercegovačka Ulica 53, 21000 Split</item>
    </izvorni_sadrzaj>
    <derivirana_varijabla naziv="DomainObject.Predmet.ProtuStrankaListFormatedWithAdress_1">
      <item>FRIGO-ELEKTRO SERVIS, d.o.o. za građevinarstvo i trgovinu, Hercegovačka Ulica 53, 21000 Split</item>
    </derivirana_varijabla>
  </DomainObject.Predmet.ProtuStrankaListFormatedWithAdress>
  <DomainObject.Predmet.ProtuStrankaListFormatedWithAdressOIB>
    <izvorni_sadrzaj>
      <item>FRIGO-ELEKTRO SERVIS, d.o.o. za građevinarstvo i trgovinu, OIB 79540065638, Hercegovačka Ulica 53, 21000 Split</item>
    </izvorni_sadrzaj>
    <derivirana_varijabla naziv="DomainObject.Predmet.ProtuStrankaListFormatedWithAdressOIB_1">
      <item>FRIGO-ELEKTRO SERVIS, d.o.o. za građevinarstvo i trgovinu, OIB 79540065638, Hercegovačka Ulica 53, 21000 Split</item>
    </derivirana_varijabla>
  </DomainObject.Predmet.ProtuStrankaListFormatedWithAdressOIB>
  <DomainObject.Predmet.ProtuStrankaListNazivFormated>
    <izvorni_sadrzaj>
      <item>FRIGO-ELEKTRO SERVIS, d.o.o. za građevinarstvo i trgovinu</item>
    </izvorni_sadrzaj>
    <derivirana_varijabla naziv="DomainObject.Predmet.ProtuStrankaListNazivFormated_1">
      <item>FRIGO-ELEKTRO SERVIS, d.o.o. za građevinarstvo i trgovinu</item>
    </derivirana_varijabla>
  </DomainObject.Predmet.ProtuStrankaListNazivFormated>
  <DomainObject.Predmet.ProtuStrankaListNazivFormatedOIB>
    <izvorni_sadrzaj>
      <item>FRIGO-ELEKTRO SERVIS, d.o.o. za građevinarstvo i trgovinu, OIB 79540065638</item>
    </izvorni_sadrzaj>
    <derivirana_varijabla naziv="DomainObject.Predmet.ProtuStrankaListNazivFormatedOIB_1">
      <item>FRIGO-ELEKTRO SERVIS, d.o.o. za građevinarstvo i trgovinu, OIB 79540065638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FRIGO-ELEKTRO SERVIS, d.o.o. za građevinarstvo i trgovinu</izvorni_sadrzaj>
    <derivirana_varijabla naziv="DomainObject.Predmet.ProtustrankaIDrugi_1">FRIGO-ELEKTRO SERVIS, d.o.o. za građevinarstvo i trgovinu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FRIGO-ELEKTRO SERVIS, d.o.o. za građevinarstvo i trgovinu, OIB 79540065638, Hercegovačka Ulica 53, 21000 Split</izvorni_sadrzaj>
    <derivirana_varijabla naziv="DomainObject.Predmet.ProtustrankaIDrugiAdressOIB_1">FRIGO-ELEKTRO SERVIS, d.o.o. za građevinarstvo i trgovinu, OIB 79540065638, Hercegovačka Ulica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FRIGO-ELEKTRO SERVIS, d.o.o. za građevinarstvo i trgovinu</item>
      <item>FINANCIJSKA AGENCIJA RC SPLIT</item>
    </izvorni_sadrzaj>
    <derivirana_varijabla naziv="DomainObject.Predmet.SudioniciListNaziv_1">
      <item>FRIGO-ELEKTRO SERVIS, d.o.o. za građevinarstvo i trgovinu</item>
      <item>FINANCIJSKA AGENCIJA RC SPLIT</item>
    </derivirana_varijabla>
  </DomainObject.Predmet.SudioniciListNaziv>
  <DomainObject.Predmet.SudioniciListAdressOIB>
    <izvorni_sadrzaj>
      <item>FRIGO-ELEKTRO SERVIS, d.o.o. za građevinarstvo i trgovinu, OIB 79540065638, Hercegovačka Ulica 53,21000 Split</item>
      <item>FINANCIJSKA AGENCIJA RC SPLIT, OIB 85821130368, Mažuranićeva 24b,21000 Split</item>
    </izvorni_sadrzaj>
    <derivirana_varijabla naziv="DomainObject.Predmet.SudioniciListAdressOIB_1">
      <item>FRIGO-ELEKTRO SERVIS, d.o.o. za građevinarstvo i trgovinu, OIB 79540065638, Hercegovačka Ulica 53,21000 Split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79540065638</item>
      <item>, OIB 85821130368</item>
    </izvorni_sadrzaj>
    <derivirana_varijabla naziv="DomainObject.Predmet.SudioniciListNazivOIB_1">
      <item>, OIB 79540065638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602</properties:Words>
  <properties:Characters>3312</properties:Characters>
  <properties:Lines>87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2016-02-18T10:42:00Z</dcterms:created>
  <dc:creator>Lari Glavaš</dc:creator>
  <cp:lastModifiedBy>Lari Glavaš</cp:lastModifiedBy>
  <cp:lastPrinted>2016-02-18T10:41:00Z</cp:lastPrinted>
  <dcterms:modified xmlns:xsi="http://www.w3.org/2001/XMLSchema-instance" xsi:type="dcterms:W3CDTF">2016-02-18T10:42:00Z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