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c277" w14:paraId="c19c277" w:rsidRDefault="00996C66" w:rsidP="00996C66" w:rsidR="00996C66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96C66" w:rsidP="00996C66" w:rsidR="00996C66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996C66" w:rsidP="00996C66" w:rsidR="00996C66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996C66" w:rsidP="00996C66" w:rsidR="00996C66" w:rsidRPr="00621874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Posl.br.: 2</w:t>
      </w:r>
      <w:r w:rsidRPr="00F83270">
        <w:t xml:space="preserve"> St-</w:t>
      </w:r>
      <w:r>
        <w:t>898</w:t>
      </w:r>
      <w:r w:rsidRPr="00897965">
        <w:t>/1</w:t>
      </w:r>
      <w:r w:rsidRPr="00621874">
        <w:t>6-41</w:t>
      </w:r>
    </w:p>
    <w:p w:rsidRDefault="00996C66" w:rsidP="00996C66" w:rsidR="00996C66" w:rsidRPr="00621874">
      <w:pPr>
        <w:rPr>
          <w:sz w:val="20"/>
          <w:szCs w:val="20"/>
        </w:rPr>
      </w:pP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  <w:t xml:space="preserve">       </w:t>
      </w:r>
    </w:p>
    <w:p w:rsidRDefault="00996C66" w:rsidP="00996C66" w:rsidR="00996C66" w:rsidRPr="00621874">
      <w:pPr>
        <w:jc w:val="right"/>
      </w:pPr>
    </w:p>
    <w:p w:rsidRDefault="0098603D" w:rsidP="00996C66" w:rsidR="00996C66" w:rsidRPr="00621874">
      <w:pPr>
        <w:jc w:val="center"/>
      </w:pPr>
      <w:r>
        <w:t xml:space="preserve">U  I M E  </w:t>
      </w:r>
      <w:r w:rsidR="00996C66" w:rsidRPr="00621874">
        <w:t xml:space="preserve">R E P U B L I K </w:t>
      </w:r>
      <w:r>
        <w:t>E  H R V A T S K E</w:t>
      </w:r>
    </w:p>
    <w:p w:rsidRDefault="00996C66" w:rsidP="00996C66" w:rsidR="00996C66" w:rsidRPr="00F83270"/>
    <w:p w:rsidRDefault="00996C66" w:rsidP="00996C66" w:rsidR="00996C66" w:rsidRPr="00F83270">
      <w:pPr>
        <w:jc w:val="center"/>
      </w:pPr>
      <w:r w:rsidRPr="00F83270">
        <w:t>R J E Š E NJ E</w:t>
      </w:r>
    </w:p>
    <w:p w:rsidRDefault="00996C66" w:rsidP="00996C66" w:rsidR="00996C66">
      <w:pPr>
        <w:jc w:val="both"/>
      </w:pPr>
    </w:p>
    <w:p w:rsidRDefault="00996C66" w:rsidP="00996C66" w:rsidR="00996C66" w:rsidRPr="00F83270">
      <w:pPr>
        <w:jc w:val="both"/>
      </w:pPr>
    </w:p>
    <w:p w:rsidRDefault="00996C66" w:rsidP="00996C66" w:rsidR="00996C66" w:rsidRPr="00DE7BF7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501B78">
        <w:t>Stečajnom masom iza OSTENTO d.o.o. u stečaju, Pula, Dobrilina 9, OIB: 69333548457</w:t>
      </w:r>
      <w:r>
        <w:t>,</w:t>
      </w:r>
      <w:r w:rsidRPr="00FA23DA">
        <w:t xml:space="preserve"> </w:t>
      </w:r>
      <w:r w:rsidRPr="000F443C">
        <w:t>da</w:t>
      </w:r>
      <w:r w:rsidRPr="00621874">
        <w:t>na 6. srpnja 2017.</w:t>
      </w:r>
      <w:r w:rsidRPr="00897965">
        <w:t>,</w:t>
      </w:r>
      <w:r w:rsidRPr="00DE7BF7">
        <w:t xml:space="preserve"> </w:t>
      </w:r>
    </w:p>
    <w:p w:rsidRDefault="00996C66" w:rsidP="00996C66" w:rsidR="00996C66" w:rsidRPr="00F100FA">
      <w:pPr>
        <w:jc w:val="both"/>
      </w:pPr>
    </w:p>
    <w:p w:rsidRDefault="00996C66" w:rsidP="00996C66" w:rsidR="00996C66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996C66" w:rsidP="00996C66" w:rsidR="00996C66" w:rsidRPr="00F100FA">
      <w:pPr>
        <w:jc w:val="center"/>
        <w:rPr>
          <w:bCs/>
        </w:rPr>
      </w:pPr>
    </w:p>
    <w:p w:rsidRDefault="00996C66" w:rsidP="00996C66" w:rsidR="00996C66">
      <w:pPr>
        <w:jc w:val="both"/>
      </w:pPr>
      <w:r>
        <w:tab/>
        <w:t>I.</w:t>
      </w:r>
      <w:r>
        <w:tab/>
        <w:t xml:space="preserve">Zaključuje se stečajni postupak nad </w:t>
      </w:r>
      <w:r w:rsidRPr="00501B78">
        <w:t>Stečajnom masom iza OSTENTO d.o.o. u stečaju, Pula, Dobrilina 9, OIB: 69333548457</w:t>
      </w:r>
      <w:r>
        <w:t>.</w:t>
      </w:r>
    </w:p>
    <w:p w:rsidRDefault="00996C66" w:rsidP="00996C66" w:rsidR="00996C66">
      <w:pPr>
        <w:jc w:val="both"/>
      </w:pPr>
    </w:p>
    <w:p w:rsidRDefault="00996C66" w:rsidP="00996C66" w:rsidR="00996C66">
      <w:pPr>
        <w:jc w:val="both"/>
      </w:pPr>
      <w:r>
        <w:tab/>
        <w:t>II.</w:t>
      </w:r>
      <w:r>
        <w:tab/>
        <w:t>Nalaže se sudskom registru ovoga suda da po pravomoćnosti ovog rješenja izvrši brisanje Stečajne mase</w:t>
      </w:r>
      <w:r w:rsidRPr="00501B78">
        <w:t xml:space="preserve"> iza OSTENTO d.o.o. u stečaju, Pula, Dobrilina 9, OIB: 69333548457</w:t>
      </w:r>
      <w:r>
        <w:t>, iz sudskog registra.</w:t>
      </w:r>
    </w:p>
    <w:p w:rsidRDefault="00996C66" w:rsidP="00996C66" w:rsidR="00996C66" w:rsidRPr="00F73A20">
      <w:pPr>
        <w:jc w:val="both"/>
      </w:pPr>
    </w:p>
    <w:p w:rsidRDefault="00996C66" w:rsidP="00996C66" w:rsidR="00996C66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996C66" w:rsidP="00996C66" w:rsidR="00996C66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996C66" w:rsidP="00996C66" w:rsidR="00D853EF">
      <w:pPr>
        <w:jc w:val="both"/>
      </w:pPr>
      <w:r>
        <w:tab/>
        <w:t xml:space="preserve">Nakon provedenog skraćenog stečajnog postupka nad društvom </w:t>
      </w:r>
      <w:r w:rsidR="00D853EF">
        <w:t>OSTENTO d.o.o.</w:t>
      </w:r>
      <w:r>
        <w:t xml:space="preserve"> doneseno je rješenje posl.br. 1</w:t>
      </w:r>
      <w:r w:rsidR="00D853EF">
        <w:t>0</w:t>
      </w:r>
      <w:r>
        <w:t xml:space="preserve"> St-</w:t>
      </w:r>
      <w:r w:rsidR="00D853EF">
        <w:t>148</w:t>
      </w:r>
      <w:r>
        <w:t>/201</w:t>
      </w:r>
      <w:r w:rsidR="00D853EF">
        <w:t>6</w:t>
      </w:r>
      <w:r>
        <w:t xml:space="preserve">-5 od </w:t>
      </w:r>
      <w:r w:rsidR="00D853EF">
        <w:t>12. travnja</w:t>
      </w:r>
      <w:r>
        <w:t xml:space="preserve"> 2016. kojim je otvoren i zaključen stečajni postupak nad tim društvom, </w:t>
      </w:r>
      <w:r w:rsidR="00621874">
        <w:t>koje</w:t>
      </w:r>
      <w:r>
        <w:t xml:space="preserve"> je postalo pravomoćno </w:t>
      </w:r>
      <w:r w:rsidR="00D853EF">
        <w:t>28. travnja</w:t>
      </w:r>
      <w:r>
        <w:t xml:space="preserve"> 2016. </w:t>
      </w:r>
    </w:p>
    <w:p w:rsidRDefault="00D853EF" w:rsidP="00996C66" w:rsidR="00996C66">
      <w:pPr>
        <w:jc w:val="both"/>
      </w:pPr>
      <w:r>
        <w:tab/>
        <w:t>O</w:t>
      </w:r>
      <w:r w:rsidR="00996C66">
        <w:t xml:space="preserve">dređen je nastavak postupka radi naknadne diobe nad </w:t>
      </w:r>
      <w:r w:rsidRPr="00501B78">
        <w:t>Stečajnom masom iza OSTENTO d.o.o. u stečaju, Pula, Dobrilina 9, OIB: 69333548457</w:t>
      </w:r>
      <w:r>
        <w:t>, rješenjem posl.br. St-898</w:t>
      </w:r>
      <w:r w:rsidR="00996C66">
        <w:t>/16-</w:t>
      </w:r>
      <w:r>
        <w:t>11</w:t>
      </w:r>
      <w:r w:rsidR="00996C66">
        <w:t xml:space="preserve"> od </w:t>
      </w:r>
      <w:r>
        <w:t>30. rujna</w:t>
      </w:r>
      <w:r w:rsidR="00996C66">
        <w:t xml:space="preserve"> 2016., jer je utvrđeno da je dužn</w:t>
      </w:r>
      <w:r>
        <w:t>ik upisan kao vlasnik nekretnina</w:t>
      </w:r>
      <w:r w:rsidR="00996C66">
        <w:t xml:space="preserve"> u k.o. </w:t>
      </w:r>
      <w:r>
        <w:t>Sutivanac</w:t>
      </w:r>
      <w:r w:rsidR="00996C66">
        <w:t>.</w:t>
      </w:r>
    </w:p>
    <w:p w:rsidRDefault="00996C66" w:rsidP="00996C66" w:rsidR="00996C66">
      <w:pPr>
        <w:jc w:val="both"/>
      </w:pPr>
    </w:p>
    <w:p w:rsidRDefault="00996C66" w:rsidP="00996C66" w:rsidR="00D853EF">
      <w:pPr>
        <w:jc w:val="both"/>
      </w:pPr>
      <w:r>
        <w:tab/>
        <w:t xml:space="preserve">U postupku su utvrđeni stečajni vjerovnici rješenjem od </w:t>
      </w:r>
      <w:r w:rsidR="00D853EF">
        <w:t>20</w:t>
      </w:r>
      <w:r>
        <w:t xml:space="preserve">. prosinca 2016. Ukupno prijavljene tražbine stečajnih vjerovnika drugog višeg isplatnog reda iznosile su </w:t>
      </w:r>
      <w:r w:rsidR="00D853EF">
        <w:t>256.164,51</w:t>
      </w:r>
      <w:r>
        <w:t xml:space="preserve"> kn. </w:t>
      </w:r>
    </w:p>
    <w:p w:rsidRDefault="007E13C7" w:rsidP="00996C66" w:rsidR="007E13C7">
      <w:pPr>
        <w:jc w:val="both"/>
      </w:pPr>
      <w:r>
        <w:tab/>
        <w:t>Podnositelji prijedloga za nastavak stečajnog postupka Alan Košić, Erwin Katarinčić i Predrag Štromar iskazali su interes za podmirenje tražbina ostalih vjerovnika i troškova postupka te da preuzmu u vlasništvo nekretnine dužnika u omjerima u kojima su uplatili pozajmice za isplatu kupoprodajne cijene. Na skupštini vjerovnika donijeli su takvu odluku.</w:t>
      </w:r>
    </w:p>
    <w:p w:rsidRDefault="00D853EF" w:rsidP="00996C66" w:rsidR="00D853EF">
      <w:pPr>
        <w:jc w:val="both"/>
      </w:pPr>
      <w:r>
        <w:tab/>
        <w:t>Nekretnine su prodane za iznos od 240.000,00 kn, koji je prebijen sa tražbinama vjerovnika koji su kupili predmetne nekretnine, te su u stečajnu masu uplatili iznos potreban za podmirenje troškova stečajnog postupka i podmirenje tražbine vjerovnika Republike Hrvatske.</w:t>
      </w:r>
    </w:p>
    <w:p w:rsidRDefault="007E13C7" w:rsidP="00996C66" w:rsidR="00D853EF">
      <w:pPr>
        <w:jc w:val="both"/>
      </w:pPr>
      <w:r>
        <w:tab/>
        <w:t>Ostvaren je priliv u stečajnu masu od 275.464,51 kn.</w:t>
      </w:r>
    </w:p>
    <w:p w:rsidRDefault="007E13C7" w:rsidP="00996C66" w:rsidR="007E13C7">
      <w:pPr>
        <w:jc w:val="both"/>
      </w:pPr>
      <w:r>
        <w:lastRenderedPageBreak/>
        <w:tab/>
        <w:t>Vjerovnici su isplaćeni prema obračunu po odluci skupštine, namireni su troškovi i obveze stečajne mase, te je rezerviran iznos od 93,21 kn za troškove zatvaranja stečajnog postupka.</w:t>
      </w:r>
    </w:p>
    <w:p w:rsidRDefault="00996C66" w:rsidP="00621874" w:rsidR="00996C66" w:rsidRPr="008D5DED">
      <w:pPr>
        <w:jc w:val="both"/>
        <w:rPr>
          <w:bCs/>
        </w:rPr>
      </w:pPr>
    </w:p>
    <w:p w:rsidRDefault="00996C66" w:rsidP="00996C66" w:rsidR="00996C66" w:rsidRPr="00B01B45">
      <w:pPr>
        <w:ind w:firstLine="708"/>
        <w:jc w:val="both"/>
      </w:pPr>
      <w:r w:rsidRPr="00B01B45">
        <w:t>Temeljem odredbe čl.</w:t>
      </w:r>
      <w:r>
        <w:t xml:space="preserve"> 133. s</w:t>
      </w:r>
      <w:r w:rsidR="00ED09FA">
        <w:t>t. 6. u svezi s čl. 286. st. 1. i</w:t>
      </w:r>
      <w:r>
        <w:t xml:space="preserve"> 3. odnosno čl. 289. st. 8. </w:t>
      </w:r>
      <w:r w:rsidRPr="00B01B45">
        <w:t xml:space="preserve">        Stečajnog zakona (NN 71/15, dalje: SZ) </w:t>
      </w:r>
      <w:r>
        <w:t>donesena je odluka kao u izreci.</w:t>
      </w:r>
    </w:p>
    <w:p w:rsidRDefault="00996C66" w:rsidP="00996C66" w:rsidR="00996C66">
      <w:pPr>
        <w:jc w:val="both"/>
      </w:pPr>
    </w:p>
    <w:p w:rsidRDefault="00996C66" w:rsidP="00996C66" w:rsidR="00996C66" w:rsidRPr="00F100FA">
      <w:pPr>
        <w:jc w:val="both"/>
      </w:pPr>
    </w:p>
    <w:p w:rsidRDefault="00996C66" w:rsidP="00996C66" w:rsidR="00996C66" w:rsidRPr="000F443C">
      <w:pPr>
        <w:jc w:val="center"/>
      </w:pPr>
      <w:r w:rsidRPr="00F100FA">
        <w:t>U Pazinu da</w:t>
      </w:r>
      <w:r w:rsidRPr="000F443C">
        <w:t>n</w:t>
      </w:r>
      <w:r w:rsidRPr="00621874">
        <w:t>a 6. srpnja 20</w:t>
      </w:r>
      <w:r w:rsidRPr="000F443C">
        <w:t>17.</w:t>
      </w:r>
    </w:p>
    <w:p w:rsidRDefault="00996C66" w:rsidP="00996C66" w:rsidR="00996C66">
      <w:pPr>
        <w:jc w:val="both"/>
      </w:pPr>
    </w:p>
    <w:p w:rsidRDefault="00996C66" w:rsidP="00996C66" w:rsidR="00996C66" w:rsidRPr="00F100FA">
      <w:pPr>
        <w:jc w:val="both"/>
      </w:pPr>
    </w:p>
    <w:p w:rsidRDefault="00996C66" w:rsidP="00996C66" w:rsidR="00996C66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996C66" w:rsidP="00996C66" w:rsidR="00996C66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996C66" w:rsidP="00996C66" w:rsidR="00996C66"/>
    <w:p w:rsidRDefault="00996C66" w:rsidP="00996C66" w:rsidR="00996C66"/>
    <w:p w:rsidRDefault="00996C66" w:rsidP="00996C66" w:rsidR="00996C66" w:rsidRPr="00F100FA"/>
    <w:p w:rsidRDefault="00996C66" w:rsidP="00996C66" w:rsidR="00996C66">
      <w:r>
        <w:t>UPUTA O PRAVNOM LIJEKU:</w:t>
      </w:r>
    </w:p>
    <w:p w:rsidRDefault="00996C66" w:rsidP="00996C66" w:rsidR="00996C66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996C66" w:rsidP="00996C66" w:rsidR="00996C66" w:rsidRPr="00BB4AC9">
      <w:pPr>
        <w:jc w:val="both"/>
      </w:pPr>
    </w:p>
    <w:p w:rsidRDefault="00996C66" w:rsidP="00996C66" w:rsidR="00996C66" w:rsidRPr="00ED09FA">
      <w:r w:rsidRPr="00ED09FA">
        <w:t>DNA:</w:t>
      </w:r>
    </w:p>
    <w:p w:rsidRDefault="00996C66" w:rsidP="00996C66" w:rsidR="00996C66" w:rsidRPr="00ED09FA">
      <w:r w:rsidRPr="00ED09FA">
        <w:t>- stečajni upravitelj Milena Veljović, Pula, Dobrilina 9</w:t>
      </w:r>
    </w:p>
    <w:p w:rsidRDefault="00996C66" w:rsidP="00996C66" w:rsidR="00996C66" w:rsidRPr="00ED09FA">
      <w:r w:rsidRPr="00ED09FA">
        <w:t>- ZOU Damir Barišić – Vedran Barišić, Koprivnica, Basaričekova 27</w:t>
      </w:r>
    </w:p>
    <w:p w:rsidRDefault="00996C66" w:rsidP="00996C66" w:rsidR="00996C66" w:rsidRPr="00ED09FA">
      <w:pPr>
        <w:jc w:val="both"/>
      </w:pPr>
      <w:r w:rsidRPr="00ED09FA">
        <w:t>- ŽDO Pula, Pula, Rovinjska ul. 2</w:t>
      </w:r>
    </w:p>
    <w:p w:rsidRDefault="00996C66" w:rsidP="00996C66" w:rsidR="00996C66" w:rsidRPr="00ED09FA">
      <w:pPr>
        <w:jc w:val="both"/>
      </w:pPr>
      <w:r w:rsidRPr="00ED09FA">
        <w:t>- FINA, Regionalni centar Rijeka, Rijeka, F. Kurelca 8</w:t>
      </w:r>
    </w:p>
    <w:p w:rsidRDefault="00996C66" w:rsidP="00996C66" w:rsidR="00996C66" w:rsidRPr="00ED09FA">
      <w:pPr>
        <w:jc w:val="both"/>
      </w:pPr>
      <w:r w:rsidRPr="00ED09FA">
        <w:t xml:space="preserve">- Porezna uprava – Područni ured Istra, Primorje, Lika, Pazin, M. B. Rašana 2/4, p.p. 60  </w:t>
      </w:r>
    </w:p>
    <w:p w:rsidRDefault="00996C66" w:rsidP="00996C66" w:rsidR="00996C66" w:rsidRPr="00ED09FA">
      <w:r w:rsidRPr="00ED09FA">
        <w:t>- e-Oglasna ploča 8 dana</w:t>
      </w:r>
    </w:p>
    <w:p w:rsidRDefault="00996C66" w:rsidP="00996C66" w:rsidR="00996C66" w:rsidRPr="00ED09FA"/>
    <w:p w:rsidRDefault="00996C66" w:rsidP="00996C66" w:rsidR="00996C66" w:rsidRPr="00ED09FA">
      <w:pPr>
        <w:jc w:val="both"/>
      </w:pPr>
      <w:r w:rsidRPr="00ED09FA">
        <w:t>Po pravomoćnosti:</w:t>
      </w:r>
    </w:p>
    <w:p w:rsidRDefault="00996C66" w:rsidP="00996C66" w:rsidR="00996C66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996C66" w:rsidP="00996C66" w:rsidR="00996C66" w:rsidRPr="00F100FA"/>
    <w:p w:rsidRDefault="00996C66" w:rsidP="00996C66" w:rsidR="00996C66" w:rsidRPr="00F100FA"/>
    <w:p w:rsidRDefault="00996C66" w:rsidP="00996C66" w:rsidR="00996C66" w:rsidRPr="00F100FA"/>
    <w:p w:rsidRDefault="00996C66" w:rsidP="00996C66" w:rsidR="00996C66" w:rsidRPr="00F100FA"/>
    <w:p w:rsidRDefault="00996C66" w:rsidP="00996C66" w:rsidR="00996C66"/>
    <w:p w:rsidRDefault="00996C66" w:rsidP="00996C66" w:rsidR="00996C66"/>
    <w:p w:rsidRDefault="00996C66" w:rsidP="00996C66" w:rsidR="00996C66"/>
    <w:p w:rsidRDefault="00996C66" w:rsidP="00996C66" w:rsidR="00996C66"/>
    <w:p w:rsidRDefault="00996C66" w:rsidP="00996C66" w:rsidR="00996C66"/>
    <w:p w:rsidRDefault="00996C66" w:rsidP="00996C66" w:rsidR="00996C66"/>
    <w:p w:rsidRDefault="00A01D0C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C66" w:rsidP="00996C66" w:rsidR="00996C66">
      <w:r>
        <w:separator/>
      </w:r>
    </w:p>
  </w:endnote>
  <w:endnote w:id="0" w:type="continuationSeparator">
    <w:p w:rsidRDefault="00996C66" w:rsidP="00996C66" w:rsidR="00996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C66" w:rsidP="00996C66" w:rsidR="00996C66">
      <w:r>
        <w:separator/>
      </w:r>
    </w:p>
  </w:footnote>
  <w:footnote w:id="0" w:type="continuationSeparator">
    <w:p w:rsidRDefault="00996C66" w:rsidP="00996C66" w:rsidR="00996C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779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D0C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779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1D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4779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996C66">
      <w:t>Posl.br.: 2</w:t>
    </w:r>
    <w:r w:rsidR="00996C66" w:rsidRPr="00F83270">
      <w:t xml:space="preserve"> St-</w:t>
    </w:r>
    <w:r w:rsidR="00996C66">
      <w:t>898</w:t>
    </w:r>
    <w:r w:rsidR="00996C66" w:rsidRPr="00897965">
      <w:t>/1</w:t>
    </w:r>
    <w:r w:rsidR="00996C66">
      <w:t>6</w:t>
    </w:r>
    <w:r w:rsidR="00996C66" w:rsidRPr="00897965">
      <w:t>-</w:t>
    </w:r>
    <w:r w:rsidR="00996C66">
      <w:t>41</w:t>
    </w:r>
  </w:p>
  <w:p w:rsidRDefault="00A01D0C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6C66"/>
    <w:rsid w:val="00554328"/>
    <w:rsid w:val="00621874"/>
    <w:rsid w:val="007E13C7"/>
    <w:rsid w:val="00985388"/>
    <w:rsid w:val="0098603D"/>
    <w:rsid w:val="00996C66"/>
    <w:rsid w:val="00A01D0C"/>
    <w:rsid w:val="00A94779"/>
    <w:rsid w:val="00D853EF"/>
    <w:rsid w:val="00ED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C6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96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96C6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96C66"/>
  </w:style>
  <w:style w:styleId="Tekstbalonia" w:type="paragraph">
    <w:name w:val="Balloon Text"/>
    <w:basedOn w:val="Normal"/>
    <w:link w:val="TekstbaloniaChar"/>
    <w:uiPriority w:val="99"/>
    <w:semiHidden/>
    <w:unhideWhenUsed/>
    <w:rsid w:val="0099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C6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6C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6C6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D0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D0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D0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D0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C6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96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96C6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96C66"/>
  </w:style>
  <w:style w:styleId="Tekstbalonia" w:type="paragraph">
    <w:name w:val="Balloon Text"/>
    <w:basedOn w:val="Normal"/>
    <w:link w:val="TekstbaloniaChar"/>
    <w:uiPriority w:val="99"/>
    <w:semiHidden/>
    <w:unhideWhenUsed/>
    <w:rsid w:val="0099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C6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6C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6C6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D0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D0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D0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D0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OSTENTO d.o.o. u stečaju</izvorni_sadrzaj>
    <derivirana_varijabla naziv="DomainObject.Predmet.ProtustrankaFormated_1">  Stečajna masa iza OSTENTO d.o.o. u stečaju</derivirana_varijabla>
  </DomainObject.Predmet.ProtustrankaFormated>
  <DomainObject.Predmet.ProtustrankaFormatedOIB>
    <izvorni_sadrzaj>  Stečajna masa iza OSTENTO d.o.o. u stečaju, OIB 69333548457</izvorni_sadrzaj>
    <derivirana_varijabla naziv="DomainObject.Predmet.ProtustrankaFormatedOIB_1">  Stečajna masa iza OSTENTO d.o.o. u stečaju, OIB 69333548457</derivirana_varijabla>
  </DomainObject.Predmet.ProtustrankaFormatedOIB>
  <DomainObject.Predmet.ProtustrankaFormatedWithAdress>
    <izvorni_sadrzaj> Stečajna masa iza OSTENTO d.o.o. u stečaju, Dobrilina 9, 52100 Pula</izvorni_sadrzaj>
    <derivirana_varijabla naziv="DomainObject.Predmet.ProtustrankaFormatedWithAdress_1"> Stečajna masa iza OSTENTO d.o.o. u stečaju, Dobrilina 9, 52100 Pula</derivirana_varijabla>
  </DomainObject.Predmet.ProtustrankaFormatedWithAdress>
  <DomainObject.Predmet.ProtustrankaFormatedWithAdressOIB>
    <izvorni_sadrzaj> Stečajna masa iza OSTENTO d.o.o. u stečaju, OIB 69333548457, Dobrilina 9, 52100 Pula</izvorni_sadrzaj>
    <derivirana_varijabla naziv="DomainObject.Predmet.ProtustrankaFormatedWithAdressOIB_1"> Stečajna masa iza OSTENTO d.o.o. u stečaju, OIB 69333548457, Dobrilina 9, 52100 Pula</derivirana_varijabla>
  </DomainObject.Predmet.ProtustrankaFormatedWithAdressOIB>
  <DomainObject.Predmet.ProtustrankaWithAdress>
    <izvorni_sadrzaj>Stečajna masa iza OSTENTO d.o.o. u stečaju Dobrilina 9, 52100 Pula</izvorni_sadrzaj>
    <derivirana_varijabla naziv="DomainObject.Predmet.ProtustrankaWithAdress_1">Stečajna masa iza OSTENTO d.o.o. u stečaju Dobrilina 9, 52100 Pula</derivirana_varijabla>
  </DomainObject.Predmet.ProtustrankaWithAdress>
  <DomainObject.Predmet.ProtustrankaWithAdressOIB>
    <izvorni_sadrzaj>Stečajna masa iza OSTENTO d.o.o. u stečaju, OIB 69333548457, Dobrilina 9, 52100 Pula</izvorni_sadrzaj>
    <derivirana_varijabla naziv="DomainObject.Predmet.ProtustrankaWithAdressOIB_1">Stečajna masa iza OSTENTO d.o.o. u stečaju, OIB 69333548457, Dobrilina 9, 52100 Pula</derivirana_varijabla>
  </DomainObject.Predmet.ProtustrankaWithAdressOIB>
  <DomainObject.Predmet.ProtustrankaNazivFormated>
    <izvorni_sadrzaj>Stečajna masa iza OSTENTO d.o.o. u stečaju</izvorni_sadrzaj>
    <derivirana_varijabla naziv="DomainObject.Predmet.ProtustrankaNazivFormated_1">Stečajna masa iza OSTENTO d.o.o. u stečaju</derivirana_varijabla>
  </DomainObject.Predmet.ProtustrankaNazivFormated>
  <DomainObject.Predmet.ProtustrankaNazivFormatedOIB>
    <izvorni_sadrzaj>Stečajna masa iza OSTENTO d.o.o. u stečaju, OIB 69333548457</izvorni_sadrzaj>
    <derivirana_varijabla naziv="DomainObject.Predmet.ProtustrankaNazivFormatedOIB_1">Stečajna masa iza OSTENTO d.o.o. u stečaju, OIB 69333548457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izvorni_sadrzaj>
    <derivirana_varijabla naziv="DomainObject.Predmet.StrankaFormated_1"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derivirana_varijabla>
  </DomainObject.Predmet.StrankaFormated>
  <DomainObject.Predmet.StrankaFormatedOIB>
    <izvorni_sadrzaj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izvorni_sadrzaj>
    <derivirana_varijabla naziv="DomainObject.Predmet.StrankaFormatedOIB_1"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derivirana_varijabla>
  </DomainObject.Predmet.StrankaFormatedOIB>
  <DomainObject.Predmet.StrankaFormatedWithAdress>
    <izvorni_sadrzaj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izvorni_sadrzaj>
    <derivirana_varijabla naziv="DomainObject.Predmet.StrankaFormatedWithAdress_1"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derivirana_varijabla>
  </DomainObject.Predmet.StrankaFormatedWithAdress>
  <DomainObject.Predmet.StrankaFormatedWithAdressOIB>
    <izvorni_sadrzaj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izvorni_sadrzaj>
    <derivirana_varijabla naziv="DomainObject.Predmet.StrankaFormatedWithAdressOIB_1"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derivirana_varijabla>
  </DomainObject.Predmet.StrankaFormatedWithAdressOIB>
  <DomainObject.Predmet.StrankaWithAdress>
    <izvorni_sadrzaj>ALAN KOŠIĆ, VARAŽDIN BREG Mostečka 6,42204 Varaždin Breg,ERWIN KATARINČIĆ, ZAGREB Peruanska Ulica 2,10000 Zagreb,PREDRAG ŠTROMAR, VINICA BREG Vinica Breg 8,42207 Vinica Breg</izvorni_sadrzaj>
    <derivirana_varijabla naziv="DomainObject.Predmet.StrankaWithAdress_1">ALAN KOŠIĆ, VARAŽDIN BREG Mostečka 6,42204 Varaždin Breg,ERWIN KATARINČIĆ, ZAGREB Peruanska Ulica 2,10000 Zagreb,PREDRAG ŠTROMAR, VINICA BREG Vinica Breg 8,42207 Vinica Breg</derivirana_varijabla>
  </DomainObject.Predmet.StrankaWithAdress>
  <DomainObject.Predmet.StrankaWithAdressOIB>
    <izvorni_sadrzaj>ALAN KOŠIĆ, VARAŽDIN BREG, OIB 08697980263, Mostečka 6,42204 Varaždin Breg,ERWIN KATARINČIĆ, ZAGREB, OIB 39963229146, Peruanska Ulica 2,10000 Zagreb,PREDRAG ŠTROMAR, VINICA BREG, OIB 34903439121, Vinica Breg 8,42207 Vinica Breg</izvorni_sadrzaj>
    <derivirana_varijabla naziv="DomainObject.Predmet.StrankaWithAdressOIB_1">ALAN KOŠIĆ, VARAŽDIN BREG, OIB 08697980263, Mostečka 6,42204 Varaždin Breg,ERWIN KATARINČIĆ, ZAGREB, OIB 39963229146, Peruanska Ulica 2,10000 Zagreb,PREDRAG ŠTROMAR, VINICA BREG, OIB 34903439121, Vinica Breg 8,42207 Vinica Breg</derivirana_varijabla>
  </DomainObject.Predmet.StrankaWithAdressOIB>
  <DomainObject.Predmet.StrankaNazivFormated>
    <izvorni_sadrzaj>ALAN KOŠIĆ, VARAŽDIN BREG,ERWIN KATARINČIĆ, ZAGREB,PREDRAG ŠTROMAR, VINICA BREG</izvorni_sadrzaj>
    <derivirana_varijabla naziv="DomainObject.Predmet.StrankaNazivFormated_1">ALAN KOŠIĆ, VARAŽDIN BREG,ERWIN KATARINČIĆ, ZAGREB,PREDRAG ŠTROMAR, VINICA BREG</derivirana_varijabla>
  </DomainObject.Predmet.StrankaNazivFormated>
  <DomainObject.Predmet.StrankaNazivFormatedOIB>
    <izvorni_sadrzaj>ALAN KOŠIĆ, VARAŽDIN BREG, OIB 08697980263,ERWIN KATARINČIĆ, ZAGREB, OIB 39963229146,PREDRAG ŠTROMAR, VINICA BREG, OIB 34903439121</izvorni_sadrzaj>
    <derivirana_varijabla naziv="DomainObject.Predmet.StrankaNazivFormatedOIB_1">ALAN KOŠIĆ, VARAŽDIN BREG, OIB 08697980263,ERWIN KATARINČIĆ, ZAGREB, OIB 39963229146,PREDRAG ŠTROMAR, VINICA BREG, OIB 34903439121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253500.00</izvorni_sadrzaj>
    <derivirana_varijabla naziv="DomainObject.Predmet.TrenutnaVrijednost_1">253500.00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izvorni_sadrzaj>
    <derivirana_varijabla naziv="DomainObject.Predmet.StrankaListFormated_1"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derivirana_varijabla>
  </DomainObject.Predmet.StrankaListFormated>
  <DomainObject.Predmet.StrankaListFormatedOIB>
    <izvorni_sadrzaj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izvorni_sadrzaj>
    <derivirana_varijabla naziv="DomainObject.Predmet.StrankaListFormatedOIB_1"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derivirana_varijabla>
  </DomainObject.Predmet.StrankaListFormatedOIB>
  <DomainObject.Predmet.StrankaListFormatedWithAdress>
    <izvorni_sadrzaj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izvorni_sadrzaj>
    <derivirana_varijabla naziv="DomainObject.Predmet.StrankaListFormatedWithAdress_1"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derivirana_varijabla>
  </DomainObject.Predmet.StrankaListFormatedWithAdress>
  <DomainObject.Predmet.StrankaListFormatedWithAdressOIB>
    <izvorni_sadrzaj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izvorni_sadrzaj>
    <derivirana_varijabla naziv="DomainObject.Predmet.StrankaListFormatedWithAdressOIB_1"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derivirana_varijabla>
  </DomainObject.Predmet.StrankaListFormatedWithAdressOIB>
  <DomainObject.Predmet.StrankaListNazivFormated>
    <izvorni_sadrzaj>
      <item>ALAN KOŠIĆ, VARAŽDIN BREG</item>
      <item>ERWIN KATARINČIĆ, ZAGREB</item>
      <item>PREDRAG ŠTROMAR, VINICA BREG</item>
    </izvorni_sadrzaj>
    <derivirana_varijabla naziv="DomainObject.Predmet.StrankaListNazivFormated_1">
      <item>ALAN KOŠIĆ, VARAŽDIN BREG</item>
      <item>ERWIN KATARINČIĆ, ZAGREB</item>
      <item>PREDRAG ŠTROMAR, VINICA BREG</item>
    </derivirana_varijabla>
  </DomainObject.Predmet.StrankaListNazivFormated>
  <DomainObject.Predmet.StrankaListNazivFormatedOIB>
    <izvorni_sadrzaj>
      <item>ALAN KOŠIĆ, VARAŽDIN BREG, OIB 08697980263</item>
      <item>ERWIN KATARINČIĆ, ZAGREB, OIB 39963229146</item>
      <item>PREDRAG ŠTROMAR, VINICA BREG, OIB 34903439121</item>
    </izvorni_sadrzaj>
    <derivirana_varijabla naziv="DomainObject.Predmet.StrankaListNazivFormatedOIB_1">
      <item>ALAN KOŠIĆ, VARAŽDIN BREG, OIB 08697980263</item>
      <item>ERWIN KATARINČIĆ, ZAGREB, OIB 39963229146</item>
      <item>PREDRAG ŠTROMAR, VINICA BREG, OIB 34903439121</item>
    </derivirana_varijabla>
  </DomainObject.Predmet.StrankaListNazivFormatedOIB>
  <DomainObject.Predmet.ProtuStrankaListFormated>
    <izvorni_sadrzaj>
      <item>Stečajna masa iza OSTENTO d.o.o. u stečaju</item>
    </izvorni_sadrzaj>
    <derivirana_varijabla naziv="DomainObject.Predmet.ProtuStrankaListFormated_1">
      <item>Stečajna masa iza OSTENTO d.o.o. u stečaju</item>
    </derivirana_varijabla>
  </DomainObject.Predmet.ProtuStrankaListFormated>
  <DomainObject.Predmet.ProtuStrankaListFormatedOIB>
    <izvorni_sadrzaj>
      <item>Stečajna masa iza OSTENTO d.o.o. u stečaju, OIB 69333548457</item>
    </izvorni_sadrzaj>
    <derivirana_varijabla naziv="DomainObject.Predmet.ProtuStrankaListFormatedOIB_1">
      <item>Stečajna masa iza OSTENTO d.o.o. u stečaju, OIB 69333548457</item>
    </derivirana_varijabla>
  </DomainObject.Predmet.ProtuStrankaListFormatedOIB>
  <DomainObject.Predmet.ProtuStrankaListFormatedWithAdress>
    <izvorni_sadrzaj>
      <item>Stečajna masa iza OSTENTO d.o.o. u stečaju, Dobrilina 9, 52100 Pula</item>
    </izvorni_sadrzaj>
    <derivirana_varijabla naziv="DomainObject.Predmet.ProtuStrankaListFormatedWithAdress_1">
      <item>Stečajna masa iza OSTENTO d.o.o. u stečaju, Dobrilina 9, 52100 Pula</item>
    </derivirana_varijabla>
  </DomainObject.Predmet.ProtuStrankaListFormatedWithAdress>
  <DomainObject.Predmet.ProtuStrankaListFormatedWithAdressOIB>
    <izvorni_sadrzaj>
      <item>Stečajna masa iza OSTENTO d.o.o. u stečaju, OIB 69333548457, Dobrilina 9, 52100 Pula</item>
    </izvorni_sadrzaj>
    <derivirana_varijabla naziv="DomainObject.Predmet.ProtuStrankaListFormatedWithAdressOIB_1">
      <item>Stečajna masa iza OSTENTO d.o.o. u stečaju, OIB 69333548457, Dobrilina 9, 52100 Pula</item>
    </derivirana_varijabla>
  </DomainObject.Predmet.ProtuStrankaListFormatedWithAdressOIB>
  <DomainObject.Predmet.ProtuStrankaListNazivFormated>
    <izvorni_sadrzaj>
      <item>Stečajna masa iza OSTENTO d.o.o. u stečaju</item>
    </izvorni_sadrzaj>
    <derivirana_varijabla naziv="DomainObject.Predmet.ProtuStrankaListNazivFormated_1">
      <item>Stečajna masa iza OSTENTO d.o.o. u stečaju</item>
    </derivirana_varijabla>
  </DomainObject.Predmet.ProtuStrankaListNazivFormated>
  <DomainObject.Predmet.ProtuStrankaListNazivFormatedOIB>
    <izvorni_sadrzaj>
      <item>Stečajna masa iza OSTENTO d.o.o. u stečaju, OIB 69333548457</item>
    </izvorni_sadrzaj>
    <derivirana_varijabla naziv="DomainObject.Predmet.ProtuStrankaListNazivFormatedOIB_1">
      <item>Stečajna masa iza OSTENTO d.o.o. u stečaju, OIB 69333548457</item>
    </derivirana_varijabla>
  </DomainObject.Predmet.ProtuStrankaListNazivFormatedOIB>
  <DomainObject.Predmet.OstaliListFormated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_1">
      <item>ZOU DAMIR BARIŠIĆ I VEDRAN BARIŠIĆ punomoćnik sudionika u postupku ERWIN KATARINČIĆ, ZAGREB; ALAN KOŠIĆ, VARAŽDIN BREG; PREDRAG ŠTROMAR, VINICA BREG</item>
    </derivirana_varijabla>
  </DomainObject.Predmet.OstaliListFormated>
  <DomainObject.Predmet.OstaliListFormatedOIB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OIB_1">
      <item>ZOU DAMIR BARIŠIĆ I VEDRAN BARIŠIĆ punomoćnik sudionika u postupku ERWIN KATARINČIĆ, ZAGREB; ALAN KOŠIĆ, VARAŽDIN BREG; PREDRAG ŠTROMAR, VINICA BREG</item>
    </derivirana_varijabla>
  </DomainObject.Predmet.OstaliListFormatedOIB>
  <DomainObject.Predmet.OstaliListFormatedWithAdress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>
  <DomainObject.Predmet.OstaliListFormatedWithAdressOIB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OIB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OIB>
  <DomainObject.Predmet.OstaliListNazivFormated>
    <izvorni_sadrzaj>
      <item>ZOU DAMIR BARIŠIĆ I VEDRAN BARIŠIĆ</item>
    </izvorni_sadrzaj>
    <derivirana_varijabla naziv="DomainObject.Predmet.OstaliListNazivFormated_1">
      <item>ZOU DAMIR BARIŠIĆ I VEDRAN BARIŠIĆ</item>
    </derivirana_varijabla>
  </DomainObject.Predmet.OstaliListNazivFormated>
  <DomainObject.Predmet.OstaliListNazivFormatedOIB>
    <izvorni_sadrzaj>
      <item>ZOU DAMIR BARIŠIĆ I VEDRAN BARIŠIĆ</item>
    </izvorni_sadrzaj>
    <derivirana_varijabla naziv="DomainObject.Predmet.OstaliListNazivFormatedOIB_1">
      <item>ZOU DAMIR BARIŠIĆ I VEDRAN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ALAN KOŠIĆ, VARAŽDIN BREG i dr.</izvorni_sadrzaj>
    <derivirana_varijabla naziv="DomainObject.Predmet.StrankaIDrugi_1">ALAN KOŠIĆ, VARAŽDIN BREG i dr.</derivirana_varijabla>
  </DomainObject.Predmet.StrankaIDrugi>
  <DomainObject.Predmet.ProtustrankaIDrugi>
    <izvorni_sadrzaj>Stečajna masa iza OSTENTO d.o.o. u stečaju</izvorni_sadrzaj>
    <derivirana_varijabla naziv="DomainObject.Predmet.ProtustrankaIDrugi_1">Stečajna masa iza OSTENTO d.o.o. u stečaju</derivirana_varijabla>
  </DomainObject.Predmet.ProtustrankaIDrugi>
  <DomainObject.Predmet.StrankaIDrugiAdressOIB>
    <izvorni_sadrzaj>ALAN KOŠIĆ, VARAŽDIN BREG, OIB 08697980263, Mostečka 6, 42204 Varaždin Breg i dr.</izvorni_sadrzaj>
    <derivirana_varijabla naziv="DomainObject.Predmet.StrankaIDrugiAdressOIB_1">ALAN KOŠIĆ, VARAŽDIN BREG, OIB 08697980263, Mostečka 6, 42204 Varaždin Breg i dr.</derivirana_varijabla>
  </DomainObject.Predmet.StrankaIDrugiAdressOIB>
  <DomainObject.Predmet.ProtustrankaIDrugiAdressOIB>
    <izvorni_sadrzaj>Stečajna masa iza OSTENTO d.o.o. u stečaju, OIB 69333548457, Dobrilina 9, 52100 Pula</izvorni_sadrzaj>
    <derivirana_varijabla naziv="DomainObject.Predmet.ProtustrankaIDrugiAdressOIB_1">Stečajna masa iza OSTENTO d.o.o. u stečaju, OIB 69333548457,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OSTENTO d.o.o. u stečaju</item>
      <item>ALAN KOŠIĆ, VARAŽDIN BREG</item>
      <item>ERWIN KATARINČIĆ, ZAGREB</item>
      <item>PREDRAG ŠTROMAR, VINICA BREG</item>
      <item>ZOU DAMIR BARIŠIĆ I VEDRAN BARIŠIĆ</item>
    </izvorni_sadrzaj>
    <derivirana_varijabla naziv="DomainObject.Predmet.SudioniciListNaziv_1">
      <item>Stečajna masa iza OSTENTO d.o.o. u stečaju</item>
      <item>ALAN KOŠIĆ, VARAŽDIN BREG</item>
      <item>ERWIN KATARINČIĆ, ZAGREB</item>
      <item>PREDRAG ŠTROMAR, VINICA BREG</item>
      <item>ZOU DAMIR BARIŠIĆ I VEDRAN BARIŠIĆ</item>
    </derivirana_varijabla>
  </DomainObject.Predmet.SudioniciListNaziv>
  <DomainObject.Predmet.SudioniciListAdressOIB>
    <izvorni_sadrzaj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izvorni_sadrzaj>
    <derivirana_varijabla naziv="DomainObject.Predmet.SudioniciListAdressOIB_1"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69333548457</item>
      <item>, OIB 08697980263</item>
      <item>, OIB 39963229146</item>
      <item>, OIB 34903439121</item>
      <item>, OIB null</item>
    </izvorni_sadrzaj>
    <derivirana_varijabla naziv="DomainObject.Predmet.SudioniciListNazivOIB_1">
      <item>, OIB 69333548457</item>
      <item>, OIB 08697980263</item>
      <item>, OIB 39963229146</item>
      <item>, OIB 34903439121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2779</properties:Characters>
  <properties:Lines>89</properties:Lines>
  <properties:Paragraphs>32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2017-07-05T13:15:00Z</dcterms:created>
  <dc:creator>Jasmina Matika</dc:creator>
  <cp:lastModifiedBy>Jasmina Matika</cp:lastModifiedBy>
  <dcterms:modified xmlns:xsi="http://www.w3.org/2001/XMLSchema-instance" xsi:type="dcterms:W3CDTF">2017-07-06T07:49:00Z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