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4651" w14:paraId="75d4651" w:rsidRDefault="00B74569" w:rsidP="000250EA" w:rsidR="00B74569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15:collapsed w:val="false"/>
        <w:rPr>
          <w:rFonts w:cs="Arial" w:eastAsia="MS Gothic" w:hAnsi="Arial" w:ascii="Arial"/>
          <w:b/>
          <w:color w:val="009900"/>
          <w:sz w:val="72"/>
          <w:szCs w:val="72"/>
        </w:rPr>
      </w:pPr>
      <w:bookmarkStart w:name="_Toc283111383" w:id="0"/>
      <w:bookmarkStart w:name="_Toc292093909" w:id="1"/>
      <w:bookmarkStart w:name="_GoBack" w:id="2"/>
      <w:bookmarkEnd w:id="2"/>
    </w:p>
    <w:p w:rsidRDefault="00B74569" w:rsidP="000250EA" w:rsidR="00B74569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color w:val="009900"/>
          <w:sz w:val="72"/>
          <w:szCs w:val="72"/>
        </w:rPr>
      </w:pPr>
    </w:p>
    <w:p w:rsidRDefault="00365F49" w:rsidP="000250EA" w:rsidR="007B052D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color w:val="009900"/>
          <w:sz w:val="72"/>
          <w:szCs w:val="72"/>
        </w:rPr>
      </w:pPr>
      <w:r>
        <w:rPr>
          <w:rFonts w:cs="Arial" w:eastAsia="MS Gothic" w:hAnsi="Arial" w:ascii="Arial"/>
          <w:b/>
          <w:color w:val="009900"/>
          <w:sz w:val="72"/>
          <w:szCs w:val="72"/>
        </w:rPr>
        <w:t>MG ADRIA UGOSTITELJSTVO D.O.O.</w:t>
      </w:r>
      <w:r w:rsidR="00175CE7" w:rsidRPr="00E95FB3">
        <w:rPr>
          <w:rFonts w:cs="Arial" w:eastAsia="MS Gothic" w:hAnsi="Arial" w:ascii="Arial"/>
          <w:b/>
          <w:color w:val="009900"/>
          <w:sz w:val="72"/>
          <w:szCs w:val="72"/>
        </w:rPr>
        <w:t xml:space="preserve"> </w:t>
      </w:r>
    </w:p>
    <w:p w:rsidRDefault="001211C3" w:rsidP="000250EA" w:rsidR="001211C3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17057"/>
          <w:sz w:val="40"/>
          <w:szCs w:val="40"/>
        </w:rPr>
      </w:pPr>
    </w:p>
    <w:p w:rsidRDefault="00DC543C" w:rsidP="000250EA" w:rsidR="00DC543C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17057"/>
          <w:sz w:val="40"/>
          <w:szCs w:val="40"/>
        </w:rPr>
      </w:pPr>
    </w:p>
    <w:p w:rsidRDefault="00E53C6C" w:rsidP="000250EA" w:rsidR="00E53C6C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17057"/>
          <w:sz w:val="40"/>
          <w:szCs w:val="40"/>
        </w:rPr>
      </w:pPr>
    </w:p>
    <w:p w:rsidRDefault="00E95FB3" w:rsidP="000250EA" w:rsidR="00E95FB3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17057"/>
          <w:sz w:val="40"/>
          <w:szCs w:val="40"/>
        </w:rPr>
      </w:pPr>
    </w:p>
    <w:p w:rsidRDefault="003B3E53" w:rsidP="000250EA" w:rsidR="003B3E53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9900"/>
          <w:sz w:val="40"/>
          <w:szCs w:val="40"/>
        </w:rPr>
      </w:pPr>
      <w:r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>P</w:t>
      </w:r>
      <w:r w:rsidR="00103750">
        <w:rPr>
          <w:rFonts w:cs="Arial" w:eastAsia="MS Gothic" w:hAnsi="Arial" w:ascii="Arial"/>
          <w:b/>
          <w:i/>
          <w:color w:val="009900"/>
          <w:sz w:val="40"/>
          <w:szCs w:val="40"/>
        </w:rPr>
        <w:t xml:space="preserve">lan </w:t>
      </w:r>
      <w:r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 xml:space="preserve"> restrukturiranja</w:t>
      </w:r>
    </w:p>
    <w:p w:rsidRDefault="00506C28" w:rsidP="00E95FB3" w:rsidR="00E53C6C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9900"/>
          <w:sz w:val="40"/>
          <w:szCs w:val="40"/>
        </w:rPr>
      </w:pPr>
      <w:r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>(2018. - 2023</w:t>
      </w:r>
      <w:r w:rsidR="003B3E53" w:rsidRPr="00E95FB3">
        <w:rPr>
          <w:rFonts w:cs="Arial" w:eastAsia="MS Gothic" w:hAnsi="Arial" w:ascii="Arial"/>
          <w:b/>
          <w:i/>
          <w:color w:val="009900"/>
          <w:sz w:val="40"/>
          <w:szCs w:val="40"/>
        </w:rPr>
        <w:t>.)</w:t>
      </w:r>
    </w:p>
    <w:p w:rsidRDefault="00E95FB3" w:rsidP="00E95FB3" w:rsidR="00E95FB3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9900"/>
          <w:sz w:val="40"/>
          <w:szCs w:val="40"/>
        </w:rPr>
      </w:pPr>
    </w:p>
    <w:p w:rsidRDefault="00B72481" w:rsidP="00F6626E" w:rsidR="0002136E" w:rsidRPr="00E95FB3">
      <w:pPr>
        <w:tabs>
          <w:tab w:pos="4536" w:val="center"/>
          <w:tab w:pos="9072" w:val="right"/>
        </w:tabs>
        <w:spacing w:lineRule="auto" w:line="360" w:after="0"/>
        <w:contextualSpacing/>
        <w:jc w:val="right"/>
        <w:rPr>
          <w:rFonts w:cs="Arial" w:hAnsi="Arial" w:ascii="Arial"/>
          <w:bCs/>
          <w:i/>
          <w:caps/>
          <w:color w:val="009900"/>
          <w:sz w:val="32"/>
          <w:szCs w:val="32"/>
        </w:rPr>
      </w:pPr>
      <w:r w:rsidRPr="00E95FB3">
        <w:rPr>
          <w:rFonts w:cs="Arial" w:hAnsi="Arial" w:ascii="Arial"/>
          <w:noProof/>
          <w:color w:val="009900"/>
          <w:sz w:val="32"/>
          <w:szCs w:val="32"/>
        </w:rPr>
        <w:t xml:space="preserve">U </w:t>
      </w:r>
      <w:r w:rsidR="00265C20" w:rsidRPr="00E95FB3">
        <w:rPr>
          <w:rFonts w:cs="Arial" w:hAnsi="Arial" w:ascii="Arial"/>
          <w:noProof/>
          <w:color w:val="009900"/>
          <w:sz w:val="32"/>
          <w:szCs w:val="32"/>
        </w:rPr>
        <w:t>Zagrebu</w:t>
      </w:r>
      <w:r w:rsidRPr="00E95FB3">
        <w:rPr>
          <w:rFonts w:cs="Arial" w:hAnsi="Arial" w:ascii="Arial"/>
          <w:noProof/>
          <w:color w:val="009900"/>
          <w:sz w:val="32"/>
          <w:szCs w:val="32"/>
        </w:rPr>
        <w:t xml:space="preserve">, </w:t>
      </w:r>
      <w:r w:rsidR="00103750">
        <w:rPr>
          <w:rFonts w:cs="Arial" w:hAnsi="Arial" w:ascii="Arial"/>
          <w:noProof/>
          <w:color w:val="009900"/>
          <w:sz w:val="32"/>
          <w:szCs w:val="32"/>
        </w:rPr>
        <w:t>04.12</w:t>
      </w:r>
      <w:r w:rsidR="00506C28" w:rsidRPr="00E95FB3">
        <w:rPr>
          <w:rFonts w:cs="Arial" w:hAnsi="Arial" w:ascii="Arial"/>
          <w:noProof/>
          <w:color w:val="009900"/>
          <w:sz w:val="32"/>
          <w:szCs w:val="32"/>
        </w:rPr>
        <w:t>.2018</w:t>
      </w:r>
      <w:r w:rsidR="00A309A2" w:rsidRPr="00E95FB3">
        <w:rPr>
          <w:rFonts w:cs="Arial" w:hAnsi="Arial" w:ascii="Arial"/>
          <w:noProof/>
          <w:color w:val="009900"/>
          <w:sz w:val="32"/>
          <w:szCs w:val="32"/>
        </w:rPr>
        <w:t>.</w:t>
      </w:r>
      <w:bookmarkStart w:name="_Toc472012441" w:id="3"/>
      <w:bookmarkStart w:name="_Toc451235615" w:id="4"/>
      <w:bookmarkEnd w:id="0"/>
      <w:bookmarkEnd w:id="1"/>
    </w:p>
    <w:p w:rsidRDefault="00E95FB3" w:rsidP="0002136E" w:rsidR="00E95FB3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</w:pPr>
    </w:p>
    <w:p w:rsidRDefault="00B971C1" w:rsidP="0002136E" w:rsidR="00E53BEA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</w:pPr>
      <w:r w:rsidRPr="0002136E"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  <w:t>sadržaj:</w:t>
      </w:r>
    </w:p>
    <w:p w:rsidRDefault="0002136E" w:rsidP="0002136E" w:rsid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</w:pPr>
    </w:p>
    <w:p w:rsidRDefault="0002136E" w:rsidP="0002136E" w:rsidR="0002136E" w:rsidRP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MS Gothic" w:hAnsi="Arial" w:ascii="Arial"/>
          <w:color w:val="548DD4"/>
          <w:sz w:val="24"/>
          <w:szCs w:val="24"/>
        </w:rPr>
      </w:pPr>
    </w:p>
    <w:p w:rsidRDefault="00E0066E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r>
        <w:rPr>
          <w:rFonts w:cs="Arial" w:eastAsia="Times New Roman" w:hAnsi="Arial" w:ascii="Arial"/>
          <w:b/>
          <w:bCs/>
          <w:caps/>
          <w:sz w:val="24"/>
          <w:szCs w:val="24"/>
          <w:lang w:eastAsia="hr-HR" w:val="hr-HR"/>
        </w:rPr>
        <w:t>*</w:t>
      </w:r>
      <w:r w:rsidR="00E53BEA" w:rsidRPr="00BD7E6C">
        <w:rPr>
          <w:rFonts w:cs="Arial" w:eastAsia="Times New Roman" w:hAnsi="Arial" w:ascii="Arial"/>
          <w:b/>
          <w:bCs/>
          <w:caps/>
          <w:color w:val="auto"/>
          <w:sz w:val="24"/>
          <w:szCs w:val="24"/>
          <w:lang w:eastAsia="hr-HR" w:val="hr-HR"/>
        </w:rPr>
        <w:fldChar w:fldCharType="begin"/>
      </w:r>
      <w:r w:rsidR="00E53BEA" w:rsidRPr="00BD7E6C">
        <w:rPr>
          <w:rFonts w:cs="Arial" w:hAnsi="Arial" w:ascii="Arial"/>
          <w:color w:val="auto"/>
          <w:sz w:val="24"/>
          <w:szCs w:val="24"/>
        </w:rPr>
        <w:instrText xml:space="preserve"> TOC \o "1-3" \h \z \u </w:instrText>
      </w:r>
      <w:r w:rsidR="00E53BEA" w:rsidRPr="00BD7E6C">
        <w:rPr>
          <w:rFonts w:cs="Arial" w:eastAsia="Times New Roman" w:hAnsi="Arial" w:ascii="Arial"/>
          <w:b/>
          <w:bCs/>
          <w:caps/>
          <w:color w:val="auto"/>
          <w:sz w:val="24"/>
          <w:szCs w:val="24"/>
          <w:lang w:eastAsia="hr-HR" w:val="hr-HR"/>
        </w:rPr>
        <w:fldChar w:fldCharType="separate"/>
      </w:r>
      <w:hyperlink w:anchor="_Toc501463177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POPIS PRILOGA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_Toc501463177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2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79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 UVOD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_Toc501463179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3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smallCaps/>
          <w:noProof/>
          <w:color w:val="auto"/>
          <w:sz w:val="24"/>
          <w:szCs w:val="24"/>
        </w:rPr>
      </w:pPr>
      <w:hyperlink w:anchor="_Toc501463180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</w:t>
        </w:r>
        <w:r w:rsidR="00A309A2" w:rsidRPr="00BD7E6C">
          <w:rPr>
            <w:rFonts w:eastAsiaTheme="minorEastAsia" w:cs="Arial" w:hAnsi="Arial" w:ascii="Arial"/>
            <w:smallCap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Opći podaci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_Toc501463180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4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1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1.1.1.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Predmet poslovanja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_Toc501463181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4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2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1.1.2.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Uprava tvrtke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_Toc501463182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5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3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1.1.3.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Vlasnička struktura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_Toc501463183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6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4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1.1.4.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Operativno poslovanje i tržišna situacija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_Toc501463184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7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5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1.1.5.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Analiza zaposlenih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_Toc501463185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8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6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1.1.6.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365F49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Financijsko izvješće na 28.02.2018</w:t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. godine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_Toc501463186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9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7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1.1.7.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Opis činjenica i okolnosti iz kojih proizlazi postojanje prijeteće nesposobnosti za plaćanje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_Toc501463187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15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8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1.1.8.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Opis činjenica i okolnosti iz kojih proizlazi postojanje uvjeta za otvaranje predstečajnog postupka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_Toc501463188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16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i/>
          <w:iCs/>
          <w:noProof/>
          <w:color w:val="auto"/>
          <w:sz w:val="24"/>
          <w:szCs w:val="24"/>
        </w:rPr>
      </w:pPr>
      <w:hyperlink w:anchor="_Toc501463189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1.1.9.</w:t>
        </w:r>
        <w:r w:rsidR="00A309A2" w:rsidRPr="00BD7E6C">
          <w:rPr>
            <w:rFonts w:eastAsiaTheme="minorEastAsia" w:cs="Arial" w:hAnsi="Arial" w:ascii="Arial"/>
            <w:i/>
            <w:iCs/>
            <w:noProof/>
            <w:color w:val="auto"/>
            <w:sz w:val="24"/>
            <w:szCs w:val="24"/>
          </w:rPr>
          <w:tab/>
        </w:r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Ukupne obveze društva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_Toc501463189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17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0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2. IZRAČUN MANJKA LIKVIDNIH SREDSTAVA NA DAN PRILOŽENIH FINANCIJSKIH IZVJEŠTAJA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_Toc501463190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19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1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3. OPIS MJERA  FINANCIJSKOG  RESTRUKTURIRANJA I IZRAČUN NJIHOVIH UČINAKA NA MANJAK LIKVIDNIH SREDSTAVA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_Toc501463191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20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smallCaps/>
          <w:noProof/>
          <w:color w:val="auto"/>
          <w:sz w:val="24"/>
          <w:szCs w:val="24"/>
        </w:rPr>
      </w:pPr>
      <w:hyperlink w:anchor="_Toc501463192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3.1.   Izračun financijskih mjera na manjak likvidnih sredstava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_Toc501463192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24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3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4.   OPIS MJERA OPERATIVNOG RESTRUKTURIRANJA I IZRAČUN NJIHOVIH UČINAKA NA POSLOVANJE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_Toc501463193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24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smallCaps/>
          <w:noProof/>
          <w:color w:val="auto"/>
          <w:sz w:val="24"/>
          <w:szCs w:val="24"/>
        </w:rPr>
      </w:pPr>
      <w:hyperlink w:anchor="_Toc501463194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4.1    Izračun učinka operativnih mjera na poslovanje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_Toc501463194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26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5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5. PLAN POSLOVANJA ZA NAREDNIH 5 GODINA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_Toc501463195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27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6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6. PLANIRANA BILANCA NA ZADNJI DAN PETOGODIŠNJEG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_Toc501463196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30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7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RAZDOBLJA</w:t>
        </w:r>
        <w:r w:rsidR="00B448F9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 xml:space="preserve">  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_Toc501463197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30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8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7. PONUDA VJEROVNICIMA U PREDSTEČAJNOM POSTUPKU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_Toc501463198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31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199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8. ROKOVI ZA DOBROVOLJNO ISPUNJENJE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_Toc501463199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31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090D2F" w:rsidP="0002136E" w:rsidR="00A309A2" w:rsidRPr="00BD7E6C">
      <w:pPr>
        <w:pStyle w:val="Naslov6"/>
        <w:spacing w:lineRule="auto" w:line="240" w:before="0"/>
        <w:contextualSpacing/>
        <w:rPr>
          <w:rFonts w:eastAsiaTheme="minorEastAsia" w:cs="Arial" w:hAnsi="Arial" w:ascii="Arial"/>
          <w:b/>
          <w:bCs/>
          <w:caps/>
          <w:noProof/>
          <w:color w:val="auto"/>
          <w:sz w:val="24"/>
          <w:szCs w:val="24"/>
        </w:rPr>
      </w:pPr>
      <w:hyperlink w:anchor="_Toc501463200" w:history="true">
        <w:r w:rsidR="00A309A2" w:rsidRPr="00BD7E6C">
          <w:rPr>
            <w:rStyle w:val="Hiperveza"/>
            <w:rFonts w:cs="Arial" w:hAnsi="Arial" w:ascii="Arial"/>
            <w:noProof/>
            <w:color w:val="auto"/>
            <w:sz w:val="24"/>
            <w:szCs w:val="24"/>
          </w:rPr>
          <w:t>9. PLANIRANI TROŠKOVI RESTRUKTURIRANJA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tab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begin"/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instrText xml:space="preserve"> PAGEREF _Toc501463200 \h </w:instrTex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separate"/>
        </w:r>
        <w:r w:rsidR="004F3B41">
          <w:rPr>
            <w:rFonts w:cs="Arial" w:hAnsi="Arial" w:ascii="Arial"/>
            <w:noProof/>
            <w:webHidden/>
            <w:color w:val="auto"/>
            <w:sz w:val="24"/>
            <w:szCs w:val="24"/>
          </w:rPr>
          <w:t>47</w:t>
        </w:r>
        <w:r w:rsidR="00A309A2" w:rsidRPr="00BD7E6C">
          <w:rPr>
            <w:rFonts w:cs="Arial" w:hAnsi="Arial" w:ascii="Arial"/>
            <w:noProof/>
            <w:webHidden/>
            <w:color w:val="auto"/>
            <w:sz w:val="24"/>
            <w:szCs w:val="24"/>
          </w:rPr>
          <w:fldChar w:fldCharType="end"/>
        </w:r>
      </w:hyperlink>
    </w:p>
    <w:p w:rsidRDefault="00E53BEA" w:rsidP="0002136E" w:rsidR="00E53BEA" w:rsidRPr="00BD7E6C">
      <w:pPr>
        <w:pStyle w:val="Naslov6"/>
        <w:spacing w:lineRule="auto" w:line="240" w:before="0"/>
        <w:contextualSpacing/>
        <w:rPr>
          <w:rFonts w:cs="Arial" w:hAnsi="Arial" w:ascii="Arial"/>
          <w:color w:val="auto"/>
          <w:sz w:val="20"/>
          <w:szCs w:val="20"/>
        </w:rPr>
      </w:pPr>
      <w:r w:rsidRPr="00BD7E6C">
        <w:rPr>
          <w:rFonts w:cs="Arial" w:hAnsi="Arial" w:ascii="Arial"/>
          <w:color w:val="auto"/>
          <w:sz w:val="24"/>
          <w:szCs w:val="24"/>
        </w:rPr>
        <w:fldChar w:fldCharType="end"/>
      </w:r>
    </w:p>
    <w:p w:rsidRDefault="00536C02" w:rsidP="00536C02" w:rsidR="00536C02">
      <w:pPr>
        <w:rPr>
          <w:rFonts w:cs="Arial" w:hAnsi="Arial" w:ascii="Arial"/>
          <w:sz w:val="24"/>
          <w:szCs w:val="24"/>
        </w:rPr>
      </w:pPr>
      <w:bookmarkStart w:name="_Toc477898290" w:id="5"/>
      <w:bookmarkStart w:name="_Toc501463177" w:id="6"/>
    </w:p>
    <w:p w:rsidRDefault="00536C02" w:rsidP="00536C02" w:rsidR="00536C02" w:rsidRPr="00536C02"/>
    <w:p w:rsidRDefault="00E0066E" w:rsidP="000250EA" w:rsidR="00535DE9" w:rsidRPr="00E95FB3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9900"/>
          <w:sz w:val="24"/>
          <w:szCs w:val="24"/>
        </w:rPr>
      </w:pPr>
      <w:r w:rsidRPr="00E95FB3">
        <w:rPr>
          <w:rFonts w:cs="Arial" w:hAnsi="Arial" w:ascii="Arial"/>
          <w:b/>
          <w:color w:val="009900"/>
          <w:sz w:val="24"/>
          <w:szCs w:val="24"/>
        </w:rPr>
        <w:lastRenderedPageBreak/>
        <w:t>*</w:t>
      </w:r>
      <w:r w:rsidR="00535DE9" w:rsidRPr="00E95FB3">
        <w:rPr>
          <w:rFonts w:cs="Arial" w:hAnsi="Arial" w:ascii="Arial"/>
          <w:b/>
          <w:color w:val="009900"/>
          <w:sz w:val="24"/>
          <w:szCs w:val="24"/>
        </w:rPr>
        <w:t>POPIS PRILOGA</w:t>
      </w:r>
      <w:bookmarkEnd w:id="3"/>
      <w:bookmarkEnd w:id="5"/>
      <w:bookmarkEnd w:id="6"/>
      <w:r w:rsidR="00535DE9" w:rsidRPr="00E95FB3">
        <w:rPr>
          <w:rFonts w:cs="Arial" w:hAnsi="Arial" w:ascii="Arial"/>
          <w:b/>
          <w:color w:val="009900"/>
          <w:sz w:val="24"/>
          <w:szCs w:val="24"/>
        </w:rPr>
        <w:t xml:space="preserve"> </w:t>
      </w:r>
    </w:p>
    <w:p w:rsidRDefault="000250EA" w:rsidP="000250EA" w:rsidR="000250EA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p w:rsidRDefault="00A906D5" w:rsidP="000250EA" w:rsidR="00A906D5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Popis imovine i obveza dužnika: </w:t>
      </w:r>
    </w:p>
    <w:p w:rsidRDefault="00A906D5" w:rsidP="000250EA" w:rsidR="00A906D5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pojedinačnih obveza prema svim vjerovnicima </w:t>
      </w: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dužnikovih dužnika</w:t>
      </w:r>
    </w:p>
    <w:p w:rsidRDefault="003F593E" w:rsidP="000250EA" w:rsidR="003F593E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tražbina radnika</w:t>
      </w:r>
    </w:p>
    <w:p w:rsidRDefault="003F593E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I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zjava da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sklapanje predstečajn</w:t>
      </w:r>
      <w:r w:rsidR="00DD3B54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neće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 utjecati na tražbine radnika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nekretnina dužnika</w:t>
      </w:r>
      <w:r w:rsidR="000B2963" w:rsidRPr="00B971C1">
        <w:rPr>
          <w:rStyle w:val="tabletextfield"/>
          <w:rFonts w:cs="Arial" w:hAnsi="Arial" w:ascii="Arial"/>
          <w:sz w:val="24"/>
          <w:szCs w:val="24"/>
        </w:rPr>
        <w:t xml:space="preserve"> + zk izva</w:t>
      </w:r>
      <w:r w:rsidR="001A7CC6" w:rsidRPr="00B971C1">
        <w:rPr>
          <w:rStyle w:val="tabletextfield"/>
          <w:rFonts w:cs="Arial" w:hAnsi="Arial" w:ascii="Arial"/>
          <w:sz w:val="24"/>
          <w:szCs w:val="24"/>
        </w:rPr>
        <w:t>ci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pokretnina dužnika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razlučnih prava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izlučnih prava </w:t>
      </w:r>
    </w:p>
    <w:p w:rsidRDefault="00A906D5" w:rsidP="000250EA" w:rsidR="008A6886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Visina prosječnih mjesečnih troškova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8A6886" w:rsidP="000250EA" w:rsidR="008A6886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Ostalo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b/>
          <w:sz w:val="24"/>
          <w:szCs w:val="24"/>
          <w:u w:val="single"/>
        </w:rPr>
      </w:pPr>
    </w:p>
    <w:p w:rsidRDefault="00535DE9" w:rsidP="000250EA" w:rsidR="00535DE9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Obavijest vjerovnicima o podnošenju zahtjeva za pokretanje predstečajnog postupka</w:t>
      </w:r>
    </w:p>
    <w:p w:rsidRDefault="006A3583" w:rsidP="000250EA" w:rsidR="006A3583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Popis svih postupaka pred sudovima ili javnopravnim tijelima u kojima je dužnik stranka </w:t>
      </w:r>
      <w:r w:rsidR="0071364D" w:rsidRPr="00B971C1">
        <w:rPr>
          <w:rFonts w:cs="Arial" w:hAnsi="Arial" w:ascii="Arial"/>
          <w:sz w:val="24"/>
          <w:szCs w:val="24"/>
        </w:rPr>
        <w:t xml:space="preserve">+ dokazi </w:t>
      </w:r>
    </w:p>
    <w:p w:rsidRDefault="00535DE9" w:rsidP="000250EA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GFI – podaci</w:t>
      </w:r>
      <w:r w:rsidR="00474322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  </w:t>
      </w:r>
    </w:p>
    <w:p w:rsidRDefault="00346A9D" w:rsidP="00346A9D" w:rsidR="00346A9D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506C28" w:rsidP="00346A9D" w:rsidR="00506C28" w:rsidRPr="00B971C1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25558D" w:rsidP="000250EA" w:rsidR="004C27A8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2012443" w:id="7"/>
      <w:bookmarkStart w:name="_Toc477898292" w:id="8"/>
      <w:bookmarkStart w:name="_Toc501463179" w:id="9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1. </w:t>
      </w:r>
      <w:bookmarkEnd w:id="4"/>
      <w:r w:rsidR="005E4880" w:rsidRPr="00265C20">
        <w:rPr>
          <w:rFonts w:cs="Arial" w:hAnsi="Arial" w:ascii="Arial"/>
          <w:b/>
          <w:sz w:val="24"/>
          <w:szCs w:val="24"/>
        </w:rPr>
        <w:t>UVOD</w:t>
      </w:r>
      <w:bookmarkEnd w:id="7"/>
      <w:bookmarkEnd w:id="8"/>
      <w:bookmarkEnd w:id="9"/>
      <w:r w:rsidR="005E4880" w:rsidRPr="00265C20">
        <w:rPr>
          <w:rFonts w:cs="Arial" w:hAnsi="Arial" w:ascii="Arial"/>
          <w:b/>
          <w:sz w:val="24"/>
          <w:szCs w:val="24"/>
        </w:rPr>
        <w:t xml:space="preserve"> </w:t>
      </w:r>
    </w:p>
    <w:p w:rsidRDefault="0006044F" w:rsidP="000250EA" w:rsidR="0006044F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64CE" w:rsidP="000250EA" w:rsidR="0006044F" w:rsidRPr="000250EA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E306DE" w:rsidRPr="00B971C1">
        <w:rPr>
          <w:rFonts w:cs="Arial" w:hAnsi="Arial" w:ascii="Arial"/>
          <w:color w:themeColor="text1" w:val="000000"/>
          <w:sz w:val="24"/>
          <w:szCs w:val="24"/>
        </w:rPr>
        <w:t xml:space="preserve"> pokreće predstečajni postupak radi pristizanja nenaplativih potraživa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 xml:space="preserve">nja i nelikvidnosti poslovanja, </w:t>
      </w:r>
      <w:r w:rsidR="00981451" w:rsidRPr="00B971C1">
        <w:rPr>
          <w:rFonts w:cs="Arial" w:hAnsi="Arial" w:ascii="Arial"/>
          <w:color w:themeColor="text1" w:val="000000"/>
          <w:sz w:val="24"/>
          <w:szCs w:val="24"/>
        </w:rPr>
        <w:t xml:space="preserve">te blokade poslovnog računa. </w:t>
      </w:r>
      <w:r w:rsidR="0006044F" w:rsidRPr="00B971C1">
        <w:rPr>
          <w:rFonts w:cs="Arial" w:hAnsi="Arial" w:ascii="Arial"/>
          <w:sz w:val="24"/>
          <w:szCs w:val="24"/>
        </w:rPr>
        <w:t>Daljn</w:t>
      </w:r>
      <w:r w:rsidR="00097D22" w:rsidRPr="00B971C1">
        <w:rPr>
          <w:rFonts w:cs="Arial" w:hAnsi="Arial" w:ascii="Arial"/>
          <w:sz w:val="24"/>
          <w:szCs w:val="24"/>
        </w:rPr>
        <w:t>ja blokada računa uzrokovala bi</w:t>
      </w:r>
      <w:r w:rsidR="0006044F" w:rsidRPr="00B971C1">
        <w:rPr>
          <w:rFonts w:cs="Arial" w:hAnsi="Arial" w:ascii="Arial"/>
          <w:sz w:val="24"/>
          <w:szCs w:val="24"/>
        </w:rPr>
        <w:t xml:space="preserve"> dugoročnu</w:t>
      </w:r>
      <w:r w:rsidR="00064A55" w:rsidRPr="00B971C1">
        <w:rPr>
          <w:rFonts w:cs="Arial" w:hAnsi="Arial" w:ascii="Arial"/>
          <w:sz w:val="24"/>
          <w:szCs w:val="24"/>
        </w:rPr>
        <w:t xml:space="preserve"> nel</w:t>
      </w:r>
      <w:r w:rsidR="0006044F" w:rsidRPr="00B971C1">
        <w:rPr>
          <w:rFonts w:cs="Arial" w:hAnsi="Arial" w:ascii="Arial"/>
          <w:sz w:val="24"/>
          <w:szCs w:val="24"/>
        </w:rPr>
        <w:t xml:space="preserve">ikvidnost što bi nedvojbeno imalo </w:t>
      </w:r>
      <w:r w:rsidR="00064A55" w:rsidRPr="00B971C1">
        <w:rPr>
          <w:rFonts w:cs="Arial" w:hAnsi="Arial" w:ascii="Arial"/>
          <w:sz w:val="24"/>
          <w:szCs w:val="24"/>
        </w:rPr>
        <w:t xml:space="preserve">dalekosežne </w:t>
      </w:r>
      <w:r w:rsidR="0006044F" w:rsidRPr="00B971C1">
        <w:rPr>
          <w:rFonts w:cs="Arial" w:hAnsi="Arial" w:ascii="Arial"/>
          <w:sz w:val="24"/>
          <w:szCs w:val="24"/>
        </w:rPr>
        <w:t xml:space="preserve">negativne </w:t>
      </w:r>
      <w:r w:rsidR="00064A55" w:rsidRPr="00B971C1">
        <w:rPr>
          <w:rFonts w:cs="Arial" w:hAnsi="Arial" w:ascii="Arial"/>
          <w:sz w:val="24"/>
          <w:szCs w:val="24"/>
        </w:rPr>
        <w:t>pos</w:t>
      </w:r>
      <w:r w:rsidR="008A61AF" w:rsidRPr="00B971C1">
        <w:rPr>
          <w:rFonts w:cs="Arial" w:hAnsi="Arial" w:ascii="Arial"/>
          <w:sz w:val="24"/>
          <w:szCs w:val="24"/>
        </w:rPr>
        <w:t>ljedice za nastavak poslovanja</w:t>
      </w:r>
      <w:r w:rsidR="00E44805" w:rsidRPr="00B971C1">
        <w:rPr>
          <w:rFonts w:cs="Arial" w:hAnsi="Arial" w:ascii="Arial"/>
          <w:sz w:val="24"/>
          <w:szCs w:val="24"/>
        </w:rPr>
        <w:t xml:space="preserve">, </w:t>
      </w:r>
      <w:r w:rsidR="005E3673" w:rsidRPr="00B971C1">
        <w:rPr>
          <w:rFonts w:cs="Arial" w:hAnsi="Arial" w:ascii="Arial"/>
          <w:sz w:val="24"/>
          <w:szCs w:val="24"/>
        </w:rPr>
        <w:t xml:space="preserve">a u konačnici bi </w:t>
      </w:r>
      <w:r w:rsidR="00E06E56" w:rsidRPr="00B971C1">
        <w:rPr>
          <w:rFonts w:cs="Arial" w:hAnsi="Arial" w:ascii="Arial"/>
          <w:sz w:val="24"/>
          <w:szCs w:val="24"/>
        </w:rPr>
        <w:t xml:space="preserve">vjerojatno dovelo i do </w:t>
      </w:r>
      <w:r w:rsidR="00FA5EA0" w:rsidRPr="00B971C1">
        <w:rPr>
          <w:rFonts w:cs="Arial" w:hAnsi="Arial" w:ascii="Arial"/>
          <w:sz w:val="24"/>
          <w:szCs w:val="24"/>
        </w:rPr>
        <w:t>prekid</w:t>
      </w:r>
      <w:r w:rsidR="00E06E56" w:rsidRPr="00B971C1">
        <w:rPr>
          <w:rFonts w:cs="Arial" w:hAnsi="Arial" w:ascii="Arial"/>
          <w:sz w:val="24"/>
          <w:szCs w:val="24"/>
        </w:rPr>
        <w:t>a</w:t>
      </w:r>
      <w:r w:rsidR="005E3673" w:rsidRPr="00B971C1">
        <w:rPr>
          <w:rFonts w:cs="Arial" w:hAnsi="Arial" w:ascii="Arial"/>
          <w:sz w:val="24"/>
          <w:szCs w:val="24"/>
        </w:rPr>
        <w:t xml:space="preserve"> poslovanja, odnosno stečaja. </w:t>
      </w:r>
    </w:p>
    <w:p w:rsidRDefault="00365F49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4A530C" w:rsidRPr="00B971C1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>planira p</w:t>
      </w:r>
      <w:r w:rsidR="00064A55" w:rsidRPr="00B971C1">
        <w:rPr>
          <w:rFonts w:cs="Arial" w:hAnsi="Arial" w:ascii="Arial"/>
          <w:sz w:val="24"/>
          <w:szCs w:val="24"/>
        </w:rPr>
        <w:t xml:space="preserve">okretanjem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 </w:t>
      </w:r>
      <w:r w:rsidR="001704CA" w:rsidRPr="00B971C1">
        <w:rPr>
          <w:rFonts w:cs="Arial" w:hAnsi="Arial" w:ascii="Arial"/>
          <w:sz w:val="24"/>
          <w:szCs w:val="24"/>
        </w:rPr>
        <w:t xml:space="preserve">prema </w:t>
      </w:r>
      <w:r w:rsidR="00CE73CE" w:rsidRPr="00B971C1">
        <w:rPr>
          <w:rFonts w:cs="Arial" w:hAnsi="Arial" w:ascii="Arial"/>
          <w:sz w:val="24"/>
          <w:szCs w:val="24"/>
        </w:rPr>
        <w:t xml:space="preserve">Stečajnom </w:t>
      </w:r>
      <w:r w:rsidR="001704CA" w:rsidRPr="00B971C1">
        <w:rPr>
          <w:rFonts w:cs="Arial" w:hAnsi="Arial" w:ascii="Arial"/>
          <w:sz w:val="24"/>
          <w:szCs w:val="24"/>
        </w:rPr>
        <w:t xml:space="preserve">Zakonu </w:t>
      </w:r>
      <w:r w:rsidR="001C3471" w:rsidRPr="00B971C1">
        <w:rPr>
          <w:rFonts w:cs="Arial" w:hAnsi="Arial" w:ascii="Arial"/>
          <w:sz w:val="24"/>
          <w:szCs w:val="24"/>
        </w:rPr>
        <w:t>(NN 71/15</w:t>
      </w:r>
      <w:r w:rsidR="00A93976" w:rsidRPr="00B971C1">
        <w:rPr>
          <w:rFonts w:cs="Arial" w:hAnsi="Arial" w:ascii="Arial"/>
          <w:sz w:val="24"/>
          <w:szCs w:val="24"/>
        </w:rPr>
        <w:t>, 104/17</w:t>
      </w:r>
      <w:r w:rsidR="00D47F44" w:rsidRPr="00B971C1">
        <w:rPr>
          <w:rFonts w:cs="Arial" w:hAnsi="Arial" w:ascii="Arial"/>
          <w:sz w:val="24"/>
          <w:szCs w:val="24"/>
        </w:rPr>
        <w:t>)</w:t>
      </w:r>
      <w:r w:rsidR="00D47F44" w:rsidRPr="00B971C1">
        <w:rPr>
          <w:rFonts w:cs="Arial" w:hAnsi="Arial" w:ascii="Arial"/>
          <w:color w:val="FF0000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 xml:space="preserve">deblokirati </w:t>
      </w:r>
      <w:r w:rsidR="00DB2F44" w:rsidRPr="00B971C1">
        <w:rPr>
          <w:rFonts w:cs="Arial" w:hAnsi="Arial" w:ascii="Arial"/>
          <w:sz w:val="24"/>
          <w:szCs w:val="24"/>
        </w:rPr>
        <w:t xml:space="preserve">svoj </w:t>
      </w:r>
      <w:r w:rsidR="0006044F" w:rsidRPr="00B971C1">
        <w:rPr>
          <w:rFonts w:cs="Arial" w:hAnsi="Arial" w:ascii="Arial"/>
          <w:sz w:val="24"/>
          <w:szCs w:val="24"/>
        </w:rPr>
        <w:t>poslovni račun</w:t>
      </w:r>
      <w:r w:rsidR="00097D22" w:rsidRPr="00B971C1">
        <w:rPr>
          <w:rFonts w:cs="Arial" w:hAnsi="Arial" w:ascii="Arial"/>
          <w:sz w:val="24"/>
          <w:szCs w:val="24"/>
        </w:rPr>
        <w:t>,</w:t>
      </w:r>
      <w:r w:rsidR="0006044F" w:rsidRPr="00B971C1">
        <w:rPr>
          <w:rFonts w:cs="Arial" w:hAnsi="Arial" w:ascii="Arial"/>
          <w:sz w:val="24"/>
          <w:szCs w:val="24"/>
        </w:rPr>
        <w:t xml:space="preserve"> što je </w:t>
      </w:r>
      <w:r w:rsidR="005E3673" w:rsidRPr="00B971C1">
        <w:rPr>
          <w:rFonts w:cs="Arial" w:hAnsi="Arial" w:ascii="Arial"/>
          <w:sz w:val="24"/>
          <w:szCs w:val="24"/>
        </w:rPr>
        <w:t xml:space="preserve">ujedno i </w:t>
      </w:r>
      <w:r w:rsidR="0006044F" w:rsidRPr="00B971C1">
        <w:rPr>
          <w:rFonts w:cs="Arial" w:hAnsi="Arial" w:ascii="Arial"/>
          <w:sz w:val="24"/>
          <w:szCs w:val="24"/>
        </w:rPr>
        <w:t>preduvjet za nastavak redovnog poslov</w:t>
      </w:r>
      <w:r w:rsidR="002C3ED4" w:rsidRPr="00B971C1">
        <w:rPr>
          <w:rFonts w:cs="Arial" w:hAnsi="Arial" w:ascii="Arial"/>
          <w:sz w:val="24"/>
          <w:szCs w:val="24"/>
        </w:rPr>
        <w:t>anja. Deblokada računa omogućit</w:t>
      </w:r>
      <w:r w:rsidR="0006044F" w:rsidRPr="00B971C1">
        <w:rPr>
          <w:rFonts w:cs="Arial" w:hAnsi="Arial" w:ascii="Arial"/>
          <w:sz w:val="24"/>
          <w:szCs w:val="24"/>
        </w:rPr>
        <w:t xml:space="preserve"> </w:t>
      </w:r>
      <w:r w:rsidR="00DB2F44" w:rsidRPr="00B971C1">
        <w:rPr>
          <w:rFonts w:cs="Arial" w:hAnsi="Arial" w:ascii="Arial"/>
          <w:sz w:val="24"/>
          <w:szCs w:val="24"/>
        </w:rPr>
        <w:t>će n</w:t>
      </w:r>
      <w:r w:rsidR="009A7BC4" w:rsidRPr="00B971C1">
        <w:rPr>
          <w:rFonts w:cs="Arial" w:hAnsi="Arial" w:ascii="Arial"/>
          <w:sz w:val="24"/>
          <w:szCs w:val="24"/>
        </w:rPr>
        <w:t xml:space="preserve">astavak </w:t>
      </w:r>
      <w:r w:rsidR="001C3471" w:rsidRPr="00B971C1">
        <w:rPr>
          <w:rFonts w:cs="Arial" w:hAnsi="Arial" w:ascii="Arial"/>
          <w:sz w:val="24"/>
          <w:szCs w:val="24"/>
        </w:rPr>
        <w:t xml:space="preserve">dosadašnjeg poslovanja, </w:t>
      </w:r>
      <w:r w:rsidR="008E047E" w:rsidRPr="00B971C1">
        <w:rPr>
          <w:rFonts w:cs="Arial" w:hAnsi="Arial" w:ascii="Arial"/>
          <w:sz w:val="24"/>
          <w:szCs w:val="24"/>
        </w:rPr>
        <w:t xml:space="preserve">odnosno </w:t>
      </w:r>
      <w:r w:rsidR="008E047E" w:rsidRPr="00DB24A9">
        <w:rPr>
          <w:rFonts w:cs="Arial" w:hAnsi="Arial" w:ascii="Arial"/>
          <w:sz w:val="24"/>
          <w:szCs w:val="24"/>
        </w:rPr>
        <w:t>nastavak s</w:t>
      </w:r>
      <w:r w:rsidR="00F91317" w:rsidRPr="00DB24A9">
        <w:rPr>
          <w:rFonts w:cs="Arial" w:hAnsi="Arial" w:ascii="Arial"/>
          <w:sz w:val="24"/>
          <w:szCs w:val="24"/>
        </w:rPr>
        <w:t xml:space="preserve"> </w:t>
      </w:r>
      <w:r w:rsidR="00DB24A9" w:rsidRPr="00DB24A9">
        <w:rPr>
          <w:rFonts w:cs="Arial" w:hAnsi="Arial" w:ascii="Arial"/>
          <w:sz w:val="24"/>
          <w:szCs w:val="24"/>
        </w:rPr>
        <w:t>pružanjem usluga najma turističkog objekta</w:t>
      </w:r>
      <w:r w:rsidR="00F91317">
        <w:rPr>
          <w:rFonts w:cs="Arial" w:hAnsi="Arial" w:ascii="Arial"/>
          <w:sz w:val="24"/>
          <w:szCs w:val="24"/>
        </w:rPr>
        <w:t>.</w:t>
      </w:r>
    </w:p>
    <w:p w:rsidRDefault="004A7E3E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Deblokada računa i odgoda plaćanja starih obaveza za vrijeme trajanja</w:t>
      </w:r>
      <w:r w:rsidR="009A7BC4" w:rsidRPr="00B971C1">
        <w:rPr>
          <w:rFonts w:cs="Arial" w:hAnsi="Arial" w:ascii="Arial"/>
          <w:sz w:val="24"/>
          <w:szCs w:val="24"/>
        </w:rPr>
        <w:t xml:space="preserve"> postupka te</w:t>
      </w:r>
      <w:r w:rsidR="00920CB1" w:rsidRPr="00B971C1">
        <w:rPr>
          <w:rFonts w:cs="Arial" w:hAnsi="Arial" w:ascii="Arial"/>
          <w:sz w:val="24"/>
          <w:szCs w:val="24"/>
        </w:rPr>
        <w:t xml:space="preserve"> reprogram istih, </w:t>
      </w:r>
      <w:r w:rsidR="00097D22" w:rsidRPr="00B971C1">
        <w:rPr>
          <w:rFonts w:cs="Arial" w:hAnsi="Arial" w:ascii="Arial"/>
          <w:sz w:val="24"/>
          <w:szCs w:val="24"/>
        </w:rPr>
        <w:t>vratit će tvrtku u</w:t>
      </w:r>
      <w:r w:rsidRPr="00B971C1">
        <w:rPr>
          <w:rFonts w:cs="Arial" w:hAnsi="Arial" w:ascii="Arial"/>
          <w:sz w:val="24"/>
          <w:szCs w:val="24"/>
        </w:rPr>
        <w:t xml:space="preserve"> stanje likvidnosti, a kroz program operativnog i financ</w:t>
      </w:r>
      <w:r w:rsidR="00097D22" w:rsidRPr="00B971C1">
        <w:rPr>
          <w:rFonts w:cs="Arial" w:hAnsi="Arial" w:ascii="Arial"/>
          <w:sz w:val="24"/>
          <w:szCs w:val="24"/>
        </w:rPr>
        <w:t>ijskog restrukturiranja stvorit</w:t>
      </w:r>
      <w:r w:rsidRPr="00B971C1">
        <w:rPr>
          <w:rFonts w:cs="Arial" w:hAnsi="Arial" w:ascii="Arial"/>
          <w:sz w:val="24"/>
          <w:szCs w:val="24"/>
        </w:rPr>
        <w:t xml:space="preserve"> će se preduvjeti za uspješan nastavak poslovanja i nakon završetka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postupka. </w:t>
      </w: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Glavni cilj pokretanja postupka je nastavak poslovanja i p</w:t>
      </w:r>
      <w:r w:rsidR="00C44664" w:rsidRPr="00B971C1">
        <w:rPr>
          <w:rFonts w:cs="Arial" w:hAnsi="Arial" w:ascii="Arial"/>
          <w:sz w:val="24"/>
          <w:szCs w:val="24"/>
        </w:rPr>
        <w:t>odmirenje dugovanja prema</w:t>
      </w:r>
      <w:r w:rsidRPr="00B971C1">
        <w:rPr>
          <w:rFonts w:cs="Arial" w:hAnsi="Arial" w:ascii="Arial"/>
          <w:sz w:val="24"/>
          <w:szCs w:val="24"/>
        </w:rPr>
        <w:t xml:space="preserve"> vjerovnicima u najvećoj mogućoj mjeri</w:t>
      </w:r>
      <w:r w:rsidR="005E1D13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 xml:space="preserve"> </w:t>
      </w: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13897" w:rsidP="000250EA" w:rsidR="00023594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Dodatni argument za donošenje </w:t>
      </w:r>
      <w:r w:rsidR="00CC1B9A" w:rsidRPr="00B971C1">
        <w:rPr>
          <w:rFonts w:cs="Arial" w:hAnsi="Arial" w:ascii="Arial"/>
          <w:color w:themeColor="text1" w:val="000000"/>
          <w:sz w:val="24"/>
          <w:szCs w:val="24"/>
        </w:rPr>
        <w:t>Rješenja o otvaranju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predstečajnog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postupka 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>kao preduv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>jeta</w:t>
      </w:r>
      <w:r w:rsidR="000C15F2" w:rsidRPr="00B971C1">
        <w:rPr>
          <w:rFonts w:cs="Arial" w:hAnsi="Arial" w:ascii="Arial"/>
          <w:color w:themeColor="text1" w:val="000000"/>
          <w:sz w:val="24"/>
          <w:szCs w:val="24"/>
        </w:rPr>
        <w:t xml:space="preserve"> za nastavak poslovanja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je i činjenica da je dužnik </w:t>
      </w:r>
      <w:r w:rsidR="00365F49">
        <w:rPr>
          <w:rFonts w:cs="Arial" w:hAnsi="Arial" w:ascii="Arial"/>
          <w:color w:themeColor="text1" w:val="000000"/>
          <w:sz w:val="24"/>
          <w:szCs w:val="24"/>
        </w:rPr>
        <w:t>MG ADRIA UGOSTITELJSTVO D.O.O.</w:t>
      </w:r>
      <w:r w:rsidR="00175CE7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23594" w:rsidRPr="00B971C1">
        <w:rPr>
          <w:rFonts w:cs="Arial" w:hAnsi="Arial" w:ascii="Arial"/>
          <w:color w:themeColor="text1" w:val="000000"/>
          <w:sz w:val="24"/>
          <w:szCs w:val="24"/>
        </w:rPr>
        <w:t>i u blokadi nastavio poslovati te i u blokadi svak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>im danom smanjuje svoje obaveze,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97D22" w:rsidRPr="00B971C1">
        <w:rPr>
          <w:rFonts w:cs="Arial" w:hAnsi="Arial" w:ascii="Arial"/>
          <w:color w:themeColor="text1" w:val="000000"/>
          <w:sz w:val="24"/>
          <w:szCs w:val="24"/>
        </w:rPr>
        <w:t>No,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bez provođenja predstečajnog postupka</w:t>
      </w:r>
      <w:r w:rsidR="008455B5">
        <w:rPr>
          <w:rFonts w:cs="Arial" w:hAnsi="Arial" w:ascii="Arial"/>
          <w:color w:themeColor="text1" w:val="000000"/>
          <w:sz w:val="24"/>
          <w:szCs w:val="24"/>
        </w:rPr>
        <w:t>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 xml:space="preserve">dužnik nije u mogućnosti restrukturirati tvrtku i podmiriti obaveze vjerovnicima. </w:t>
      </w:r>
    </w:p>
    <w:p w:rsidRDefault="001704CA" w:rsidP="000250EA" w:rsidR="00DA440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Svi podaci u daljnjem tekstu usklađeni su s financijskim izvješćima na dan </w:t>
      </w:r>
      <w:r w:rsidR="00365F49">
        <w:rPr>
          <w:rFonts w:cs="Arial" w:hAnsi="Arial" w:ascii="Arial"/>
          <w:sz w:val="24"/>
          <w:szCs w:val="24"/>
        </w:rPr>
        <w:t>28.0</w:t>
      </w:r>
      <w:r w:rsidR="00D70CB5">
        <w:rPr>
          <w:rFonts w:cs="Arial" w:hAnsi="Arial" w:ascii="Arial"/>
          <w:sz w:val="24"/>
          <w:szCs w:val="24"/>
        </w:rPr>
        <w:t>2</w:t>
      </w:r>
      <w:r w:rsidR="00365F49">
        <w:rPr>
          <w:rFonts w:cs="Arial" w:hAnsi="Arial" w:ascii="Arial"/>
          <w:sz w:val="24"/>
          <w:szCs w:val="24"/>
        </w:rPr>
        <w:t>.2018</w:t>
      </w:r>
      <w:r w:rsidR="00E14896" w:rsidRPr="00B971C1">
        <w:rPr>
          <w:rFonts w:cs="Arial" w:hAnsi="Arial" w:ascii="Arial"/>
          <w:sz w:val="24"/>
          <w:szCs w:val="24"/>
        </w:rPr>
        <w:t>. godine.</w:t>
      </w:r>
    </w:p>
    <w:p w:rsidRDefault="00920CB1" w:rsidP="000250EA" w:rsidR="00920CB1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9A7BC4" w:rsidP="000250EA" w:rsidR="009A7B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966" w:rsidP="000250EA" w:rsidR="00D026A1" w:rsidRPr="00265C20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16" w:id="10"/>
      <w:bookmarkStart w:name="_Toc472012444" w:id="11"/>
      <w:bookmarkStart w:name="_Toc477898293" w:id="12"/>
      <w:bookmarkStart w:name="_Toc501463180" w:id="13"/>
      <w:r w:rsidRPr="00265C20">
        <w:rPr>
          <w:rFonts w:cs="Arial" w:hAnsi="Arial" w:ascii="Arial"/>
          <w:b/>
          <w:sz w:val="24"/>
          <w:szCs w:val="24"/>
        </w:rPr>
        <w:t>Opći podaci</w:t>
      </w:r>
      <w:bookmarkEnd w:id="10"/>
      <w:bookmarkEnd w:id="11"/>
      <w:bookmarkEnd w:id="12"/>
      <w:bookmarkEnd w:id="13"/>
    </w:p>
    <w:p w:rsidRDefault="00225B41" w:rsidP="000250EA" w:rsidR="00225B4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E95FB3" w:rsidR="00D35A7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MG ADRIA UGOSTITELJSTVO D.O.O.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="00225B41" w:rsidRPr="00B971C1">
        <w:rPr>
          <w:rFonts w:cs="Arial" w:hAnsi="Arial" w:ascii="Arial"/>
          <w:sz w:val="24"/>
          <w:szCs w:val="24"/>
        </w:rPr>
        <w:t>podu</w:t>
      </w:r>
      <w:r w:rsidR="001C1B47" w:rsidRPr="00B971C1">
        <w:rPr>
          <w:rFonts w:cs="Arial" w:hAnsi="Arial" w:ascii="Arial"/>
          <w:sz w:val="24"/>
          <w:szCs w:val="24"/>
        </w:rPr>
        <w:t>zeće je sa sjedištem na adres</w:t>
      </w:r>
      <w:r w:rsidR="004E0F4B" w:rsidRPr="00B971C1">
        <w:rPr>
          <w:rFonts w:cs="Arial" w:hAnsi="Arial" w:ascii="Arial"/>
          <w:sz w:val="24"/>
          <w:szCs w:val="24"/>
        </w:rPr>
        <w:t>i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365F49">
        <w:rPr>
          <w:rFonts w:cs="Arial" w:hAnsi="Arial" w:ascii="Arial"/>
          <w:sz w:val="24"/>
          <w:szCs w:val="24"/>
        </w:rPr>
        <w:t>Zrinskogorska ulica 5</w:t>
      </w:r>
      <w:r w:rsidR="00E95FB3">
        <w:rPr>
          <w:rFonts w:cs="Arial" w:hAnsi="Arial" w:ascii="Arial"/>
          <w:sz w:val="24"/>
          <w:szCs w:val="24"/>
        </w:rPr>
        <w:t xml:space="preserve">, </w:t>
      </w:r>
      <w:r w:rsidR="00E95FB3" w:rsidRPr="00E95FB3">
        <w:rPr>
          <w:rFonts w:cs="Arial" w:hAnsi="Arial" w:ascii="Arial"/>
          <w:sz w:val="24"/>
          <w:szCs w:val="24"/>
        </w:rPr>
        <w:t>Zagreb</w:t>
      </w:r>
      <w:r w:rsidR="00A608BB" w:rsidRPr="00D70CB5">
        <w:rPr>
          <w:rFonts w:cs="Arial" w:hAnsi="Arial" w:ascii="Arial"/>
          <w:sz w:val="24"/>
          <w:szCs w:val="24"/>
        </w:rPr>
        <w:t>,</w:t>
      </w:r>
      <w:r w:rsidR="00D75EB7" w:rsidRPr="00B971C1">
        <w:rPr>
          <w:rFonts w:cs="Arial" w:hAnsi="Arial" w:ascii="Arial"/>
          <w:sz w:val="24"/>
          <w:szCs w:val="24"/>
        </w:rPr>
        <w:t xml:space="preserve"> OIB: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Pr="00365F49">
        <w:rPr>
          <w:rFonts w:cs="Arial" w:hAnsi="Arial" w:ascii="Arial"/>
          <w:sz w:val="24"/>
          <w:szCs w:val="24"/>
        </w:rPr>
        <w:t>04899875430</w:t>
      </w:r>
      <w:r w:rsidR="00D75EB7" w:rsidRPr="00B971C1">
        <w:rPr>
          <w:rFonts w:cs="Arial" w:hAnsi="Arial" w:ascii="Arial"/>
          <w:sz w:val="24"/>
          <w:szCs w:val="24"/>
        </w:rPr>
        <w:t>, MB: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365F49">
        <w:rPr>
          <w:rFonts w:cs="Arial" w:hAnsi="Arial" w:ascii="Arial"/>
          <w:sz w:val="24"/>
          <w:szCs w:val="24"/>
        </w:rPr>
        <w:t>081132206</w:t>
      </w:r>
      <w:r w:rsidR="00D75EB7" w:rsidRPr="00B971C1">
        <w:rPr>
          <w:rFonts w:cs="Arial" w:hAnsi="Arial" w:ascii="Arial"/>
          <w:sz w:val="24"/>
          <w:szCs w:val="24"/>
        </w:rPr>
        <w:t xml:space="preserve">. </w:t>
      </w:r>
    </w:p>
    <w:p w:rsidRDefault="007B052D" w:rsidP="000250EA" w:rsidR="00E95FB3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17" w:id="14"/>
      <w:bookmarkStart w:name="_Toc131189722" w:id="15"/>
      <w:r w:rsidRPr="00B971C1">
        <w:rPr>
          <w:rFonts w:cs="Arial" w:hAnsi="Arial" w:ascii="Arial"/>
          <w:sz w:val="24"/>
          <w:szCs w:val="24"/>
        </w:rPr>
        <w:t xml:space="preserve">Naziv: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407DF8" w:rsidRPr="00B971C1">
        <w:rPr>
          <w:rFonts w:cs="Arial" w:hAnsi="Arial" w:ascii="Arial"/>
          <w:sz w:val="24"/>
          <w:szCs w:val="24"/>
        </w:rPr>
        <w:t xml:space="preserve"> </w:t>
      </w:r>
      <w:r w:rsidR="00365F49" w:rsidRPr="00365F49">
        <w:rPr>
          <w:rFonts w:cs="Arial" w:hAnsi="Arial" w:ascii="Arial"/>
          <w:sz w:val="24"/>
          <w:szCs w:val="24"/>
        </w:rPr>
        <w:t>za trgovinu i ugostiteljstvo</w:t>
      </w:r>
    </w:p>
    <w:p w:rsidRDefault="007B052D" w:rsidP="000250EA" w:rsidR="002D7C5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Sjedište: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365F49" w:rsidRPr="00365F49">
        <w:rPr>
          <w:rFonts w:cs="Arial" w:hAnsi="Arial" w:ascii="Arial"/>
          <w:sz w:val="24"/>
          <w:szCs w:val="24"/>
        </w:rPr>
        <w:t>Zrinskogorska ulica 5</w:t>
      </w:r>
      <w:r w:rsidR="00E95FB3" w:rsidRPr="00E95FB3">
        <w:rPr>
          <w:rFonts w:cs="Arial" w:hAnsi="Arial" w:ascii="Arial"/>
          <w:sz w:val="24"/>
          <w:szCs w:val="24"/>
        </w:rPr>
        <w:t>, Zagreb</w:t>
      </w:r>
    </w:p>
    <w:p w:rsidRDefault="007B052D" w:rsidP="000250EA" w:rsidR="00FD517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MBS: </w:t>
      </w:r>
      <w:r w:rsidR="00365F49" w:rsidRPr="00365F49">
        <w:rPr>
          <w:rFonts w:cs="Arial" w:hAnsi="Arial" w:ascii="Arial"/>
          <w:sz w:val="24"/>
          <w:szCs w:val="24"/>
        </w:rPr>
        <w:t>081132206</w:t>
      </w:r>
    </w:p>
    <w:p w:rsidRDefault="007B052D" w:rsidP="000250EA" w:rsidR="00F8188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OIB: </w:t>
      </w:r>
      <w:r w:rsidR="00365F49" w:rsidRPr="00365F49">
        <w:rPr>
          <w:rFonts w:cs="Arial" w:hAnsi="Arial" w:ascii="Arial"/>
          <w:sz w:val="24"/>
          <w:szCs w:val="24"/>
        </w:rPr>
        <w:t>04899875430</w:t>
      </w:r>
    </w:p>
    <w:p w:rsidRDefault="008E48A2" w:rsidP="000250EA" w:rsidR="007B052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Godina</w:t>
      </w:r>
      <w:r w:rsidR="00F81886" w:rsidRPr="00B971C1">
        <w:rPr>
          <w:rFonts w:cs="Arial" w:hAnsi="Arial" w:ascii="Arial"/>
          <w:sz w:val="24"/>
          <w:szCs w:val="24"/>
        </w:rPr>
        <w:t xml:space="preserve"> </w:t>
      </w:r>
      <w:r w:rsidR="007B052D" w:rsidRPr="00B971C1">
        <w:rPr>
          <w:rFonts w:cs="Arial" w:hAnsi="Arial" w:ascii="Arial"/>
          <w:sz w:val="24"/>
          <w:szCs w:val="24"/>
        </w:rPr>
        <w:t>osnivanja: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365F49">
        <w:rPr>
          <w:rFonts w:cs="Arial" w:hAnsi="Arial" w:ascii="Arial"/>
          <w:sz w:val="24"/>
          <w:szCs w:val="24"/>
        </w:rPr>
        <w:t>2017</w:t>
      </w:r>
      <w:r w:rsidR="00E95FB3">
        <w:rPr>
          <w:rFonts w:cs="Arial" w:hAnsi="Arial" w:ascii="Arial"/>
          <w:sz w:val="24"/>
          <w:szCs w:val="24"/>
        </w:rPr>
        <w:t>.</w:t>
      </w:r>
    </w:p>
    <w:p w:rsidRDefault="007B052D" w:rsidP="00175CE7" w:rsidR="004D5A5B" w:rsidRPr="00175CE7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Temeljni kapital: </w:t>
      </w:r>
      <w:r w:rsidR="00175CE7" w:rsidRPr="00175CE7">
        <w:rPr>
          <w:rFonts w:cs="Arial" w:hAnsi="Arial" w:ascii="Arial"/>
          <w:sz w:val="24"/>
          <w:szCs w:val="24"/>
        </w:rPr>
        <w:t>20.000,00 kuna</w:t>
      </w:r>
    </w:p>
    <w:p w:rsidRDefault="00AC7C14" w:rsidP="000250EA" w:rsidR="005124BF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Osob</w:t>
      </w:r>
      <w:r w:rsidR="00E95FB3">
        <w:rPr>
          <w:rFonts w:cs="Arial" w:hAnsi="Arial" w:ascii="Arial"/>
          <w:sz w:val="24"/>
          <w:szCs w:val="24"/>
        </w:rPr>
        <w:t>a ovlaštena</w:t>
      </w:r>
      <w:r w:rsidR="007B052D" w:rsidRPr="00B971C1">
        <w:rPr>
          <w:rFonts w:cs="Arial" w:hAnsi="Arial" w:ascii="Arial"/>
          <w:sz w:val="24"/>
          <w:szCs w:val="24"/>
        </w:rPr>
        <w:t xml:space="preserve"> za zastupanje:</w:t>
      </w:r>
      <w:r w:rsidR="00586BEE" w:rsidRPr="00B971C1">
        <w:rPr>
          <w:rFonts w:cs="Arial" w:hAnsi="Arial" w:ascii="Arial"/>
          <w:sz w:val="24"/>
          <w:szCs w:val="24"/>
        </w:rPr>
        <w:t xml:space="preserve"> </w:t>
      </w:r>
    </w:p>
    <w:p w:rsidRDefault="00365F49" w:rsidP="00175CE7" w:rsidR="00485DDD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365F49">
        <w:rPr>
          <w:rFonts w:cs="Arial" w:hAnsi="Arial" w:ascii="Arial"/>
          <w:sz w:val="24"/>
          <w:szCs w:val="24"/>
        </w:rPr>
        <w:t>Milutin Džebić</w:t>
      </w:r>
      <w:r w:rsidR="00E95FB3" w:rsidRPr="00E95FB3">
        <w:rPr>
          <w:rFonts w:cs="Arial" w:hAnsi="Arial" w:ascii="Arial"/>
          <w:sz w:val="24"/>
          <w:szCs w:val="24"/>
        </w:rPr>
        <w:t xml:space="preserve">, OIB: </w:t>
      </w:r>
      <w:r w:rsidRPr="00365F49">
        <w:rPr>
          <w:rFonts w:cs="Arial" w:hAnsi="Arial" w:ascii="Arial"/>
          <w:sz w:val="24"/>
          <w:szCs w:val="24"/>
        </w:rPr>
        <w:t>81352612168</w:t>
      </w:r>
      <w:r w:rsidR="00485DDD" w:rsidRPr="00B971C1">
        <w:rPr>
          <w:rFonts w:cs="Arial" w:hAnsi="Arial" w:ascii="Arial"/>
          <w:sz w:val="24"/>
          <w:szCs w:val="24"/>
        </w:rPr>
        <w:t xml:space="preserve">, </w:t>
      </w:r>
      <w:r w:rsidR="00E95FB3" w:rsidRPr="00E95FB3">
        <w:rPr>
          <w:rFonts w:cs="Arial" w:hAnsi="Arial" w:ascii="Arial"/>
          <w:sz w:val="24"/>
          <w:szCs w:val="24"/>
        </w:rPr>
        <w:t xml:space="preserve">Zagreb, </w:t>
      </w:r>
      <w:r w:rsidRPr="00365F49">
        <w:rPr>
          <w:rFonts w:cs="Arial" w:hAnsi="Arial" w:ascii="Arial"/>
          <w:sz w:val="24"/>
          <w:szCs w:val="24"/>
        </w:rPr>
        <w:t>Zrinskogorska 5</w:t>
      </w:r>
      <w:r w:rsidR="00485DDD" w:rsidRPr="00B971C1">
        <w:rPr>
          <w:rFonts w:cs="Arial" w:hAnsi="Arial" w:ascii="Arial"/>
          <w:sz w:val="24"/>
          <w:szCs w:val="24"/>
        </w:rPr>
        <w:t xml:space="preserve">, </w:t>
      </w:r>
      <w:r w:rsidR="00E95FB3">
        <w:rPr>
          <w:rFonts w:cs="Arial" w:hAnsi="Arial" w:ascii="Arial"/>
          <w:sz w:val="24"/>
          <w:szCs w:val="24"/>
        </w:rPr>
        <w:t>direktor</w:t>
      </w:r>
      <w:r w:rsidR="00175CE7">
        <w:rPr>
          <w:rFonts w:cs="Arial" w:hAnsi="Arial" w:ascii="Arial"/>
          <w:sz w:val="24"/>
          <w:szCs w:val="24"/>
        </w:rPr>
        <w:t xml:space="preserve">, </w:t>
      </w:r>
      <w:r w:rsidR="00175CE7" w:rsidRPr="00175CE7">
        <w:rPr>
          <w:rFonts w:cs="Arial" w:hAnsi="Arial" w:ascii="Arial"/>
          <w:sz w:val="24"/>
          <w:szCs w:val="24"/>
        </w:rPr>
        <w:t>zastupa pojedinačno i samostalno</w:t>
      </w:r>
    </w:p>
    <w:p w:rsidRDefault="007A02B8" w:rsidP="007A02B8" w:rsidR="00306D99" w:rsidRPr="00DB24A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DB24A9">
        <w:rPr>
          <w:rFonts w:cs="Arial" w:hAnsi="Arial" w:ascii="Arial"/>
          <w:sz w:val="24"/>
          <w:szCs w:val="24"/>
        </w:rPr>
        <w:t>Broj zapos</w:t>
      </w:r>
      <w:r w:rsidR="007B052D" w:rsidRPr="00DB24A9">
        <w:rPr>
          <w:rFonts w:cs="Arial" w:hAnsi="Arial" w:ascii="Arial"/>
          <w:sz w:val="24"/>
          <w:szCs w:val="24"/>
        </w:rPr>
        <w:t>le</w:t>
      </w:r>
      <w:r w:rsidR="004D5A5B" w:rsidRPr="00DB24A9">
        <w:rPr>
          <w:rFonts w:cs="Arial" w:hAnsi="Arial" w:ascii="Arial"/>
          <w:sz w:val="24"/>
          <w:szCs w:val="24"/>
        </w:rPr>
        <w:t xml:space="preserve">nih na dan </w:t>
      </w:r>
      <w:r w:rsidR="00365F49" w:rsidRPr="00DB24A9">
        <w:rPr>
          <w:rFonts w:cs="Arial" w:hAnsi="Arial" w:ascii="Arial"/>
          <w:sz w:val="24"/>
          <w:szCs w:val="24"/>
        </w:rPr>
        <w:t>31.03.2018</w:t>
      </w:r>
      <w:r w:rsidR="00BC1D02" w:rsidRPr="00DB24A9">
        <w:rPr>
          <w:rFonts w:cs="Arial" w:hAnsi="Arial" w:ascii="Arial"/>
          <w:sz w:val="24"/>
          <w:szCs w:val="24"/>
        </w:rPr>
        <w:t>.</w:t>
      </w:r>
      <w:r w:rsidR="00E81D58" w:rsidRPr="00DB24A9">
        <w:rPr>
          <w:rFonts w:cs="Arial" w:hAnsi="Arial" w:ascii="Arial"/>
          <w:sz w:val="24"/>
          <w:szCs w:val="24"/>
        </w:rPr>
        <w:t xml:space="preserve"> godine:</w:t>
      </w:r>
      <w:r w:rsidR="006653C6" w:rsidRPr="00DB24A9">
        <w:rPr>
          <w:rFonts w:cs="Arial" w:hAnsi="Arial" w:ascii="Arial"/>
          <w:sz w:val="24"/>
          <w:szCs w:val="24"/>
        </w:rPr>
        <w:t xml:space="preserve"> </w:t>
      </w:r>
      <w:r w:rsidRPr="00DB24A9">
        <w:rPr>
          <w:rFonts w:cs="Arial" w:hAnsi="Arial" w:ascii="Arial"/>
          <w:sz w:val="24"/>
          <w:szCs w:val="24"/>
        </w:rPr>
        <w:t xml:space="preserve">nema </w:t>
      </w:r>
      <w:r w:rsidR="004E7EAD" w:rsidRPr="00DB24A9">
        <w:rPr>
          <w:rFonts w:cs="Arial" w:hAnsi="Arial" w:ascii="Arial"/>
          <w:sz w:val="24"/>
          <w:szCs w:val="24"/>
        </w:rPr>
        <w:t>zaposlenik</w:t>
      </w:r>
      <w:bookmarkStart w:name="_Toc386092473" w:id="16"/>
      <w:bookmarkStart w:name="_Toc472012445" w:id="17"/>
      <w:bookmarkStart w:name="_Toc477898294" w:id="18"/>
      <w:bookmarkStart w:name="_Toc501463181" w:id="19"/>
      <w:bookmarkEnd w:id="14"/>
      <w:r w:rsidR="00365F49" w:rsidRPr="00DB24A9">
        <w:rPr>
          <w:rFonts w:cs="Arial" w:hAnsi="Arial" w:ascii="Arial"/>
          <w:sz w:val="24"/>
          <w:szCs w:val="24"/>
        </w:rPr>
        <w:t>a</w:t>
      </w:r>
    </w:p>
    <w:p w:rsidRDefault="007A02B8" w:rsidP="007A02B8" w:rsidR="007A02B8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103750" w:rsidP="00103750" w:rsidR="007A02B8" w:rsidRPr="007A02B8">
      <w:pPr>
        <w:rPr>
          <w:rFonts w:cs="Arial" w:hAnsi="Arial" w:ascii="Arial"/>
          <w:color w:val="FF0000"/>
          <w:sz w:val="24"/>
          <w:szCs w:val="24"/>
        </w:rPr>
      </w:pPr>
      <w:r>
        <w:rPr>
          <w:rFonts w:cs="Arial" w:hAnsi="Arial" w:ascii="Arial"/>
          <w:color w:val="FF0000"/>
          <w:sz w:val="24"/>
          <w:szCs w:val="24"/>
        </w:rPr>
        <w:br w:type="page"/>
      </w:r>
    </w:p>
    <w:p w:rsidRDefault="00454A00" w:rsidP="000250EA" w:rsidR="00454A00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>Predmet poslovanja</w:t>
      </w:r>
      <w:bookmarkEnd w:id="16"/>
      <w:bookmarkEnd w:id="17"/>
      <w:bookmarkEnd w:id="18"/>
      <w:bookmarkEnd w:id="19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 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4046"/>
      </w:tblGrid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bookmarkStart w:name="_Toc472012446" w:id="20"/>
            <w:bookmarkStart w:name="_Toc477898295" w:id="21"/>
            <w:bookmarkStart w:name="_Toc501463182" w:id="22"/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pripremanje i usluživanje jela, pića i napitaka i pružanje usluga smještaja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pripremanje jela, pića i napitaka za potrošnju na drugom mjestu sa ili bez usluživanja (u prijevoznom sredstvu, na priredbama i slično) i opskrba tim jelima, pićima i napitcima (catering)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kupnja i prodaja robe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pružanje usluga u trgovini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obavljanje trgovačkog posredovanja na domaćem i inozemnom tržištu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zastupanje inozemnih tvrtki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usluge informacijskog društva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promidžba (reklama i propaganda)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turističke usluge u nautičkom turizmu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turističke usluge u ostalim oblicima turističke ponude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ostale turističke usluge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turističke usluge koje uključuju športsko-rekreativne ili pustolovne aktivnosti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djelatnost prijevoza putnika u unutarnjem cestovnom prometu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djelatnost prijevoza putnika u međunarodnom cestovnom prometu </w:t>
            </w:r>
          </w:p>
        </w:tc>
      </w:tr>
      <w:tr w:rsidTr="007A02B8" w:rsidR="00B74569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djelatnost prijevoza tereta u unutarnjem i međunarodnom cestovnom prometu </w:t>
            </w:r>
          </w:p>
        </w:tc>
      </w:tr>
      <w:tr w:rsidTr="007A02B8" w:rsidR="007A02B8" w:rsidRPr="00B74569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A02B8" w:rsidP="007A02B8" w:rsidR="007A02B8" w:rsidRPr="00B74569">
            <w:pPr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</w:pPr>
            <w:r w:rsidRPr="00B74569">
              <w:rPr>
                <w:rFonts w:cs="Arial" w:hAnsi="Arial" w:ascii="Arial"/>
                <w:i/>
                <w:color w:themeShade="A6" w:themeColor="background1" w:val="A6A6A6"/>
                <w:sz w:val="20"/>
                <w:szCs w:val="20"/>
              </w:rPr>
              <w:t xml:space="preserve">agencijske djelatnosti u cestovnom prometu </w:t>
            </w:r>
          </w:p>
        </w:tc>
      </w:tr>
    </w:tbl>
    <w:p w:rsidRDefault="00103750" w:rsidP="000250EA" w:rsidR="00103750" w:rsidRPr="00B74569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i/>
          <w:color w:themeShade="A6" w:themeColor="background1" w:val="A6A6A6"/>
          <w:sz w:val="24"/>
          <w:szCs w:val="24"/>
        </w:rPr>
      </w:pPr>
    </w:p>
    <w:p w:rsidRDefault="00103750" w:rsidP="00103750" w:rsidR="007A02B8" w:rsidRPr="00103750">
      <w:pPr>
        <w:rPr>
          <w:rStyle w:val="tabletextfield"/>
          <w:rFonts w:eastAsiaTheme="majorEastAsia" w:cs="Arial" w:hAnsi="Arial" w:ascii="Arial"/>
          <w:b/>
          <w:color w:themeShade="BF" w:themeColor="accent1" w:val="3E762A"/>
          <w:sz w:val="24"/>
          <w:szCs w:val="24"/>
        </w:rPr>
      </w:pPr>
      <w:r>
        <w:rPr>
          <w:rStyle w:val="tabletextfield"/>
          <w:rFonts w:cs="Arial" w:hAnsi="Arial" w:ascii="Arial"/>
          <w:b/>
          <w:color w:themeShade="BF" w:themeColor="accent1" w:val="3E762A"/>
          <w:sz w:val="24"/>
          <w:szCs w:val="24"/>
        </w:rPr>
        <w:br w:type="page"/>
      </w:r>
    </w:p>
    <w:p w:rsidRDefault="00C057A8" w:rsidP="000250EA" w:rsidR="00FF7F00" w:rsidRPr="00265C20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Shade="BF" w:themeColor="accent1" w:val="3E762A"/>
          <w:sz w:val="24"/>
          <w:szCs w:val="24"/>
        </w:rPr>
      </w:pPr>
      <w:r w:rsidRPr="00265C20">
        <w:rPr>
          <w:rStyle w:val="tabletextfield"/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>Uprava tvrtke</w:t>
      </w:r>
      <w:bookmarkEnd w:id="20"/>
      <w:bookmarkEnd w:id="21"/>
      <w:bookmarkEnd w:id="22"/>
      <w:r w:rsidRPr="00265C20">
        <w:rPr>
          <w:rStyle w:val="tabletextfield"/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  <w:r w:rsidR="00FF7F00" w:rsidRPr="00265C20">
        <w:rPr>
          <w:rStyle w:val="tabletextfield"/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</w:p>
    <w:p w:rsidRDefault="007B052D" w:rsidP="000250EA" w:rsidR="007B052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51235619" w:id="23"/>
    </w:p>
    <w:p w:rsidRDefault="00306D99" w:rsidP="00365F49" w:rsidR="00C44664">
      <w:pPr>
        <w:pStyle w:val="Opisslike"/>
        <w:spacing w:lineRule="auto" w:line="360" w:after="0"/>
        <w:contextualSpacing/>
        <w:jc w:val="both"/>
        <w:rPr>
          <w:rFonts w:cs="Arial" w:hAnsi="Arial" w:ascii="Arial"/>
          <w:b w:val="false"/>
          <w:color w:val="FF0000"/>
          <w:sz w:val="24"/>
          <w:szCs w:val="24"/>
        </w:rPr>
      </w:pPr>
      <w:r>
        <w:rPr>
          <w:rFonts w:cs="Arial" w:hAnsi="Arial" w:ascii="Arial"/>
          <w:b w:val="false"/>
          <w:sz w:val="24"/>
          <w:szCs w:val="24"/>
        </w:rPr>
        <w:t>Osoba ovlaštena</w:t>
      </w:r>
      <w:r w:rsidR="00AC7C14" w:rsidRPr="00AC7C14">
        <w:rPr>
          <w:rFonts w:cs="Arial" w:hAnsi="Arial" w:ascii="Arial"/>
          <w:b w:val="false"/>
          <w:sz w:val="24"/>
          <w:szCs w:val="24"/>
        </w:rPr>
        <w:t xml:space="preserve"> za zastupanje</w:t>
      </w:r>
      <w:r w:rsidR="007B052D" w:rsidRPr="00B72481">
        <w:rPr>
          <w:rFonts w:cs="Arial" w:hAnsi="Arial" w:ascii="Arial"/>
          <w:b w:val="false"/>
          <w:sz w:val="24"/>
          <w:szCs w:val="24"/>
        </w:rPr>
        <w:t xml:space="preserve"> </w:t>
      </w:r>
      <w:r>
        <w:rPr>
          <w:rFonts w:cs="Arial" w:hAnsi="Arial" w:ascii="Arial"/>
          <w:b w:val="false"/>
          <w:sz w:val="24"/>
          <w:szCs w:val="24"/>
        </w:rPr>
        <w:t>je</w:t>
      </w:r>
      <w:r w:rsidR="00AC7C14">
        <w:rPr>
          <w:rFonts w:cs="Arial" w:hAnsi="Arial" w:ascii="Arial"/>
          <w:b w:val="false"/>
          <w:sz w:val="24"/>
          <w:szCs w:val="24"/>
        </w:rPr>
        <w:t xml:space="preserve"> </w:t>
      </w:r>
      <w:r w:rsidR="00DA777A" w:rsidRPr="00B72481">
        <w:rPr>
          <w:rFonts w:cs="Arial" w:hAnsi="Arial" w:ascii="Arial"/>
          <w:b w:val="false"/>
          <w:sz w:val="24"/>
          <w:szCs w:val="24"/>
        </w:rPr>
        <w:t xml:space="preserve"> </w:t>
      </w:r>
      <w:r w:rsidR="00365F49">
        <w:rPr>
          <w:rFonts w:cs="Arial" w:hAnsi="Arial" w:ascii="Arial"/>
          <w:b w:val="false"/>
          <w:sz w:val="24"/>
          <w:szCs w:val="24"/>
        </w:rPr>
        <w:t>Milutin Džebić</w:t>
      </w:r>
      <w:r w:rsidR="00AC7C14" w:rsidRPr="00AC7C14">
        <w:rPr>
          <w:rFonts w:cs="Arial" w:hAnsi="Arial" w:ascii="Arial"/>
          <w:b w:val="false"/>
          <w:sz w:val="24"/>
          <w:szCs w:val="24"/>
        </w:rPr>
        <w:t xml:space="preserve">, </w:t>
      </w:r>
      <w:r>
        <w:rPr>
          <w:rFonts w:cs="Arial" w:hAnsi="Arial" w:ascii="Arial"/>
          <w:b w:val="false"/>
          <w:sz w:val="24"/>
          <w:szCs w:val="24"/>
        </w:rPr>
        <w:t>direktor</w:t>
      </w:r>
      <w:r w:rsidR="00AC7C14" w:rsidRPr="00AC7C14">
        <w:rPr>
          <w:rFonts w:cs="Arial" w:hAnsi="Arial" w:ascii="Arial"/>
          <w:b w:val="false"/>
          <w:sz w:val="24"/>
          <w:szCs w:val="24"/>
        </w:rPr>
        <w:t>, z</w:t>
      </w:r>
      <w:r w:rsidR="00AC7C14">
        <w:rPr>
          <w:rFonts w:cs="Arial" w:hAnsi="Arial" w:ascii="Arial"/>
          <w:b w:val="false"/>
          <w:sz w:val="24"/>
          <w:szCs w:val="24"/>
        </w:rPr>
        <w:t>astupa pojedinačno i samostalno</w:t>
      </w:r>
      <w:r w:rsidR="00B22A1F" w:rsidRPr="00B72481">
        <w:rPr>
          <w:rFonts w:cs="Arial" w:hAnsi="Arial" w:ascii="Arial"/>
          <w:b w:val="false"/>
          <w:color w:val="FF0000"/>
          <w:sz w:val="24"/>
          <w:szCs w:val="24"/>
        </w:rPr>
        <w:t xml:space="preserve">. </w:t>
      </w:r>
      <w:r w:rsidR="007B052D" w:rsidRPr="00B72481">
        <w:rPr>
          <w:rFonts w:cs="Arial" w:hAnsi="Arial" w:ascii="Arial"/>
          <w:b w:val="false"/>
          <w:sz w:val="24"/>
          <w:szCs w:val="24"/>
        </w:rPr>
        <w:t>Nakon restrukturiranja uprava tvrtke neće se mijenjati.</w:t>
      </w:r>
      <w:r w:rsidR="007B052D" w:rsidRPr="00B72481">
        <w:rPr>
          <w:rFonts w:cs="Arial" w:hAnsi="Arial" w:ascii="Arial"/>
          <w:b w:val="false"/>
          <w:color w:val="FF0000"/>
          <w:sz w:val="24"/>
          <w:szCs w:val="24"/>
        </w:rPr>
        <w:t xml:space="preserve"> </w:t>
      </w:r>
      <w:r w:rsidR="004D5A5B" w:rsidRPr="00B72481">
        <w:rPr>
          <w:rFonts w:cs="Arial" w:hAnsi="Arial" w:ascii="Arial"/>
          <w:b w:val="false"/>
          <w:color w:val="FF0000"/>
          <w:sz w:val="24"/>
          <w:szCs w:val="24"/>
        </w:rPr>
        <w:t xml:space="preserve"> </w:t>
      </w:r>
    </w:p>
    <w:p w:rsidRDefault="007A02B8" w:rsidP="007A02B8" w:rsidR="007A02B8"/>
    <w:p w:rsidRDefault="007A02B8" w:rsidP="007A02B8" w:rsidR="007A02B8" w:rsidRPr="007A02B8"/>
    <w:p w:rsidRDefault="00414A18" w:rsidP="007A02B8" w:rsidR="007A02B8" w:rsidRPr="007A02B8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72012447" w:id="24"/>
      <w:bookmarkStart w:name="_Toc477898296" w:id="25"/>
      <w:bookmarkStart w:name="_Toc501463183" w:id="26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V</w:t>
      </w:r>
      <w:r w:rsidR="00E520C5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lasnička struktura</w:t>
      </w:r>
      <w:bookmarkEnd w:id="23"/>
      <w:bookmarkEnd w:id="24"/>
      <w:bookmarkEnd w:id="25"/>
      <w:bookmarkEnd w:id="26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20" w:id="27"/>
    </w:p>
    <w:p w:rsidRDefault="007B052D" w:rsidP="000250EA" w:rsidR="007B052D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246224" w:rsidRPr="00B971C1">
        <w:rPr>
          <w:rFonts w:cs="Arial" w:hAnsi="Arial" w:ascii="Arial"/>
          <w:sz w:val="24"/>
          <w:szCs w:val="24"/>
        </w:rPr>
        <w:t xml:space="preserve"> je u </w:t>
      </w:r>
      <w:r w:rsidR="00C67F3F" w:rsidRPr="00B971C1">
        <w:rPr>
          <w:rFonts w:cs="Arial" w:hAnsi="Arial" w:ascii="Arial"/>
          <w:sz w:val="24"/>
          <w:szCs w:val="24"/>
        </w:rPr>
        <w:t xml:space="preserve">100%-tnom </w:t>
      </w:r>
      <w:r w:rsidR="00AC7C14">
        <w:rPr>
          <w:rFonts w:cs="Arial" w:hAnsi="Arial" w:ascii="Arial"/>
          <w:sz w:val="24"/>
          <w:szCs w:val="24"/>
        </w:rPr>
        <w:t>privatnom vlasništvu, a vlasnik je</w:t>
      </w:r>
      <w:r w:rsidR="004D17F9">
        <w:rPr>
          <w:rFonts w:cs="Arial" w:hAnsi="Arial" w:ascii="Arial"/>
          <w:sz w:val="24"/>
          <w:szCs w:val="24"/>
        </w:rPr>
        <w:t xml:space="preserve"> </w:t>
      </w:r>
      <w:r w:rsidR="00365F49">
        <w:rPr>
          <w:rFonts w:cs="Arial" w:hAnsi="Arial" w:ascii="Arial"/>
          <w:sz w:val="24"/>
          <w:szCs w:val="24"/>
        </w:rPr>
        <w:t>Milutin Džebić</w:t>
      </w:r>
      <w:r w:rsidR="00DA777A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Nakon restrukturiranja vlasnička struktura tvrtke neće se mijenjati</w:t>
      </w:r>
      <w:r w:rsidR="00D73FFA" w:rsidRPr="00B971C1">
        <w:rPr>
          <w:rFonts w:cs="Arial" w:hAnsi="Arial" w:ascii="Arial"/>
          <w:sz w:val="24"/>
          <w:szCs w:val="24"/>
        </w:rPr>
        <w:t>.</w:t>
      </w:r>
      <w:r w:rsidR="001E0C6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U nastavku se nalazi grafički prikaz vlasničke strukture prije i nakon mjera restrukturiranja. </w:t>
      </w:r>
    </w:p>
    <w:p w:rsidRDefault="00365F49" w:rsidP="000250EA" w:rsidR="00365F4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0250EA" w:rsidR="00365F4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6D99" w:rsidP="000250EA" w:rsidR="007B052D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2038350" cx="4543425"/>
            <wp:effectExtent b="0" r="9525" t="0" l="0"/>
            <wp:docPr name="Chart 8" id="8"/>
            <wp:cNvGraphicFramePr/>
            <a:graphic>
              <a:graphicData uri="http://schemas.openxmlformats.org/drawingml/2006/chart">
                <c:chart r:id="rId10"/>
              </a:graphicData>
            </a:graphic>
          </wp:inline>
        </w:drawing>
      </w:r>
    </w:p>
    <w:p w:rsidRDefault="007B052D" w:rsidP="001B53A5" w:rsidR="00365F49" w:rsidRPr="00B971C1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Vlasnička struktura prije i nakon mjera restrukturiranja</w:t>
      </w:r>
    </w:p>
    <w:p w:rsidRDefault="0098761C" w:rsidP="000250EA" w:rsidR="00CF78CD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72012448" w:id="28"/>
      <w:bookmarkStart w:name="_Toc477898297" w:id="29"/>
      <w:bookmarkStart w:name="_Toc501463184" w:id="30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>Operativno poslovanje i tržišna situacija</w:t>
      </w:r>
      <w:bookmarkEnd w:id="27"/>
      <w:bookmarkEnd w:id="28"/>
      <w:bookmarkEnd w:id="29"/>
      <w:bookmarkEnd w:id="30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  <w:r w:rsidR="001E737E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   </w:t>
      </w:r>
      <w:r w:rsidR="00B04C74" w:rsidRPr="00265C20">
        <w:rPr>
          <w:rFonts w:cs="Arial" w:hAnsi="Arial" w:ascii="Arial"/>
          <w:b/>
          <w:i/>
          <w:color w:themeShade="BF" w:themeColor="accent1" w:val="3E762A"/>
          <w:sz w:val="24"/>
          <w:szCs w:val="24"/>
        </w:rPr>
        <w:t xml:space="preserve"> </w:t>
      </w:r>
    </w:p>
    <w:p w:rsidRDefault="00023BAE" w:rsidP="000250EA" w:rsidR="00023BAE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F0FE2" w:rsidRPr="00AC7C14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8E047E" w:rsidRPr="00DB24A9">
        <w:rPr>
          <w:rFonts w:cs="Arial" w:hAnsi="Arial" w:ascii="Arial"/>
          <w:sz w:val="24"/>
          <w:szCs w:val="24"/>
        </w:rPr>
        <w:t xml:space="preserve">bavi se </w:t>
      </w:r>
      <w:r w:rsidR="00DB24A9" w:rsidRPr="00DB24A9">
        <w:rPr>
          <w:rFonts w:cs="Arial" w:hAnsi="Arial" w:ascii="Arial"/>
          <w:sz w:val="24"/>
          <w:szCs w:val="24"/>
        </w:rPr>
        <w:t>pružanjem usluga najma turističkog objekta</w:t>
      </w:r>
      <w:r w:rsidR="00AF0FE2" w:rsidRPr="00DB24A9">
        <w:rPr>
          <w:rFonts w:cs="Arial" w:hAnsi="Arial" w:ascii="Arial"/>
          <w:sz w:val="24"/>
          <w:szCs w:val="24"/>
        </w:rPr>
        <w:t>.</w:t>
      </w:r>
    </w:p>
    <w:p w:rsidRDefault="002C74B7" w:rsidP="000250EA" w:rsidR="002C74B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86E68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</w:t>
      </w:r>
      <w:r w:rsidR="00751A4E" w:rsidRPr="00B971C1">
        <w:rPr>
          <w:rFonts w:cs="Arial" w:hAnsi="Arial" w:ascii="Arial"/>
          <w:sz w:val="24"/>
          <w:szCs w:val="24"/>
        </w:rPr>
        <w:t xml:space="preserve">rtka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9F0351" w:rsidRPr="00B971C1">
        <w:rPr>
          <w:rFonts w:cs="Arial" w:hAnsi="Arial" w:ascii="Arial"/>
          <w:sz w:val="24"/>
          <w:szCs w:val="24"/>
        </w:rPr>
        <w:t xml:space="preserve"> </w:t>
      </w:r>
      <w:r w:rsidR="00D73FFA" w:rsidRPr="00B971C1">
        <w:rPr>
          <w:rFonts w:cs="Arial" w:hAnsi="Arial" w:ascii="Arial"/>
          <w:sz w:val="24"/>
          <w:szCs w:val="24"/>
        </w:rPr>
        <w:t>kvalitetna je tvrtka s</w:t>
      </w:r>
      <w:r w:rsidR="009F0351" w:rsidRPr="00B971C1">
        <w:rPr>
          <w:rFonts w:cs="Arial" w:hAnsi="Arial" w:ascii="Arial"/>
          <w:sz w:val="24"/>
          <w:szCs w:val="24"/>
        </w:rPr>
        <w:t xml:space="preserve"> profesionalnim pristupom poslovnim zadacima. Radno i životno iskustvo vlasnika, </w:t>
      </w:r>
      <w:r w:rsidR="000979DE" w:rsidRPr="00B971C1">
        <w:rPr>
          <w:rFonts w:cs="Arial" w:hAnsi="Arial" w:ascii="Arial"/>
          <w:sz w:val="24"/>
          <w:szCs w:val="24"/>
        </w:rPr>
        <w:t xml:space="preserve">odnosno </w:t>
      </w:r>
      <w:r w:rsidR="009F0351" w:rsidRPr="00B971C1">
        <w:rPr>
          <w:rFonts w:cs="Arial" w:hAnsi="Arial" w:ascii="Arial"/>
          <w:sz w:val="24"/>
          <w:szCs w:val="24"/>
        </w:rPr>
        <w:t>direktora i ostalih suradnika neosporan su dokaz kvalitete njihovih</w:t>
      </w:r>
      <w:r w:rsidR="00C7314D" w:rsidRPr="00B971C1">
        <w:rPr>
          <w:rFonts w:cs="Arial" w:hAnsi="Arial" w:ascii="Arial"/>
          <w:sz w:val="24"/>
          <w:szCs w:val="24"/>
        </w:rPr>
        <w:t xml:space="preserve"> proizvoda i usluga te</w:t>
      </w:r>
      <w:r w:rsidR="009F0351" w:rsidRPr="00B971C1">
        <w:rPr>
          <w:rFonts w:cs="Arial" w:hAnsi="Arial" w:ascii="Arial"/>
          <w:sz w:val="24"/>
          <w:szCs w:val="24"/>
        </w:rPr>
        <w:t xml:space="preserve"> dobre prihvaćenosti na tržištu, no ekonomska kriza</w:t>
      </w:r>
      <w:r w:rsidR="00C7314D" w:rsidRPr="00B971C1">
        <w:rPr>
          <w:rFonts w:cs="Arial" w:hAnsi="Arial" w:ascii="Arial"/>
          <w:sz w:val="24"/>
          <w:szCs w:val="24"/>
        </w:rPr>
        <w:t xml:space="preserve"> je utjecala na smanjenje</w:t>
      </w:r>
      <w:r w:rsidR="000979DE" w:rsidRPr="00B971C1">
        <w:rPr>
          <w:rFonts w:cs="Arial" w:hAnsi="Arial" w:ascii="Arial"/>
          <w:sz w:val="24"/>
          <w:szCs w:val="24"/>
        </w:rPr>
        <w:t xml:space="preserve"> promet</w:t>
      </w:r>
      <w:r w:rsidR="00C7314D" w:rsidRPr="00B971C1">
        <w:rPr>
          <w:rFonts w:cs="Arial" w:hAnsi="Arial" w:ascii="Arial"/>
          <w:sz w:val="24"/>
          <w:szCs w:val="24"/>
        </w:rPr>
        <w:t>a</w:t>
      </w:r>
      <w:r w:rsidR="000979DE" w:rsidRPr="00B971C1">
        <w:rPr>
          <w:rFonts w:cs="Arial" w:hAnsi="Arial" w:ascii="Arial"/>
          <w:sz w:val="24"/>
          <w:szCs w:val="24"/>
        </w:rPr>
        <w:t xml:space="preserve">, </w:t>
      </w:r>
      <w:r w:rsidR="00C808F5" w:rsidRPr="00B971C1">
        <w:rPr>
          <w:rFonts w:cs="Arial" w:hAnsi="Arial" w:ascii="Arial"/>
          <w:sz w:val="24"/>
          <w:szCs w:val="24"/>
        </w:rPr>
        <w:t>a na poslijetku,</w:t>
      </w:r>
      <w:r w:rsidR="009F0351" w:rsidRPr="00B971C1">
        <w:rPr>
          <w:rFonts w:cs="Arial" w:hAnsi="Arial" w:ascii="Arial"/>
          <w:sz w:val="24"/>
          <w:szCs w:val="24"/>
        </w:rPr>
        <w:t xml:space="preserve"> blokada računa </w:t>
      </w:r>
      <w:r w:rsidR="00C808F5" w:rsidRPr="00B971C1">
        <w:rPr>
          <w:rFonts w:cs="Arial" w:hAnsi="Arial" w:ascii="Arial"/>
          <w:sz w:val="24"/>
          <w:szCs w:val="24"/>
        </w:rPr>
        <w:t xml:space="preserve">je </w:t>
      </w:r>
      <w:r w:rsidR="009F0351" w:rsidRPr="00B971C1">
        <w:rPr>
          <w:rFonts w:cs="Arial" w:hAnsi="Arial" w:ascii="Arial"/>
          <w:sz w:val="24"/>
          <w:szCs w:val="24"/>
        </w:rPr>
        <w:t xml:space="preserve">potpuno </w:t>
      </w:r>
      <w:r w:rsidR="00C808F5" w:rsidRPr="00B971C1">
        <w:rPr>
          <w:rFonts w:cs="Arial" w:hAnsi="Arial" w:ascii="Arial"/>
          <w:sz w:val="24"/>
          <w:szCs w:val="24"/>
        </w:rPr>
        <w:t>onemogućila</w:t>
      </w:r>
      <w:r w:rsidR="00E115A3" w:rsidRPr="00B971C1">
        <w:rPr>
          <w:rFonts w:cs="Arial" w:hAnsi="Arial" w:ascii="Arial"/>
          <w:sz w:val="24"/>
          <w:szCs w:val="24"/>
        </w:rPr>
        <w:t xml:space="preserve"> redovno poslovanje.</w:t>
      </w:r>
    </w:p>
    <w:p w:rsidRDefault="00E115A3" w:rsidP="000250EA" w:rsidR="00E115A3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27F7D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u uvjetima nelikvidnosti, nesolventnosti i u konačnici s blokadom računa, n</w:t>
      </w:r>
      <w:r w:rsidR="003658C2" w:rsidRPr="00B971C1">
        <w:rPr>
          <w:rFonts w:cs="Arial" w:hAnsi="Arial" w:ascii="Arial"/>
          <w:sz w:val="24"/>
          <w:szCs w:val="24"/>
        </w:rPr>
        <w:t xml:space="preserve">ije u mogućnosti </w:t>
      </w:r>
      <w:r w:rsidRPr="00B971C1">
        <w:rPr>
          <w:rFonts w:cs="Arial" w:hAnsi="Arial" w:ascii="Arial"/>
          <w:sz w:val="24"/>
          <w:szCs w:val="24"/>
        </w:rPr>
        <w:t>p</w:t>
      </w:r>
      <w:r w:rsidR="00D73FFA" w:rsidRPr="00B971C1">
        <w:rPr>
          <w:rFonts w:cs="Arial" w:hAnsi="Arial" w:ascii="Arial"/>
          <w:sz w:val="24"/>
          <w:szCs w:val="24"/>
        </w:rPr>
        <w:t>oslovati i podmirivati dugove.</w:t>
      </w:r>
      <w:r w:rsidRPr="00B971C1">
        <w:rPr>
          <w:rFonts w:cs="Arial" w:hAnsi="Arial" w:ascii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B971C1">
        <w:rPr>
          <w:rFonts w:cs="Arial" w:hAnsi="Arial" w:ascii="Arial"/>
          <w:sz w:val="24"/>
          <w:szCs w:val="24"/>
        </w:rPr>
        <w:t>stavili s redovnim poslovanjem.</w:t>
      </w:r>
    </w:p>
    <w:p w:rsidRDefault="00365F49" w:rsidP="000250EA" w:rsidR="00365F4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0250EA" w:rsidR="00365F4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0250EA" w:rsidR="00365F4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0250EA" w:rsidR="00365F4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0250EA" w:rsidR="00365F49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65F49" w:rsidP="000250EA" w:rsidR="00365F49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1B53A5" w:rsidP="000250EA" w:rsidR="001B53A5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5A2E26" w:rsidP="000250EA" w:rsidR="005A2E2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057A8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62747743" w:id="31"/>
      <w:bookmarkStart w:name="_Toc472012449" w:id="32"/>
      <w:bookmarkStart w:name="_Toc477898298" w:id="33"/>
      <w:bookmarkStart w:name="_Toc501463185" w:id="34"/>
      <w:r w:rsidRPr="00B72481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>Analiza zaposlenih</w:t>
      </w:r>
      <w:bookmarkEnd w:id="31"/>
      <w:bookmarkEnd w:id="32"/>
      <w:bookmarkEnd w:id="33"/>
      <w:bookmarkEnd w:id="34"/>
      <w:r w:rsidRPr="00B72481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 </w:t>
      </w:r>
      <w:r w:rsidRPr="00B72481">
        <w:rPr>
          <w:rFonts w:cs="Arial" w:hAnsi="Arial" w:ascii="Arial"/>
          <w:b/>
          <w:i/>
          <w:color w:themeShade="BF" w:themeColor="accent1" w:val="3E762A"/>
          <w:sz w:val="24"/>
          <w:szCs w:val="24"/>
        </w:rPr>
        <w:t xml:space="preserve"> </w:t>
      </w:r>
    </w:p>
    <w:p w:rsidRDefault="00C057A8" w:rsidP="000250EA" w:rsidR="00C057A8" w:rsidRPr="00B971C1">
      <w:pPr>
        <w:spacing w:lineRule="auto" w:line="360" w:after="0"/>
        <w:contextualSpacing/>
        <w:rPr>
          <w:rFonts w:cs="Arial" w:hAnsi="Arial" w:ascii="Arial"/>
          <w:color w:themeColor="text1" w:val="000000"/>
          <w:sz w:val="24"/>
          <w:szCs w:val="24"/>
        </w:rPr>
      </w:pPr>
    </w:p>
    <w:p w:rsidRDefault="00E0312E" w:rsidP="000250EA" w:rsidR="00C057A8" w:rsidRPr="00DB24A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DB24A9">
        <w:rPr>
          <w:rFonts w:cs="Arial" w:hAnsi="Arial" w:ascii="Arial"/>
          <w:sz w:val="24"/>
          <w:szCs w:val="24"/>
        </w:rPr>
        <w:t>Tvrtka</w:t>
      </w:r>
      <w:r w:rsidR="00BC3DF7" w:rsidRPr="00DB24A9">
        <w:rPr>
          <w:rFonts w:cs="Arial" w:hAnsi="Arial" w:ascii="Arial"/>
          <w:sz w:val="24"/>
          <w:szCs w:val="24"/>
        </w:rPr>
        <w:t xml:space="preserve"> </w:t>
      </w:r>
      <w:r w:rsidR="00C057A8" w:rsidRPr="00DB24A9">
        <w:rPr>
          <w:rFonts w:cs="Arial" w:hAnsi="Arial" w:ascii="Arial"/>
          <w:sz w:val="24"/>
          <w:szCs w:val="24"/>
        </w:rPr>
        <w:t xml:space="preserve">prije pokretanja </w:t>
      </w:r>
      <w:r w:rsidR="00DD3B54" w:rsidRPr="00DB24A9">
        <w:rPr>
          <w:rFonts w:cs="Arial" w:hAnsi="Arial" w:ascii="Arial"/>
          <w:sz w:val="24"/>
          <w:szCs w:val="24"/>
        </w:rPr>
        <w:t>predstečajnog postupka</w:t>
      </w:r>
      <w:r w:rsidR="00C057A8" w:rsidRPr="00DB24A9">
        <w:rPr>
          <w:rFonts w:cs="Arial" w:hAnsi="Arial" w:ascii="Arial"/>
          <w:sz w:val="24"/>
          <w:szCs w:val="24"/>
        </w:rPr>
        <w:t xml:space="preserve"> </w:t>
      </w:r>
      <w:r w:rsidR="007A02B8" w:rsidRPr="00DB24A9">
        <w:rPr>
          <w:rFonts w:cs="Arial" w:hAnsi="Arial" w:ascii="Arial"/>
          <w:sz w:val="24"/>
          <w:szCs w:val="24"/>
        </w:rPr>
        <w:t>nema</w:t>
      </w:r>
      <w:r w:rsidR="002B48E7" w:rsidRPr="00DB24A9">
        <w:rPr>
          <w:rFonts w:cs="Arial" w:hAnsi="Arial" w:ascii="Arial"/>
          <w:sz w:val="24"/>
          <w:szCs w:val="24"/>
        </w:rPr>
        <w:t xml:space="preserve"> zaposlenika</w:t>
      </w:r>
      <w:r w:rsidR="000979DE" w:rsidRPr="00DB24A9">
        <w:rPr>
          <w:rFonts w:cs="Arial" w:hAnsi="Arial" w:ascii="Arial"/>
          <w:sz w:val="24"/>
          <w:szCs w:val="24"/>
        </w:rPr>
        <w:t>.</w:t>
      </w:r>
      <w:r w:rsidR="00907CCE" w:rsidRPr="00DB24A9">
        <w:rPr>
          <w:rFonts w:cs="Arial" w:hAnsi="Arial" w:ascii="Arial"/>
          <w:sz w:val="24"/>
          <w:szCs w:val="24"/>
        </w:rPr>
        <w:t xml:space="preserve"> </w:t>
      </w:r>
      <w:r w:rsidR="000C4B92" w:rsidRPr="00DB24A9">
        <w:rPr>
          <w:rFonts w:cs="Arial" w:hAnsi="Arial" w:ascii="Arial"/>
          <w:sz w:val="24"/>
          <w:szCs w:val="24"/>
        </w:rPr>
        <w:t>Nakon restrukturiranja</w:t>
      </w:r>
      <w:r w:rsidR="00907CCE" w:rsidRPr="00DB24A9">
        <w:rPr>
          <w:rFonts w:cs="Arial" w:hAnsi="Arial" w:ascii="Arial"/>
          <w:sz w:val="24"/>
          <w:szCs w:val="24"/>
        </w:rPr>
        <w:t xml:space="preserve"> </w:t>
      </w:r>
      <w:r w:rsidR="007D5A8A" w:rsidRPr="00DB24A9">
        <w:rPr>
          <w:rFonts w:cs="Arial" w:hAnsi="Arial" w:ascii="Arial"/>
          <w:sz w:val="24"/>
          <w:szCs w:val="24"/>
        </w:rPr>
        <w:t xml:space="preserve">planiraju </w:t>
      </w:r>
      <w:r w:rsidR="000979DE" w:rsidRPr="00DB24A9">
        <w:rPr>
          <w:rFonts w:cs="Arial" w:hAnsi="Arial" w:ascii="Arial"/>
          <w:sz w:val="24"/>
          <w:szCs w:val="24"/>
        </w:rPr>
        <w:t xml:space="preserve">zaposliti </w:t>
      </w:r>
      <w:r w:rsidR="007A02B8" w:rsidRPr="00DB24A9">
        <w:rPr>
          <w:rFonts w:cs="Arial" w:hAnsi="Arial" w:ascii="Arial"/>
          <w:sz w:val="24"/>
          <w:szCs w:val="24"/>
        </w:rPr>
        <w:t>5</w:t>
      </w:r>
      <w:r w:rsidR="000979DE" w:rsidRPr="00DB24A9">
        <w:rPr>
          <w:rFonts w:cs="Arial" w:hAnsi="Arial" w:ascii="Arial"/>
          <w:sz w:val="24"/>
          <w:szCs w:val="24"/>
        </w:rPr>
        <w:t xml:space="preserve"> </w:t>
      </w:r>
      <w:r w:rsidR="000825D6" w:rsidRPr="00DB24A9">
        <w:rPr>
          <w:rFonts w:cs="Arial" w:hAnsi="Arial" w:ascii="Arial"/>
          <w:sz w:val="24"/>
          <w:szCs w:val="24"/>
        </w:rPr>
        <w:t>dodatna</w:t>
      </w:r>
      <w:r w:rsidR="000979DE" w:rsidRPr="00DB24A9">
        <w:rPr>
          <w:rFonts w:cs="Arial" w:hAnsi="Arial" w:ascii="Arial"/>
          <w:sz w:val="24"/>
          <w:szCs w:val="24"/>
        </w:rPr>
        <w:t xml:space="preserve"> radnika</w:t>
      </w:r>
      <w:r w:rsidR="007D5A8A" w:rsidRPr="00DB24A9">
        <w:rPr>
          <w:rFonts w:cs="Arial" w:hAnsi="Arial" w:ascii="Arial"/>
          <w:sz w:val="24"/>
          <w:szCs w:val="24"/>
        </w:rPr>
        <w:t xml:space="preserve"> </w:t>
      </w:r>
      <w:r w:rsidR="00EF257A" w:rsidRPr="00DB24A9">
        <w:rPr>
          <w:rFonts w:cs="Arial" w:hAnsi="Arial" w:ascii="Arial"/>
          <w:sz w:val="24"/>
          <w:szCs w:val="24"/>
        </w:rPr>
        <w:t xml:space="preserve">i to u naredne </w:t>
      </w:r>
      <w:r w:rsidR="002B07F9" w:rsidRPr="00DB24A9">
        <w:rPr>
          <w:rFonts w:cs="Arial" w:hAnsi="Arial" w:ascii="Arial"/>
          <w:sz w:val="24"/>
          <w:szCs w:val="24"/>
        </w:rPr>
        <w:t>četiri</w:t>
      </w:r>
      <w:r w:rsidR="00EF257A" w:rsidRPr="00DB24A9">
        <w:rPr>
          <w:rFonts w:cs="Arial" w:hAnsi="Arial" w:ascii="Arial"/>
          <w:sz w:val="24"/>
          <w:szCs w:val="24"/>
        </w:rPr>
        <w:t xml:space="preserve"> poslovne godine.</w:t>
      </w:r>
    </w:p>
    <w:p w:rsidRDefault="00A66DDE" w:rsidP="000250EA" w:rsidR="00A66DDE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Planirano kretanje broja zaposlenih prikazano je grafičkim prikazom u nastavk</w:t>
      </w:r>
      <w:r w:rsidR="007A02B8">
        <w:rPr>
          <w:rFonts w:cs="Arial" w:hAnsi="Arial" w:ascii="Arial"/>
          <w:color w:themeColor="text1" w:val="000000"/>
          <w:sz w:val="24"/>
          <w:szCs w:val="24"/>
        </w:rPr>
        <w:t>u, a odnosi se na period od 2018. g. - 2023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="00746E7C" w:rsidRPr="00B971C1">
        <w:rPr>
          <w:rFonts w:cs="Arial" w:hAnsi="Arial" w:ascii="Arial"/>
          <w:color w:themeColor="text1" w:val="000000"/>
          <w:sz w:val="24"/>
          <w:szCs w:val="24"/>
        </w:rPr>
        <w:t xml:space="preserve"> i povećanja prodaje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 kojeg se došlo kroz projekciju budućeg poslovanja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7A02B8" w:rsidP="000250EA" w:rsidR="00701BE7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2294890" cx="5572125"/>
            <wp:effectExtent b="10160" r="9525" t="0" l="0"/>
            <wp:docPr name="Chart 1" id="1"/>
            <wp:cNvGraphicFramePr/>
            <a:graphic>
              <a:graphicData uri="http://schemas.openxmlformats.org/drawingml/2006/chart">
                <c:chart r:id="rId11"/>
              </a:graphicData>
            </a:graphic>
          </wp:inline>
        </w:drawing>
      </w:r>
    </w:p>
    <w:p w:rsidRDefault="0032138C" w:rsidP="000250EA" w:rsidR="0032138C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66DDE" w:rsidP="000250EA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i/>
          <w:color w:themeColor="text1" w:val="000000"/>
          <w:sz w:val="24"/>
          <w:szCs w:val="24"/>
        </w:rPr>
        <w:t xml:space="preserve">Grafički prikaz: </w:t>
      </w:r>
      <w:r w:rsidR="00C057A8" w:rsidRPr="00B971C1">
        <w:rPr>
          <w:rFonts w:cs="Arial" w:hAnsi="Arial" w:ascii="Arial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5"/>
      <w:bookmarkStart w:name="_Toc472012450" w:id="36"/>
      <w:bookmarkStart w:name="_Toc477898299" w:id="37"/>
    </w:p>
    <w:p w:rsidRDefault="00AC7C14" w:rsidP="000250EA" w:rsidR="00AC7C14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C7C14" w:rsidP="000250EA" w:rsidR="00AC7C14" w:rsidRPr="000250EA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4003EE" w:rsidP="000250EA" w:rsidR="00971E7F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i/>
          <w:color w:themeShade="BF" w:themeColor="accent1" w:val="3E762A"/>
          <w:sz w:val="24"/>
          <w:szCs w:val="24"/>
        </w:rPr>
      </w:pPr>
      <w:bookmarkStart w:name="_Toc501463186" w:id="38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 xml:space="preserve">Financijsko </w:t>
      </w:r>
      <w:r w:rsidR="00971E7F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izvješće na </w:t>
      </w:r>
      <w:r w:rsidR="00365F49">
        <w:rPr>
          <w:rFonts w:cs="Arial" w:hAnsi="Arial" w:ascii="Arial"/>
          <w:b/>
          <w:color w:themeShade="BF" w:themeColor="accent1" w:val="3E762A"/>
          <w:sz w:val="24"/>
          <w:szCs w:val="24"/>
        </w:rPr>
        <w:t>28</w:t>
      </w:r>
      <w:r w:rsidR="00BA6A72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.</w:t>
      </w:r>
      <w:r w:rsidR="00365F49">
        <w:rPr>
          <w:rFonts w:cs="Arial" w:hAnsi="Arial" w:ascii="Arial"/>
          <w:b/>
          <w:color w:themeShade="BF" w:themeColor="accent1" w:val="3E762A"/>
          <w:sz w:val="24"/>
          <w:szCs w:val="24"/>
        </w:rPr>
        <w:t>0</w:t>
      </w:r>
      <w:r w:rsidR="00C508A5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2</w:t>
      </w:r>
      <w:r w:rsidR="00365F49">
        <w:rPr>
          <w:rFonts w:cs="Arial" w:hAnsi="Arial" w:ascii="Arial"/>
          <w:b/>
          <w:color w:themeShade="BF" w:themeColor="accent1" w:val="3E762A"/>
          <w:sz w:val="24"/>
          <w:szCs w:val="24"/>
        </w:rPr>
        <w:t>.2018</w:t>
      </w:r>
      <w:r w:rsidR="00B02432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. </w:t>
      </w:r>
      <w:r w:rsidR="00971E7F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godine</w:t>
      </w:r>
      <w:bookmarkEnd w:id="35"/>
      <w:bookmarkEnd w:id="36"/>
      <w:bookmarkEnd w:id="37"/>
      <w:bookmarkEnd w:id="38"/>
      <w:r w:rsidR="005A487C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</w:p>
    <w:p w:rsidRDefault="00F46057" w:rsidP="00F625B2" w:rsidR="00F4605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6829" w:rsidP="00F625B2" w:rsidR="00B43067" w:rsidRPr="00F625B2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B</w:t>
      </w:r>
      <w:r w:rsidR="001019A9" w:rsidRPr="00B971C1">
        <w:rPr>
          <w:rFonts w:cs="Arial" w:hAnsi="Arial" w:ascii="Arial"/>
          <w:sz w:val="24"/>
          <w:szCs w:val="24"/>
        </w:rPr>
        <w:t>ilanc</w:t>
      </w:r>
      <w:r w:rsidRPr="00B971C1">
        <w:rPr>
          <w:rFonts w:cs="Arial" w:hAnsi="Arial" w:ascii="Arial"/>
          <w:sz w:val="24"/>
          <w:szCs w:val="24"/>
        </w:rPr>
        <w:t>a</w:t>
      </w:r>
      <w:r w:rsidR="001019A9" w:rsidRPr="00B971C1">
        <w:rPr>
          <w:rFonts w:cs="Arial" w:hAnsi="Arial" w:ascii="Arial"/>
          <w:sz w:val="24"/>
          <w:szCs w:val="24"/>
        </w:rPr>
        <w:t xml:space="preserve"> na dan </w:t>
      </w:r>
      <w:r w:rsidR="00365F49">
        <w:rPr>
          <w:rFonts w:cs="Arial" w:hAnsi="Arial" w:ascii="Arial"/>
          <w:sz w:val="24"/>
          <w:szCs w:val="24"/>
        </w:rPr>
        <w:t>28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365F49">
        <w:rPr>
          <w:rFonts w:cs="Arial" w:hAnsi="Arial" w:ascii="Arial"/>
          <w:sz w:val="24"/>
          <w:szCs w:val="24"/>
        </w:rPr>
        <w:t>0</w:t>
      </w:r>
      <w:r w:rsidR="00C508A5">
        <w:rPr>
          <w:rFonts w:cs="Arial" w:hAnsi="Arial" w:ascii="Arial"/>
          <w:sz w:val="24"/>
          <w:szCs w:val="24"/>
        </w:rPr>
        <w:t>2</w:t>
      </w:r>
      <w:r w:rsidR="00365F49">
        <w:rPr>
          <w:rFonts w:cs="Arial" w:hAnsi="Arial" w:ascii="Arial"/>
          <w:sz w:val="24"/>
          <w:szCs w:val="24"/>
        </w:rPr>
        <w:t>.2018</w:t>
      </w:r>
      <w:r w:rsidR="00901128" w:rsidRPr="00B971C1">
        <w:rPr>
          <w:rFonts w:cs="Arial" w:hAnsi="Arial" w:ascii="Arial"/>
          <w:sz w:val="24"/>
          <w:szCs w:val="24"/>
        </w:rPr>
        <w:t>.</w:t>
      </w:r>
      <w:r w:rsidR="001019A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pokazuje </w:t>
      </w:r>
      <w:r w:rsidR="00901128" w:rsidRPr="00B971C1">
        <w:rPr>
          <w:rFonts w:cs="Arial" w:hAnsi="Arial" w:ascii="Arial"/>
          <w:sz w:val="24"/>
          <w:szCs w:val="24"/>
        </w:rPr>
        <w:t>da je potraživanje</w:t>
      </w:r>
      <w:r w:rsidR="00B43067" w:rsidRPr="00B971C1">
        <w:rPr>
          <w:rFonts w:cs="Arial" w:hAnsi="Arial" w:ascii="Arial"/>
          <w:sz w:val="24"/>
          <w:szCs w:val="24"/>
        </w:rPr>
        <w:t xml:space="preserve"> tvrtke ukupno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E11B89" w:rsidRPr="00E11B89">
        <w:rPr>
          <w:rFonts w:cs="Arial" w:hAnsi="Arial" w:ascii="Arial"/>
          <w:sz w:val="24"/>
          <w:szCs w:val="24"/>
        </w:rPr>
        <w:t>155.334</w:t>
      </w:r>
      <w:r w:rsidR="00B43067" w:rsidRPr="00B971C1">
        <w:rPr>
          <w:rFonts w:cs="Arial" w:hAnsi="Arial" w:ascii="Arial"/>
          <w:sz w:val="24"/>
          <w:szCs w:val="24"/>
        </w:rPr>
        <w:t xml:space="preserve"> kn, dok </w:t>
      </w:r>
      <w:r w:rsidR="007D5F37">
        <w:rPr>
          <w:rFonts w:cs="Arial" w:hAnsi="Arial" w:ascii="Arial"/>
          <w:sz w:val="24"/>
          <w:szCs w:val="24"/>
        </w:rPr>
        <w:t xml:space="preserve">obveze </w:t>
      </w:r>
      <w:r w:rsidR="007D5F37" w:rsidRPr="00BD7E6C">
        <w:rPr>
          <w:rFonts w:cs="Arial" w:hAnsi="Arial" w:ascii="Arial"/>
          <w:sz w:val="24"/>
          <w:szCs w:val="24"/>
        </w:rPr>
        <w:t>iznose</w:t>
      </w:r>
      <w:r w:rsidR="002747D7" w:rsidRPr="00BD7E6C">
        <w:rPr>
          <w:rFonts w:cs="Arial" w:hAnsi="Arial" w:ascii="Arial"/>
          <w:sz w:val="24"/>
          <w:szCs w:val="24"/>
        </w:rPr>
        <w:t xml:space="preserve"> </w:t>
      </w:r>
      <w:r w:rsidR="00BD7E6C" w:rsidRPr="00BD7E6C">
        <w:rPr>
          <w:rFonts w:cs="Arial" w:hAnsi="Arial" w:ascii="Arial"/>
          <w:sz w:val="24"/>
          <w:szCs w:val="24"/>
        </w:rPr>
        <w:t>3.061.489,24</w:t>
      </w:r>
      <w:r w:rsidR="00F625B2" w:rsidRPr="00BD7E6C">
        <w:rPr>
          <w:rFonts w:cs="Arial" w:hAnsi="Arial" w:ascii="Arial"/>
          <w:sz w:val="24"/>
          <w:szCs w:val="24"/>
        </w:rPr>
        <w:t xml:space="preserve"> </w:t>
      </w:r>
      <w:r w:rsidR="005A2E26" w:rsidRPr="00BD7E6C">
        <w:rPr>
          <w:rFonts w:cs="Arial" w:hAnsi="Arial" w:ascii="Arial"/>
          <w:sz w:val="24"/>
          <w:szCs w:val="24"/>
        </w:rPr>
        <w:t>k</w:t>
      </w:r>
      <w:r w:rsidR="002747D7" w:rsidRPr="00F625B2">
        <w:rPr>
          <w:rFonts w:cs="Arial" w:hAnsi="Arial" w:ascii="Arial"/>
          <w:sz w:val="24"/>
          <w:szCs w:val="24"/>
        </w:rPr>
        <w:t>n</w:t>
      </w:r>
      <w:r w:rsidR="001019A9" w:rsidRPr="00F625B2">
        <w:rPr>
          <w:rFonts w:cs="Arial" w:hAnsi="Arial" w:ascii="Arial"/>
          <w:sz w:val="24"/>
          <w:szCs w:val="24"/>
        </w:rPr>
        <w:t xml:space="preserve">. </w:t>
      </w:r>
      <w:r w:rsidR="00B43067" w:rsidRPr="00F625B2">
        <w:rPr>
          <w:rFonts w:cs="Arial" w:hAnsi="Arial" w:ascii="Arial"/>
          <w:sz w:val="24"/>
          <w:szCs w:val="24"/>
        </w:rPr>
        <w:t xml:space="preserve">Istovremeno tvrtka ima </w:t>
      </w:r>
      <w:r w:rsidR="00901128" w:rsidRPr="00F625B2">
        <w:rPr>
          <w:rFonts w:cs="Arial" w:hAnsi="Arial" w:ascii="Arial"/>
          <w:sz w:val="24"/>
          <w:szCs w:val="24"/>
        </w:rPr>
        <w:t>dugotrajnu</w:t>
      </w:r>
      <w:r w:rsidR="00B43067" w:rsidRPr="00F625B2">
        <w:rPr>
          <w:rFonts w:cs="Arial" w:hAnsi="Arial" w:ascii="Arial"/>
          <w:sz w:val="24"/>
          <w:szCs w:val="24"/>
        </w:rPr>
        <w:t xml:space="preserve"> imovinu u vrijednosti </w:t>
      </w:r>
      <w:r w:rsidR="00E11B89" w:rsidRPr="00E11B89">
        <w:rPr>
          <w:rFonts w:cs="Arial" w:hAnsi="Arial" w:ascii="Arial"/>
          <w:sz w:val="24"/>
          <w:szCs w:val="24"/>
        </w:rPr>
        <w:t>5.585.360</w:t>
      </w:r>
      <w:r w:rsidR="00F625B2" w:rsidRPr="00F625B2">
        <w:rPr>
          <w:rFonts w:cs="Arial" w:hAnsi="Arial" w:ascii="Arial"/>
          <w:sz w:val="24"/>
          <w:szCs w:val="24"/>
        </w:rPr>
        <w:t xml:space="preserve"> </w:t>
      </w:r>
      <w:r w:rsidR="000361F0" w:rsidRPr="00F625B2">
        <w:rPr>
          <w:rFonts w:cs="Arial" w:hAnsi="Arial" w:ascii="Arial"/>
          <w:sz w:val="24"/>
          <w:szCs w:val="24"/>
        </w:rPr>
        <w:t>kn</w:t>
      </w:r>
      <w:r w:rsidR="00697F57" w:rsidRPr="00F625B2">
        <w:rPr>
          <w:rFonts w:cs="Arial" w:hAnsi="Arial" w:ascii="Arial"/>
          <w:sz w:val="24"/>
          <w:szCs w:val="24"/>
        </w:rPr>
        <w:t xml:space="preserve">, što je dobra osnova za nastavak uspješnog poslovanja. </w:t>
      </w:r>
    </w:p>
    <w:p w:rsidRDefault="00B43067" w:rsidP="000250EA" w:rsidR="00B4306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744C" w:rsidP="000250EA" w:rsidR="00D73FF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Rezultati poslovanja dati su u računu dobiti i gubitka </w:t>
      </w:r>
      <w:r w:rsidR="00365F49">
        <w:rPr>
          <w:rFonts w:cs="Arial" w:hAnsi="Arial" w:ascii="Arial"/>
          <w:sz w:val="24"/>
          <w:szCs w:val="24"/>
        </w:rPr>
        <w:t>(</w:t>
      </w:r>
      <w:r w:rsidR="00365F49" w:rsidRPr="00717A81">
        <w:rPr>
          <w:rFonts w:cs="Arial" w:hAnsi="Arial" w:ascii="Arial"/>
          <w:sz w:val="24"/>
          <w:szCs w:val="24"/>
        </w:rPr>
        <w:t>28.02.2018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>) u nastavku, dok grafički prikaz</w:t>
      </w:r>
      <w:r w:rsidR="00375664" w:rsidRPr="00B971C1">
        <w:rPr>
          <w:rFonts w:cs="Arial" w:hAnsi="Arial" w:ascii="Arial"/>
          <w:sz w:val="24"/>
          <w:szCs w:val="24"/>
        </w:rPr>
        <w:t xml:space="preserve">i pokazuju komparaciju prihoda i rashoda, potraživanja </w:t>
      </w:r>
      <w:r w:rsidR="00023D03" w:rsidRPr="00B971C1">
        <w:rPr>
          <w:rFonts w:cs="Arial" w:hAnsi="Arial" w:ascii="Arial"/>
          <w:sz w:val="24"/>
          <w:szCs w:val="24"/>
        </w:rPr>
        <w:t>i</w:t>
      </w:r>
      <w:r w:rsidR="00D73FFA" w:rsidRPr="00B971C1">
        <w:rPr>
          <w:rFonts w:cs="Arial" w:hAnsi="Arial" w:ascii="Arial"/>
          <w:sz w:val="24"/>
          <w:szCs w:val="24"/>
        </w:rPr>
        <w:t xml:space="preserve"> obaveza.</w:t>
      </w:r>
    </w:p>
    <w:p w:rsidRDefault="00E11B89" w:rsidP="000250EA" w:rsidR="00E11B8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W w:type="dxa" w:w="9826"/>
        <w:jc w:val="center"/>
        <w:tblLook w:val="04A0" w:noVBand="1" w:noHBand="0" w:lastColumn="0" w:firstColumn="1" w:lastRow="0" w:firstRow="1"/>
      </w:tblPr>
      <w:tblGrid>
        <w:gridCol w:w="7270"/>
        <w:gridCol w:w="1156"/>
        <w:gridCol w:w="1400"/>
      </w:tblGrid>
      <w:tr w:rsidTr="004734BB" w:rsidR="007A02B8" w:rsidRPr="004734BB">
        <w:trPr>
          <w:trHeight w:val="252"/>
          <w:jc w:val="center"/>
        </w:trPr>
        <w:tc>
          <w:tcPr>
            <w:tcW w:type="dxa" w:w="7270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156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090D2F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4"/>
                <w:szCs w:val="16"/>
                <w:lang w:eastAsia="hr-HR" w:val="hr-HR"/>
              </w:rPr>
            </w:pPr>
            <w:hyperlink r:id="rId12" w:anchor="RANGE!A1" w:history="true" w:tooltip="Unos podataka u obrazac Promjene kapitala">
              <w:r w:rsidR="007A02B8" w:rsidRPr="004734BB">
                <w:rPr>
                  <w:rFonts w:cs="Arial" w:eastAsia="Times New Roman" w:hAnsi="Arial" w:ascii="Arial"/>
                  <w:b/>
                  <w:bCs/>
                  <w:color w:val="FCF305"/>
                  <w:sz w:val="14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090D2F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4"/>
                <w:szCs w:val="16"/>
                <w:lang w:eastAsia="hr-HR" w:val="hr-HR"/>
              </w:rPr>
            </w:pPr>
            <w:hyperlink r:id="rId13" w:anchor="RANGE!A1" w:history="true" w:tooltip="Provjera pogrešaka i upozorenja na radnom listu Kontrole">
              <w:r w:rsidR="007A02B8" w:rsidRPr="004734BB">
                <w:rPr>
                  <w:rFonts w:cs="Arial" w:eastAsia="Times New Roman" w:hAnsi="Arial" w:ascii="Arial"/>
                  <w:b/>
                  <w:bCs/>
                  <w:color w:val="FCF305"/>
                  <w:sz w:val="14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4734BB" w:rsidR="007A02B8" w:rsidRPr="004734BB">
        <w:trPr>
          <w:trHeight w:val="350"/>
          <w:jc w:val="center"/>
        </w:trPr>
        <w:tc>
          <w:tcPr>
            <w:tcW w:type="dxa" w:w="842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4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4"/>
                <w:lang w:eastAsia="hr-HR" w:val="hr-HR"/>
              </w:rPr>
              <w:t>RAČUN DOBITI I GUBITKA</w:t>
            </w:r>
          </w:p>
        </w:tc>
        <w:tc>
          <w:tcPr>
            <w:tcW w:type="dxa" w:w="1399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  <w:t>Obrazac</w:t>
            </w: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  <w:br/>
              <w:t>POD-RDG</w:t>
            </w:r>
          </w:p>
        </w:tc>
      </w:tr>
      <w:tr w:rsidTr="004734BB" w:rsidR="007A02B8" w:rsidRPr="004734BB">
        <w:trPr>
          <w:trHeight w:val="323"/>
          <w:jc w:val="center"/>
        </w:trPr>
        <w:tc>
          <w:tcPr>
            <w:tcW w:type="dxa" w:w="842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  <w:t>za razdoblje 01.01.2018. do 28.02.2018.</w:t>
            </w:r>
          </w:p>
        </w:tc>
        <w:tc>
          <w:tcPr>
            <w:tcW w:type="dxa" w:w="1399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115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  <w:tc>
          <w:tcPr>
            <w:tcW w:type="dxa" w:w="13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14"/>
                <w:szCs w:val="20"/>
                <w:lang w:eastAsia="hr-HR" w:val="hr-HR"/>
              </w:rPr>
            </w:pP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982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  <w:t>Obveznik: 04899875430; MG ADRIA UGOSTITELJSTVO d.o.o.</w:t>
            </w:r>
          </w:p>
        </w:tc>
      </w:tr>
      <w:tr w:rsidTr="004734BB" w:rsidR="007A02B8" w:rsidRPr="004734BB">
        <w:trPr>
          <w:trHeight w:val="491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156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399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Tekuća godina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I. POSLOVNI PRIHODI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1156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1399"/>
            <w:tcBorders>
              <w:top w:space="0" w:sz="4" w:color="auto" w:val="single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204.600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204.600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II. POSLOVNI RASHODI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42.787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 xml:space="preserve">   3. Troškovi osoblja (AOP 138 do 140)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42.787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i/>
                <w:iCs/>
                <w:sz w:val="14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III. FINANCIJSKI PRIHODI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534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534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534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IV. FINANCIJSKI RASHODI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 xml:space="preserve">    1. Rashodi s osnove kamata i slični rashodi s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561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V.    UDIO U DOBITI OD DRUŠTAVA POVEZANIH SUDJELUJUĆIM</w:t>
            </w: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561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VII.  UDIO U GUBITKU OD DRUŠTAVA POVEZANIH SUDJELUJUĆIM</w:t>
            </w: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IX.   UKUPNI PRIHODI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204.600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X.    UKUPNI RASHODI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42.787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XI.   DOBIT ILI GUBITAK PRIJE OPOREZIVANJA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161.813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161.813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19.418</w:t>
            </w:r>
          </w:p>
        </w:tc>
      </w:tr>
      <w:tr w:rsidTr="004734BB" w:rsidR="007A02B8" w:rsidRPr="004734BB">
        <w:trPr>
          <w:trHeight w:val="279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XIII. DOBIT ILI GUBITAK RAZDOBLJA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142.395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142.395</w:t>
            </w:r>
          </w:p>
        </w:tc>
      </w:tr>
      <w:tr w:rsidTr="004734BB" w:rsidR="007A02B8" w:rsidRPr="004734BB">
        <w:trPr>
          <w:trHeight w:val="266"/>
          <w:jc w:val="center"/>
        </w:trPr>
        <w:tc>
          <w:tcPr>
            <w:tcW w:type="dxa" w:w="7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ind w:firstLineChars="100" w:firstLine="14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11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3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02B8" w:rsidP="007A02B8" w:rsidR="007A02B8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</w:tbl>
    <w:p w:rsidRDefault="00E11B89" w:rsidP="000250EA" w:rsidR="00E11B89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4734BB" w:rsidP="004734BB" w:rsidR="00E11B8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3A1AFF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 xml:space="preserve">U nastavku slijedi bilanca </w:t>
      </w:r>
      <w:r w:rsidR="00236ED9" w:rsidRPr="00B971C1">
        <w:rPr>
          <w:rFonts w:cs="Arial" w:hAnsi="Arial" w:ascii="Arial"/>
          <w:sz w:val="24"/>
          <w:szCs w:val="24"/>
        </w:rPr>
        <w:t>tvrtke na dan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365F49">
        <w:rPr>
          <w:rFonts w:cs="Arial" w:hAnsi="Arial" w:ascii="Arial"/>
          <w:sz w:val="24"/>
          <w:szCs w:val="24"/>
        </w:rPr>
        <w:t>28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="00365F49">
        <w:rPr>
          <w:rFonts w:cs="Arial" w:hAnsi="Arial" w:ascii="Arial"/>
          <w:sz w:val="24"/>
          <w:szCs w:val="24"/>
        </w:rPr>
        <w:t>0</w:t>
      </w:r>
      <w:r w:rsidR="00C508A5">
        <w:rPr>
          <w:rFonts w:cs="Arial" w:hAnsi="Arial" w:ascii="Arial"/>
          <w:sz w:val="24"/>
          <w:szCs w:val="24"/>
        </w:rPr>
        <w:t>2</w:t>
      </w:r>
      <w:r w:rsidR="00365F49">
        <w:rPr>
          <w:rFonts w:cs="Arial" w:hAnsi="Arial" w:ascii="Arial"/>
          <w:sz w:val="24"/>
          <w:szCs w:val="24"/>
        </w:rPr>
        <w:t>.2018</w:t>
      </w:r>
      <w:r w:rsidR="00E401FF" w:rsidRPr="00B971C1">
        <w:rPr>
          <w:rFonts w:cs="Arial" w:hAnsi="Arial" w:ascii="Arial"/>
          <w:sz w:val="24"/>
          <w:szCs w:val="24"/>
        </w:rPr>
        <w:t>.</w:t>
      </w:r>
    </w:p>
    <w:p w:rsidRDefault="00891FEC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10696"/>
        <w:jc w:val="center"/>
        <w:tblLook w:val="04A0" w:noVBand="1" w:noHBand="0" w:lastColumn="0" w:firstColumn="1" w:lastRow="0" w:firstRow="1"/>
      </w:tblPr>
      <w:tblGrid>
        <w:gridCol w:w="7682"/>
        <w:gridCol w:w="1363"/>
        <w:gridCol w:w="1651"/>
      </w:tblGrid>
      <w:tr w:rsidTr="004734BB" w:rsidR="00E11B89" w:rsidRPr="004734BB">
        <w:trPr>
          <w:trHeight w:val="154"/>
          <w:jc w:val="center"/>
        </w:trPr>
        <w:tc>
          <w:tcPr>
            <w:tcW w:type="dxa" w:w="7682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362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090D2F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4"/>
                <w:szCs w:val="16"/>
                <w:lang w:eastAsia="hr-HR" w:val="hr-HR"/>
              </w:rPr>
            </w:pPr>
            <w:hyperlink r:id="rId14" w:anchor="RANGE!A1" w:history="true" w:tooltip="Unos podataka u obrazac Promjene kapitala">
              <w:r w:rsidR="00E11B89" w:rsidRPr="004734BB">
                <w:rPr>
                  <w:rFonts w:cs="Arial" w:eastAsia="Times New Roman" w:hAnsi="Arial" w:ascii="Arial"/>
                  <w:b/>
                  <w:bCs/>
                  <w:color w:val="FCF305"/>
                  <w:sz w:val="14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650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090D2F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4"/>
                <w:szCs w:val="16"/>
                <w:lang w:eastAsia="hr-HR" w:val="hr-HR"/>
              </w:rPr>
            </w:pPr>
            <w:hyperlink r:id="rId15" w:anchor="RANGE!A1" w:history="true" w:tooltip="Provjera pogrešaka i upozorenja na radnom listu Kontrole">
              <w:r w:rsidR="00E11B89" w:rsidRPr="004734BB">
                <w:rPr>
                  <w:rFonts w:cs="Arial" w:eastAsia="Times New Roman" w:hAnsi="Arial" w:ascii="Arial"/>
                  <w:b/>
                  <w:bCs/>
                  <w:color w:val="FCF305"/>
                  <w:sz w:val="14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4734BB" w:rsidR="00E11B89" w:rsidRPr="004734BB">
        <w:trPr>
          <w:trHeight w:val="214"/>
          <w:jc w:val="center"/>
        </w:trPr>
        <w:tc>
          <w:tcPr>
            <w:tcW w:type="dxa" w:w="9045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4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4"/>
                <w:lang w:eastAsia="hr-HR" w:val="hr-HR"/>
              </w:rPr>
              <w:t>BILANCA</w:t>
            </w:r>
          </w:p>
        </w:tc>
        <w:tc>
          <w:tcPr>
            <w:tcW w:type="dxa" w:w="1650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  <w:t>Obrazac</w:t>
            </w: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  <w:br/>
              <w:t>POD-BIL</w:t>
            </w:r>
          </w:p>
        </w:tc>
      </w:tr>
      <w:tr w:rsidTr="004734BB" w:rsidR="00E11B89" w:rsidRPr="004734BB">
        <w:trPr>
          <w:trHeight w:val="196"/>
          <w:jc w:val="center"/>
        </w:trPr>
        <w:tc>
          <w:tcPr>
            <w:tcW w:type="dxa" w:w="9045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  <w:t>stanje na dan 28.02.2018.</w:t>
            </w:r>
          </w:p>
        </w:tc>
        <w:tc>
          <w:tcPr>
            <w:tcW w:type="dxa" w:w="1650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20"/>
                <w:lang w:eastAsia="hr-HR" w:val="hr-HR"/>
              </w:rPr>
            </w:pP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1069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  <w:t>Obveznik: 04899875430; MG ADRIA UGOSTITELJSTVO d.o.o.</w:t>
            </w:r>
          </w:p>
        </w:tc>
      </w:tr>
      <w:tr w:rsidTr="004734BB" w:rsidR="00E11B89" w:rsidRPr="004734BB">
        <w:trPr>
          <w:trHeight w:val="44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362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Prethodna godina</w:t>
            </w: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650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t>Tekuća godina</w:t>
            </w:r>
            <w:r w:rsidRPr="004734BB">
              <w:rPr>
                <w:rFonts w:cs="Arial" w:eastAsia="Times New Roman" w:hAnsi="Arial" w:ascii="Arial"/>
                <w:b/>
                <w:bCs/>
                <w:color w:val="FFFFFF"/>
                <w:sz w:val="14"/>
                <w:szCs w:val="16"/>
                <w:lang w:eastAsia="hr-HR" w:val="hr-HR"/>
              </w:rPr>
              <w:br/>
              <w:t>(neto)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10696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  <w:t>AKTIVA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B)  DUGOTRAJNA IMOVINA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5.585.360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5.585.360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5.436.557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148.803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 xml:space="preserve">     4. Ostala potraživanja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C)  KRATKOTRAJNA IMOVINA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183.361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155.334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50.426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83.678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12.720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8.510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22.527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Ulaganja u udjele (dionice) društava povezanih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22.527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5.500</w:t>
            </w:r>
          </w:p>
        </w:tc>
      </w:tr>
      <w:tr w:rsidTr="004734BB" w:rsidR="00E11B89" w:rsidRPr="004734BB">
        <w:trPr>
          <w:trHeight w:val="343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D)  PLAĆENI TROŠKOVI BUDUĆEG RAZDOBLJA I OBRAČUNATI</w:t>
            </w: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E)  UKUPNO AKTIVA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5.768.721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10696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000090"/>
                <w:sz w:val="14"/>
                <w:szCs w:val="18"/>
                <w:lang w:eastAsia="hr-HR" w:val="hr-HR"/>
              </w:rPr>
              <w:t>PASIVA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A)  KAPITAL I REZERVE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-345.536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20.000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-507.931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lastRenderedPageBreak/>
              <w:t xml:space="preserve">     1. Zadržana dobit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6.737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514.668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142.395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142.395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B)  REZERVIRANJA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22.600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22.600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C)  DUGOROČNE OBVEZE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4.155.786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1.125.618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3.030.168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D)  KRATKOROČNE OBVEZE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1.935.871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25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1.609.517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326.354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62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343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E) ODGOĐENO PLAĆANJE TROŠKOVA I PRIHOD BUDUĆEGA</w:t>
            </w: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 xml:space="preserve">F) UKUPNO – PASIVA </w:t>
            </w:r>
            <w:r w:rsidRPr="004734BB">
              <w:rPr>
                <w:rFonts w:cs="Arial" w:eastAsia="Times New Roman" w:hAnsi="Arial" w:ascii="Arial"/>
                <w:color w:val="333399"/>
                <w:sz w:val="14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20.000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color w:val="0000D4"/>
                <w:sz w:val="14"/>
                <w:szCs w:val="18"/>
                <w:lang w:eastAsia="hr-HR" w:val="hr-HR"/>
              </w:rPr>
              <w:t>5.768.721</w:t>
            </w:r>
          </w:p>
        </w:tc>
      </w:tr>
      <w:tr w:rsidTr="004734BB" w:rsidR="00E11B89" w:rsidRPr="004734BB">
        <w:trPr>
          <w:trHeight w:val="171"/>
          <w:jc w:val="center"/>
        </w:trPr>
        <w:tc>
          <w:tcPr>
            <w:tcW w:type="dxa" w:w="76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b/>
                <w:bCs/>
                <w:color w:val="333399"/>
                <w:sz w:val="14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3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  <w:tc>
          <w:tcPr>
            <w:tcW w:type="dxa" w:w="16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11B89" w:rsidP="00E11B89" w:rsidR="00E11B89" w:rsidRPr="004734BB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</w:pPr>
            <w:r w:rsidRPr="004734BB">
              <w:rPr>
                <w:rFonts w:cs="Arial" w:eastAsia="Times New Roman" w:hAnsi="Arial" w:ascii="Arial"/>
                <w:sz w:val="14"/>
                <w:szCs w:val="18"/>
                <w:lang w:eastAsia="hr-HR" w:val="hr-HR"/>
              </w:rPr>
              <w:t> </w:t>
            </w:r>
          </w:p>
        </w:tc>
      </w:tr>
    </w:tbl>
    <w:p w:rsidRDefault="004734BB" w:rsidP="000250EA" w:rsidR="004734BB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4734BB" w:rsidP="004734BB" w:rsidR="003D7EE9" w:rsidRPr="00B971C1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206697" w:rsidP="000250EA" w:rsidR="000B0721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51235622" w:id="39"/>
      <w:bookmarkStart w:name="_Toc472012451" w:id="40"/>
      <w:bookmarkStart w:name="_Toc477898300" w:id="41"/>
      <w:bookmarkStart w:name="_Toc501463187" w:id="42"/>
      <w:bookmarkStart w:name="_Toc283111385" w:id="43"/>
      <w:bookmarkStart w:name="_Toc292093911" w:id="44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 xml:space="preserve">Opis činjenica i okolnosti iz kojih proizlazi postojanje </w:t>
      </w:r>
      <w:bookmarkEnd w:id="39"/>
      <w:r w:rsidR="000B0721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prijeteće nesposobnosti za plaćanje</w:t>
      </w:r>
      <w:bookmarkEnd w:id="40"/>
      <w:bookmarkEnd w:id="41"/>
      <w:bookmarkEnd w:id="42"/>
      <w:r w:rsidR="004C0E13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</w:p>
    <w:p w:rsidRDefault="00D60E51" w:rsidP="000250EA" w:rsidR="00D60E5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F6576" w:rsidP="000250EA" w:rsidR="008C4EE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Sukladno čl. 4. Stečajnog Zakona, </w:t>
      </w:r>
      <w:r w:rsidR="006771C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 uvjetima nastupa nelikvidnosti koje se ogleda u nemogućnost</w:t>
      </w:r>
      <w:r w:rsidR="00A7193C" w:rsidRPr="00B971C1">
        <w:rPr>
          <w:rFonts w:cs="Arial" w:hAnsi="Arial" w:ascii="Arial"/>
          <w:sz w:val="24"/>
          <w:szCs w:val="24"/>
        </w:rPr>
        <w:t xml:space="preserve">i da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poduzetim mjerama financijskog restrukturiranja izvan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po</w:t>
      </w:r>
      <w:r w:rsidR="00581940" w:rsidRPr="00B971C1">
        <w:rPr>
          <w:rFonts w:cs="Arial" w:hAnsi="Arial" w:ascii="Arial"/>
          <w:color w:themeColor="text1" w:val="000000"/>
          <w:sz w:val="24"/>
          <w:szCs w:val="24"/>
        </w:rPr>
        <w:t>stupka sam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us</w:t>
      </w:r>
      <w:r w:rsidR="006771C9" w:rsidRPr="00B971C1">
        <w:rPr>
          <w:rFonts w:cs="Arial" w:hAnsi="Arial" w:ascii="Arial"/>
          <w:color w:themeColor="text1" w:val="000000"/>
          <w:sz w:val="24"/>
          <w:szCs w:val="24"/>
        </w:rPr>
        <w:t xml:space="preserve">postavi stanje likvidnosti, tvrtka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pokreće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predstečajni</w:t>
      </w:r>
      <w:r w:rsidRPr="00B971C1">
        <w:rPr>
          <w:rFonts w:cs="Arial" w:hAnsi="Arial" w:ascii="Arial"/>
          <w:sz w:val="24"/>
          <w:szCs w:val="24"/>
        </w:rPr>
        <w:t xml:space="preserve"> postupak. </w:t>
      </w:r>
      <w:r w:rsidR="007D539B" w:rsidRPr="00B971C1">
        <w:rPr>
          <w:rFonts w:cs="Arial" w:hAnsi="Arial" w:ascii="Arial"/>
          <w:sz w:val="24"/>
          <w:szCs w:val="24"/>
        </w:rPr>
        <w:t>Prijeteća nesposobnost za plaćanje evidentna je, a ogleda se u činjenici da</w:t>
      </w:r>
      <w:r w:rsidR="008C4EE1" w:rsidRPr="00B971C1">
        <w:rPr>
          <w:rFonts w:cs="Arial" w:hAnsi="Arial" w:ascii="Arial"/>
          <w:sz w:val="24"/>
          <w:szCs w:val="24"/>
        </w:rPr>
        <w:t xml:space="preserve">: </w:t>
      </w:r>
    </w:p>
    <w:p w:rsidRDefault="00E115A3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D45D6" w:rsidP="000250EA" w:rsidR="00445559" w:rsidRPr="00B971C1">
      <w:pPr>
        <w:pStyle w:val="Odlomakpopisa"/>
        <w:numPr>
          <w:ilvl w:val="0"/>
          <w:numId w:val="11"/>
        </w:numPr>
        <w:spacing w:lineRule="auto" w:line="360" w:after="0"/>
        <w:ind w:left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</w:t>
      </w:r>
      <w:r w:rsidR="000362E0" w:rsidRPr="00B971C1">
        <w:rPr>
          <w:rFonts w:cs="Arial" w:hAnsi="Arial" w:ascii="Arial"/>
          <w:sz w:val="24"/>
          <w:szCs w:val="24"/>
        </w:rPr>
        <w:t xml:space="preserve">užnik u Očevidniku redoslijeda osnova za plaćanje koji vodi Financijska agencija ima </w:t>
      </w:r>
      <w:r w:rsidR="008C4EE1" w:rsidRPr="00B971C1">
        <w:rPr>
          <w:rFonts w:cs="Arial" w:hAnsi="Arial" w:ascii="Arial"/>
          <w:sz w:val="24"/>
          <w:szCs w:val="24"/>
        </w:rPr>
        <w:t>evidentirane neizvršene osnove</w:t>
      </w:r>
      <w:r w:rsidR="000362E0" w:rsidRPr="00B971C1">
        <w:rPr>
          <w:rFonts w:cs="Arial" w:hAnsi="Arial" w:ascii="Arial"/>
          <w:sz w:val="24"/>
          <w:szCs w:val="24"/>
        </w:rPr>
        <w:t xml:space="preserve"> za plaćanje</w:t>
      </w:r>
      <w:r w:rsidR="008C4EE1" w:rsidRPr="00B971C1">
        <w:rPr>
          <w:rFonts w:cs="Arial" w:hAnsi="Arial" w:ascii="Arial"/>
          <w:sz w:val="24"/>
          <w:szCs w:val="24"/>
        </w:rPr>
        <w:t xml:space="preserve">, odnosno da je na dan predaje Prijedloga za </w:t>
      </w:r>
      <w:r w:rsidR="008C4EE1" w:rsidRPr="00B971C1">
        <w:rPr>
          <w:rFonts w:cs="Arial" w:hAnsi="Arial" w:ascii="Arial"/>
          <w:color w:themeColor="text1" w:val="000000"/>
          <w:sz w:val="24"/>
          <w:szCs w:val="24"/>
        </w:rPr>
        <w:t>pokretanje predstečajn</w:t>
      </w:r>
      <w:r w:rsidR="00DD3B54" w:rsidRPr="00B971C1">
        <w:rPr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4D361E" w:rsidRPr="00B971C1">
        <w:rPr>
          <w:rFonts w:cs="Arial" w:hAnsi="Arial" w:ascii="Arial"/>
          <w:color w:themeColor="text1" w:val="000000"/>
          <w:sz w:val="24"/>
          <w:szCs w:val="24"/>
        </w:rPr>
        <w:t>do</w:t>
      </w:r>
      <w:r w:rsidR="004D361E" w:rsidRPr="00B971C1">
        <w:rPr>
          <w:rFonts w:cs="Arial" w:hAnsi="Arial" w:ascii="Arial"/>
          <w:sz w:val="24"/>
          <w:szCs w:val="24"/>
        </w:rPr>
        <w:t xml:space="preserve"> 60 dana u blokadi </w:t>
      </w:r>
      <w:r w:rsidR="00CF679C" w:rsidRPr="00B971C1">
        <w:rPr>
          <w:rFonts w:cs="Arial" w:hAnsi="Arial" w:ascii="Arial"/>
          <w:sz w:val="24"/>
          <w:szCs w:val="24"/>
        </w:rPr>
        <w:t>što je dokazao potvr</w:t>
      </w:r>
      <w:r w:rsidR="0086695A" w:rsidRPr="00B971C1">
        <w:rPr>
          <w:rFonts w:cs="Arial" w:hAnsi="Arial" w:ascii="Arial"/>
          <w:sz w:val="24"/>
          <w:szCs w:val="24"/>
        </w:rPr>
        <w:t>dom sa Fine o danima blokade i O</w:t>
      </w:r>
      <w:r w:rsidR="00CF679C" w:rsidRPr="00B971C1">
        <w:rPr>
          <w:rFonts w:cs="Arial" w:hAnsi="Arial" w:ascii="Arial"/>
          <w:sz w:val="24"/>
          <w:szCs w:val="24"/>
        </w:rPr>
        <w:t xml:space="preserve">čevidnikom o </w:t>
      </w:r>
      <w:r w:rsidR="00374C04" w:rsidRPr="00B971C1">
        <w:rPr>
          <w:rFonts w:cs="Arial" w:hAnsi="Arial" w:ascii="Arial"/>
          <w:sz w:val="24"/>
          <w:szCs w:val="24"/>
        </w:rPr>
        <w:t>redosljedu plaćanja, priloženom Prijedlogu za pokretanje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="00CF679C" w:rsidRPr="00B971C1">
        <w:rPr>
          <w:rFonts w:cs="Arial" w:hAnsi="Arial" w:ascii="Arial"/>
          <w:sz w:val="24"/>
          <w:szCs w:val="24"/>
        </w:rPr>
        <w:t xml:space="preserve"> postupka</w:t>
      </w:r>
      <w:r w:rsidRPr="00B971C1">
        <w:rPr>
          <w:rFonts w:cs="Arial" w:hAnsi="Arial" w:ascii="Arial"/>
          <w:sz w:val="24"/>
          <w:szCs w:val="24"/>
        </w:rPr>
        <w:t xml:space="preserve">. </w:t>
      </w:r>
    </w:p>
    <w:p w:rsidRDefault="007D4B9A" w:rsidP="000250EA" w:rsidR="007D4B9A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bCs/>
          <w:sz w:val="24"/>
          <w:szCs w:val="24"/>
        </w:rPr>
        <w:t>Bez provedba mjera financijskog i opera</w:t>
      </w:r>
      <w:r w:rsidR="0086695A" w:rsidRPr="00B971C1">
        <w:rPr>
          <w:rFonts w:cs="Arial" w:hAnsi="Arial" w:ascii="Arial"/>
          <w:bCs/>
          <w:sz w:val="24"/>
          <w:szCs w:val="24"/>
        </w:rPr>
        <w:t>tivnog restrukturiranja, tvrtka</w:t>
      </w:r>
      <w:r w:rsidRPr="00B971C1">
        <w:rPr>
          <w:rFonts w:cs="Arial" w:hAnsi="Arial" w:ascii="Arial"/>
          <w:bCs/>
          <w:sz w:val="24"/>
          <w:szCs w:val="24"/>
        </w:rPr>
        <w:t xml:space="preserve"> neće biti u mogućnosti podmirivati obaveze u skladu sa zakonskim rokovima. </w:t>
      </w:r>
    </w:p>
    <w:p w:rsidRDefault="004001B3" w:rsidP="000250EA" w:rsidR="004001B3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3D7EE9" w:rsidP="000250EA" w:rsidR="003D7EE9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6C4E52" w:rsidP="000250EA" w:rsidR="006C4E52" w:rsidRPr="00B971C1">
      <w:pPr>
        <w:spacing w:lineRule="auto" w:line="360" w:after="0"/>
        <w:contextualSpacing/>
        <w:rPr>
          <w:rFonts w:cs="Arial" w:hAnsi="Arial" w:ascii="Arial"/>
          <w:b/>
          <w:bCs/>
          <w:iCs/>
          <w:color w:themeColor="accent1" w:val="549E39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br w:type="page"/>
      </w:r>
    </w:p>
    <w:p w:rsidRDefault="001F5635" w:rsidP="000250EA" w:rsidR="004C0E13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72012452" w:id="45"/>
      <w:bookmarkStart w:name="_Toc477898301" w:id="46"/>
      <w:bookmarkStart w:name="_Toc501463188" w:id="47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 xml:space="preserve">Opis činjenica i okolnosti iz kojih proizlazi postojanje </w:t>
      </w:r>
      <w:r w:rsidR="00FF6576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uvjeta za otvaranj</w:t>
      </w:r>
      <w:r w:rsidR="008E45A2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e </w:t>
      </w:r>
      <w:r w:rsidR="00DD3B54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predstečajnog </w:t>
      </w:r>
      <w:r w:rsidR="008E45A2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>postupka</w:t>
      </w:r>
      <w:bookmarkEnd w:id="45"/>
      <w:bookmarkEnd w:id="46"/>
      <w:bookmarkEnd w:id="47"/>
      <w:r w:rsidR="008E45A2"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</w:p>
    <w:p w:rsidRDefault="00A94A5B" w:rsidP="000250EA" w:rsidR="00A94A5B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115A3" w:rsidP="00AF0FE2" w:rsidR="00AF0FE2" w:rsidRPr="00DB24A9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DB24A9">
        <w:rPr>
          <w:rFonts w:cs="Arial" w:eastAsia="Times New Roman" w:hAnsi="Arial" w:ascii="Arial"/>
          <w:sz w:val="24"/>
          <w:szCs w:val="24"/>
          <w:lang w:eastAsia="hr-HR" w:val="hr-HR"/>
        </w:rPr>
        <w:t xml:space="preserve">Ključni događaj koji je doveo tvrtku </w:t>
      </w:r>
      <w:r w:rsidR="00365F49" w:rsidRPr="00DB24A9">
        <w:rPr>
          <w:rFonts w:cs="Arial" w:eastAsia="Times New Roman" w:hAnsi="Arial" w:ascii="Arial"/>
          <w:sz w:val="24"/>
          <w:szCs w:val="24"/>
          <w:lang w:eastAsia="hr-HR" w:val="hr-HR"/>
        </w:rPr>
        <w:t>MG ADRIA UGOSTITELJSTVO D.O.O.</w:t>
      </w:r>
      <w:r w:rsidR="00175CE7" w:rsidRPr="00DB24A9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</w:t>
      </w:r>
      <w:r w:rsidR="001F1611" w:rsidRPr="00DB24A9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do predstečajnog postupka je</w:t>
      </w:r>
      <w:r w:rsidR="00752636" w:rsidRPr="00DB24A9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</w:t>
      </w:r>
      <w:r w:rsidR="00DB24A9" w:rsidRPr="00DB24A9">
        <w:rPr>
          <w:rFonts w:cs="Arial" w:eastAsia="Times New Roman" w:hAnsi="Arial" w:ascii="Arial"/>
          <w:sz w:val="24"/>
          <w:szCs w:val="24"/>
          <w:lang w:eastAsia="hr-HR" w:val="hr-HR"/>
        </w:rPr>
        <w:t>blokada računa od strane banke i Ministarstva financija</w:t>
      </w:r>
      <w:r w:rsidR="00DB24A9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te loša naplata potraživanja</w:t>
      </w:r>
      <w:r w:rsidR="00AF0FE2" w:rsidRPr="00DB24A9">
        <w:rPr>
          <w:rFonts w:cs="Arial" w:eastAsia="Times New Roman" w:hAnsi="Arial" w:ascii="Arial"/>
          <w:sz w:val="24"/>
          <w:szCs w:val="24"/>
          <w:lang w:eastAsia="hr-HR" w:val="hr-HR"/>
        </w:rPr>
        <w:t>.</w:t>
      </w:r>
    </w:p>
    <w:p w:rsidRDefault="00AF0FE2" w:rsidP="00AF0FE2" w:rsidR="00AF0FE2" w:rsidRPr="00B971C1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</w:p>
    <w:p w:rsidRDefault="00F6309B" w:rsidP="000250EA" w:rsidR="000B2963" w:rsidRPr="00B971C1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Sve ovo uzrokovalo je nelikvidnost i nesolventnost, a u konačnici i blokadu računa. 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Tvrtka </w:t>
      </w:r>
      <w:r w:rsidR="00365F49">
        <w:rPr>
          <w:rFonts w:cs="Arial" w:eastAsia="Times New Roman" w:hAnsi="Arial" w:ascii="Arial"/>
          <w:sz w:val="24"/>
          <w:szCs w:val="24"/>
          <w:lang w:eastAsia="hr-HR" w:val="hr-HR"/>
        </w:rPr>
        <w:t>MG ADRIA UGOSTITELJSTVO D.O.O.</w:t>
      </w:r>
      <w:r w:rsidR="00175CE7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nije u mogućnosti uz svoje redovne obveze podmirivati obveze prema vjerovnicima, a u uvjetima blokade nemoguće je dalje poslovati te zbog toga pokreće predstečajni postupak.</w:t>
      </w:r>
    </w:p>
    <w:p w:rsidRDefault="00DC543C" w:rsidP="000250EA" w:rsidR="00DC543C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AF0FE2" w:rsidP="000250EA" w:rsidR="00AF0FE2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4C0E13" w:rsidRPr="00265C2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51235623" w:id="48"/>
      <w:bookmarkStart w:name="_Toc472012453" w:id="49"/>
      <w:bookmarkStart w:name="_Toc477898302" w:id="50"/>
      <w:bookmarkStart w:name="_Toc501463189" w:id="51"/>
      <w:bookmarkStart w:name="_Toc273607768" w:id="52"/>
      <w:bookmarkEnd w:id="43"/>
      <w:bookmarkEnd w:id="44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>Ukupne obveze društva</w:t>
      </w:r>
      <w:bookmarkEnd w:id="48"/>
      <w:bookmarkEnd w:id="49"/>
      <w:bookmarkEnd w:id="50"/>
      <w:bookmarkEnd w:id="51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t xml:space="preserve"> </w:t>
      </w:r>
    </w:p>
    <w:p w:rsidRDefault="00FE00A5" w:rsidP="000250EA" w:rsidR="00FE00A5" w:rsidRPr="00B971C1">
      <w:pPr>
        <w:spacing w:lineRule="auto" w:line="360" w:after="0"/>
        <w:contextualSpacing/>
        <w:jc w:val="both"/>
        <w:rPr>
          <w:rFonts w:cs="Arial" w:hAnsi="Arial" w:ascii="Arial"/>
          <w:i/>
          <w:sz w:val="24"/>
          <w:szCs w:val="24"/>
        </w:rPr>
      </w:pPr>
    </w:p>
    <w:p w:rsidRDefault="00AD05AF" w:rsidP="000250EA" w:rsidR="00B36B4E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</w:t>
      </w:r>
      <w:r w:rsidR="00673A16" w:rsidRPr="00B971C1">
        <w:rPr>
          <w:rFonts w:cs="Arial" w:hAnsi="Arial" w:ascii="Arial"/>
          <w:sz w:val="24"/>
          <w:szCs w:val="24"/>
        </w:rPr>
        <w:t>bveze društva</w:t>
      </w:r>
      <w:r w:rsidR="009073E6" w:rsidRPr="00B971C1">
        <w:rPr>
          <w:rFonts w:cs="Arial" w:hAnsi="Arial" w:ascii="Arial"/>
          <w:sz w:val="24"/>
          <w:szCs w:val="24"/>
        </w:rPr>
        <w:t xml:space="preserve">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673A16" w:rsidRPr="00B971C1">
        <w:rPr>
          <w:rFonts w:cs="Arial" w:hAnsi="Arial" w:ascii="Arial"/>
          <w:sz w:val="24"/>
          <w:szCs w:val="24"/>
        </w:rPr>
        <w:t xml:space="preserve">na dan </w:t>
      </w:r>
      <w:r w:rsidR="00365F49">
        <w:rPr>
          <w:rFonts w:cs="Arial" w:hAnsi="Arial" w:ascii="Arial"/>
          <w:sz w:val="24"/>
          <w:szCs w:val="24"/>
        </w:rPr>
        <w:t>28.0</w:t>
      </w:r>
      <w:r w:rsidR="00C508A5">
        <w:rPr>
          <w:rFonts w:cs="Arial" w:hAnsi="Arial" w:ascii="Arial"/>
          <w:sz w:val="24"/>
          <w:szCs w:val="24"/>
        </w:rPr>
        <w:t>2</w:t>
      </w:r>
      <w:r w:rsidR="00365F49">
        <w:rPr>
          <w:rFonts w:cs="Arial" w:hAnsi="Arial" w:ascii="Arial"/>
          <w:sz w:val="24"/>
          <w:szCs w:val="24"/>
        </w:rPr>
        <w:t>.2018</w:t>
      </w:r>
      <w:r w:rsidR="00163535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prikazane su kako slijedi:</w:t>
      </w:r>
    </w:p>
    <w:p w:rsidRDefault="00673A16" w:rsidP="000250EA" w:rsidR="00673A1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0D0B4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Tablica</w:t>
      </w:r>
      <w:r w:rsidR="00EF6A16" w:rsidRPr="00B971C1">
        <w:rPr>
          <w:rFonts w:cs="Arial" w:hAnsi="Arial" w:ascii="Arial"/>
          <w:i/>
          <w:sz w:val="24"/>
          <w:szCs w:val="24"/>
        </w:rPr>
        <w:t xml:space="preserve"> 1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396550" w:rsidRPr="00B971C1">
        <w:rPr>
          <w:rFonts w:cs="Arial" w:hAnsi="Arial" w:ascii="Arial"/>
          <w:i/>
          <w:sz w:val="24"/>
          <w:szCs w:val="24"/>
        </w:rPr>
        <w:t>Obveze koje sudjeluju u predstečajnom postupku</w:t>
      </w:r>
    </w:p>
    <w:p w:rsidRDefault="00D34FE5" w:rsidP="000250EA" w:rsidR="00D34FE5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W w:type="dxa" w:w="10077"/>
        <w:jc w:val="center"/>
        <w:tblLook w:val="04A0" w:noVBand="1" w:noHBand="0" w:lastColumn="0" w:firstColumn="1" w:lastRow="0" w:firstRow="1"/>
      </w:tblPr>
      <w:tblGrid>
        <w:gridCol w:w="823"/>
        <w:gridCol w:w="1807"/>
        <w:gridCol w:w="4668"/>
        <w:gridCol w:w="1510"/>
        <w:gridCol w:w="1585"/>
      </w:tblGrid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space="0" w:sz="8" w:color="549E39" w:val="single"/>
              <w:left w:space="0" w:sz="8" w:color="549E39" w:val="single"/>
              <w:bottom w:space="0" w:sz="8" w:color="549E39" w:val="single"/>
              <w:right w:val="nil"/>
            </w:tcBorders>
            <w:shd w:fill="549E39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bookmarkStart w:name="_Toc451235624" w:id="53"/>
            <w:bookmarkStart w:name="_Toc472012454" w:id="54"/>
            <w:bookmarkStart w:name="_Toc477898303" w:id="55"/>
            <w:r w:rsidRPr="00B74569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716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668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510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360"/>
            <w:tcBorders>
              <w:top w:space="0" w:sz="8" w:color="549E39" w:val="single"/>
              <w:left w:val="nil"/>
              <w:bottom w:space="0" w:sz="8" w:color="549E39" w:val="single"/>
              <w:right w:space="0" w:sz="8" w:color="549E39" w:val="single"/>
            </w:tcBorders>
            <w:shd w:fill="549E39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4201251360006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ALFETA SARAJEVO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1.375.198,74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44,92%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66332080207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ANI-KOL d.o.o. u likvidaciji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1.086,20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5386166781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CHUSPAJZMAHER j.d.o.o.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522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85371438696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CROATIA osiguranje kredita d.d.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13.846,61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0,45%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54386846767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DM Promet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8.225,40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0,27%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40713940035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EOLUS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654,38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3367903128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EURO MANAGEMENT CONSULTING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1.025,00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76603559319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Experta grupa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500.234,04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4,69%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72167903884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GRAD MALI LOŠINJ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4.650,11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0,15%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56668956985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HDS (HRVATSKO DRUŠTVO SKLADATELJA)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4.015,50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0,13%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68419124305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HRT (Hrvatska radiotelevizija)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916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8842223138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JAVNI BILJEŽNIK JASNA ZORIĆ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1.911,45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0,06%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43600498596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KOMUNALNE USLUGE CRES LOŠINJ, d. o. 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1.184,54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0,04%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62513127008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KREATIVNI SVIJET j.d.o.o.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586,2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MINISTARSTVO FINANCIJA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326.354,34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10,66%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20906944742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NAŠA VILA j.d.o.o.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258,6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88971705382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PIPUN PROMET j.d.o.o.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1.028,40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0,03%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lastRenderedPageBreak/>
              <w:t>18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66063429878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RAČUNOVODSTVO VITAS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3.128,50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0,10%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72663981884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RODIĆ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328,4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0,01%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24427573273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SPARTA TRGOVINA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1.125.617,75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36,77%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81457262806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ŠAKA PLAST j.d.o.o.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501,34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50446667709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TEH-CONTROL d. o. 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6.125,00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0,20%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87409696988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TEHNO-AGRAM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725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89574232225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TEHNO-MONT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4.937,50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0,16%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3779191624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Tempico consulting j.d.o.o.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8.658,60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0,28%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83054941358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TIM PLAST d.o.o.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478,2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0,02%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75917721668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TISAK d.d.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19.383,82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0,63%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77163831017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USLUŽNI OBRT "PRAONA RUBLJA " vl.MIŠO RAKIĆ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6.499,00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0,21%</w:t>
            </w:r>
          </w:p>
        </w:tc>
      </w:tr>
      <w:tr w:rsidTr="00B74569" w:rsidR="00B74569" w:rsidRPr="00B74569">
        <w:trPr>
          <w:trHeight w:val="305"/>
          <w:jc w:val="center"/>
        </w:trPr>
        <w:tc>
          <w:tcPr>
            <w:tcW w:type="dxa" w:w="823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71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466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151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3.418.080,62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B74569" w:rsidP="00B74569" w:rsidR="00B74569" w:rsidRPr="00B74569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B74569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0250EA" w:rsidP="000250EA" w:rsidR="000250EA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0250EA" w:rsidR="00BD7E6C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0250EA" w:rsidR="00BD7E6C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BD7E6C" w:rsidR="00BD7E6C" w:rsidRPr="00BD7E6C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D7E6C">
        <w:rPr>
          <w:rFonts w:cs="Arial" w:hAnsi="Arial" w:ascii="Arial"/>
          <w:i/>
          <w:sz w:val="24"/>
          <w:szCs w:val="24"/>
        </w:rPr>
        <w:t>Tablica 2. Razlučni vjerovnici</w:t>
      </w:r>
    </w:p>
    <w:tbl>
      <w:tblPr>
        <w:tblW w:type="dxa" w:w="7689"/>
        <w:jc w:val="center"/>
        <w:tblLook w:val="04A0" w:noVBand="1" w:noHBand="0" w:lastColumn="0" w:firstColumn="1" w:lastRow="0" w:firstRow="1"/>
      </w:tblPr>
      <w:tblGrid>
        <w:gridCol w:w="881"/>
        <w:gridCol w:w="1615"/>
        <w:gridCol w:w="1688"/>
        <w:gridCol w:w="1762"/>
        <w:gridCol w:w="1743"/>
      </w:tblGrid>
      <w:tr w:rsidTr="00103750" w:rsidR="00103750" w:rsidRPr="00103750">
        <w:trPr>
          <w:trHeight w:val="631"/>
          <w:jc w:val="center"/>
        </w:trPr>
        <w:tc>
          <w:tcPr>
            <w:tcW w:type="dxa" w:w="881"/>
            <w:tcBorders>
              <w:top w:space="0" w:sz="8" w:color="549E39" w:val="single"/>
              <w:left w:space="0" w:sz="8" w:color="549E39" w:val="single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15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1688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762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743"/>
            <w:tcBorders>
              <w:top w:space="0" w:sz="8" w:color="549E39" w:val="single"/>
              <w:left w:val="nil"/>
              <w:bottom w:space="0" w:sz="8" w:color="549E39" w:val="single"/>
              <w:right w:space="0" w:sz="8" w:color="549E39" w:val="single"/>
            </w:tcBorders>
            <w:shd w:fill="549E39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103750" w:rsidR="00103750" w:rsidRPr="00103750">
        <w:trPr>
          <w:trHeight w:val="403"/>
          <w:jc w:val="center"/>
        </w:trPr>
        <w:tc>
          <w:tcPr>
            <w:tcW w:type="dxa" w:w="881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615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76603559319</w:t>
            </w:r>
          </w:p>
        </w:tc>
        <w:tc>
          <w:tcPr>
            <w:tcW w:type="dxa" w:w="168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Experta grupa d.o.o.</w:t>
            </w:r>
          </w:p>
        </w:tc>
        <w:tc>
          <w:tcPr>
            <w:tcW w:type="dxa" w:w="1762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2.994.260,86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103750" w:rsidR="00103750" w:rsidRPr="00103750">
        <w:trPr>
          <w:trHeight w:val="424"/>
          <w:jc w:val="center"/>
        </w:trPr>
        <w:tc>
          <w:tcPr>
            <w:tcW w:type="dxa" w:w="881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15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8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1762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2.994.260,86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103750" w:rsidP="00103750" w:rsidR="00103750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BD7E6C" w:rsidP="000250EA" w:rsidR="00BD7E6C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0250EA" w:rsidR="00BD7E6C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0250EA" w:rsidR="00BD7E6C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0250EA" w:rsidR="00BD7E6C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BD7E6C" w:rsidP="000250EA" w:rsidR="00BD7E6C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865422" w:rsidP="000250EA" w:rsidR="00B020FA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01463190" w:id="56"/>
      <w:r w:rsidRPr="00265C20">
        <w:rPr>
          <w:rFonts w:cs="Arial" w:hAnsi="Arial" w:ascii="Arial"/>
          <w:b/>
          <w:sz w:val="24"/>
          <w:szCs w:val="24"/>
        </w:rPr>
        <w:t xml:space="preserve">2. </w:t>
      </w:r>
      <w:r w:rsidR="006C3CF6" w:rsidRPr="00265C20">
        <w:rPr>
          <w:rFonts w:cs="Arial" w:hAnsi="Arial" w:ascii="Arial"/>
          <w:b/>
          <w:sz w:val="24"/>
          <w:szCs w:val="24"/>
        </w:rPr>
        <w:t>IZ</w:t>
      </w:r>
      <w:r w:rsidR="00922236" w:rsidRPr="00265C20">
        <w:rPr>
          <w:rFonts w:cs="Arial" w:hAnsi="Arial" w:ascii="Arial"/>
          <w:b/>
          <w:sz w:val="24"/>
          <w:szCs w:val="24"/>
        </w:rPr>
        <w:t>R</w:t>
      </w:r>
      <w:r w:rsidR="006C3CF6" w:rsidRPr="00265C20">
        <w:rPr>
          <w:rFonts w:cs="Arial" w:hAnsi="Arial" w:ascii="Arial"/>
          <w:b/>
          <w:sz w:val="24"/>
          <w:szCs w:val="24"/>
        </w:rPr>
        <w:t>AČUN MANJKA LIKVIDNIH SREDSTAVA NA DAN PRI</w:t>
      </w:r>
      <w:r w:rsidR="00F670E5" w:rsidRPr="00265C20">
        <w:rPr>
          <w:rFonts w:cs="Arial" w:hAnsi="Arial" w:ascii="Arial"/>
          <w:b/>
          <w:sz w:val="24"/>
          <w:szCs w:val="24"/>
        </w:rPr>
        <w:t xml:space="preserve">LOŽENIH FINANCIJSKIH </w:t>
      </w:r>
      <w:r w:rsidR="00F07B3D" w:rsidRPr="00265C20">
        <w:rPr>
          <w:rFonts w:cs="Arial" w:hAnsi="Arial" w:ascii="Arial"/>
          <w:b/>
          <w:sz w:val="24"/>
          <w:szCs w:val="24"/>
        </w:rPr>
        <w:t>IZVJEŠTAJA</w:t>
      </w:r>
      <w:bookmarkEnd w:id="53"/>
      <w:bookmarkEnd w:id="54"/>
      <w:bookmarkEnd w:id="55"/>
      <w:bookmarkEnd w:id="56"/>
      <w:r w:rsidR="00F670E5" w:rsidRPr="00265C20">
        <w:rPr>
          <w:rFonts w:cs="Arial" w:hAnsi="Arial" w:ascii="Arial"/>
          <w:b/>
          <w:sz w:val="24"/>
          <w:szCs w:val="24"/>
        </w:rPr>
        <w:t xml:space="preserve"> </w:t>
      </w:r>
    </w:p>
    <w:bookmarkEnd w:id="15"/>
    <w:bookmarkEnd w:id="52"/>
    <w:p w:rsidRDefault="00F07B3D" w:rsidP="000250EA" w:rsidR="00F07B3D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F07B3D" w:rsidP="00D34FE5" w:rsidR="00FF418D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B971C1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dan </w:t>
      </w:r>
      <w:r w:rsidR="00365F49">
        <w:rPr>
          <w:rFonts w:cs="Arial"/>
          <w:sz w:val="24"/>
          <w:szCs w:val="24"/>
          <w:lang w:val="hr-HR"/>
        </w:rPr>
        <w:t>28.02.2018</w:t>
      </w:r>
      <w:r w:rsidR="00447DDA" w:rsidRPr="00B971C1">
        <w:rPr>
          <w:rFonts w:cs="Arial"/>
          <w:sz w:val="24"/>
          <w:szCs w:val="24"/>
          <w:lang w:val="hr-HR"/>
        </w:rPr>
        <w:t>.</w:t>
      </w:r>
      <w:r w:rsidRPr="00B971C1">
        <w:rPr>
          <w:rFonts w:cs="Arial"/>
          <w:sz w:val="24"/>
          <w:szCs w:val="24"/>
          <w:lang w:val="hr-HR"/>
        </w:rPr>
        <w:t xml:space="preserve"> godine.</w:t>
      </w:r>
    </w:p>
    <w:p w:rsidRDefault="00AC7C14" w:rsidP="00D34FE5" w:rsidR="00AC7C14" w:rsidRPr="00D34FE5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GridTable4Accent1"/>
        <w:tblW w:type="dxa" w:w="8069"/>
        <w:jc w:val="center"/>
        <w:tblLook w:val="04A0" w:noVBand="1" w:noHBand="0" w:lastColumn="0" w:firstColumn="1" w:lastRow="0" w:firstRow="1"/>
      </w:tblPr>
      <w:tblGrid>
        <w:gridCol w:w="5820"/>
        <w:gridCol w:w="2249"/>
      </w:tblGrid>
      <w:tr w:rsidTr="00717A81" w:rsidR="00E11B89" w:rsidRPr="00E11B89">
        <w:trPr>
          <w:cnfStyle w:val="100000000000"/>
          <w:trHeight w:val="221"/>
          <w:jc w:val="center"/>
        </w:trPr>
        <w:tc>
          <w:tcPr>
            <w:cnfStyle w:val="001000000000"/>
            <w:tcW w:type="dxa" w:w="5820"/>
            <w:noWrap/>
            <w:hideMark/>
          </w:tcPr>
          <w:p w:rsidRDefault="00E11B89" w:rsidP="00E11B89" w:rsidR="00E11B89" w:rsidRPr="00E11B89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E11B89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POZICIJA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E11B89">
            <w:pPr>
              <w:cnfStyle w:val="100000000000"/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E11B89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IZNOS</w:t>
            </w:r>
          </w:p>
        </w:tc>
      </w:tr>
      <w:tr w:rsidTr="00717A81" w:rsidR="00E11B89" w:rsidRPr="00717A81">
        <w:trPr>
          <w:cnfStyle w:val="000000100000"/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1. Građevinski objekti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5.436.557</w:t>
            </w:r>
          </w:p>
        </w:tc>
      </w:tr>
      <w:tr w:rsidTr="00717A81" w:rsidR="00E11B89" w:rsidRPr="00717A81">
        <w:trPr>
          <w:trHeight w:val="323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2. Alati, pogonski inventar i transportna imovina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148.803</w:t>
            </w:r>
          </w:p>
        </w:tc>
      </w:tr>
      <w:tr w:rsidTr="00717A81" w:rsidR="00E11B89" w:rsidRPr="00717A81">
        <w:trPr>
          <w:cnfStyle w:val="000000100000"/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3. Potraživanja od poduzetnika unutar grupe 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50.426</w:t>
            </w:r>
          </w:p>
        </w:tc>
      </w:tr>
      <w:tr w:rsidTr="00717A81" w:rsidR="00E11B89" w:rsidRPr="00717A81">
        <w:trPr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4. Potraživanja od kupaca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83.678</w:t>
            </w:r>
          </w:p>
        </w:tc>
      </w:tr>
      <w:tr w:rsidTr="00717A81" w:rsidR="00E11B89" w:rsidRPr="00717A81">
        <w:trPr>
          <w:cnfStyle w:val="000000100000"/>
          <w:trHeight w:val="323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5. Potraživanja od zaposlenika i članova poduzetnika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12.720</w:t>
            </w:r>
          </w:p>
        </w:tc>
      </w:tr>
      <w:tr w:rsidTr="00717A81" w:rsidR="00E11B89" w:rsidRPr="00717A81">
        <w:trPr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8.510</w:t>
            </w:r>
          </w:p>
        </w:tc>
      </w:tr>
      <w:tr w:rsidTr="00717A81" w:rsidR="00E11B89" w:rsidRPr="00717A81">
        <w:trPr>
          <w:cnfStyle w:val="000000100000"/>
          <w:trHeight w:val="323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7. Dani zajmovi, depoziti i slično društvima povezanim sudjelujućim interesom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22.527</w:t>
            </w:r>
          </w:p>
        </w:tc>
      </w:tr>
      <w:tr w:rsidTr="00717A81" w:rsidR="00E11B89" w:rsidRPr="00717A81">
        <w:trPr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8. NOVAC U BANCI I BLAGAJNI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5.500</w:t>
            </w:r>
          </w:p>
        </w:tc>
      </w:tr>
      <w:tr w:rsidTr="00717A81" w:rsidR="00E11B89" w:rsidRPr="00E11B89">
        <w:trPr>
          <w:cnfStyle w:val="000000100000"/>
          <w:trHeight w:val="221"/>
          <w:jc w:val="center"/>
        </w:trPr>
        <w:tc>
          <w:tcPr>
            <w:cnfStyle w:val="001000000000"/>
            <w:tcW w:type="dxa" w:w="5820"/>
            <w:noWrap/>
            <w:hideMark/>
          </w:tcPr>
          <w:p w:rsidRDefault="00E11B89" w:rsidP="00E11B89" w:rsidR="00E11B89" w:rsidRPr="00E11B89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E11B89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UKUPNO LIKVIDNA IMOVNINA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hr-HR"/>
              </w:rPr>
            </w:pPr>
            <w:r w:rsidRPr="00717A81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hr-HR"/>
              </w:rPr>
              <w:t>5.768.721,00</w:t>
            </w:r>
          </w:p>
        </w:tc>
      </w:tr>
      <w:tr w:rsidTr="00717A81" w:rsidR="00E11B89" w:rsidRPr="00717A81">
        <w:trPr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1. Obveze za zajmove, depozite i slično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1.125.618</w:t>
            </w:r>
          </w:p>
        </w:tc>
      </w:tr>
      <w:tr w:rsidTr="00717A81" w:rsidR="00E11B89" w:rsidRPr="00717A81">
        <w:trPr>
          <w:cnfStyle w:val="000000100000"/>
          <w:trHeight w:val="323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2. Obveze prema bankama i drugim financijskim institucijama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3.030.168</w:t>
            </w:r>
          </w:p>
        </w:tc>
      </w:tr>
      <w:tr w:rsidTr="00717A81" w:rsidR="00E11B89" w:rsidRPr="00717A81">
        <w:trPr>
          <w:trHeight w:val="221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1.609.517</w:t>
            </w:r>
          </w:p>
        </w:tc>
      </w:tr>
      <w:tr w:rsidTr="00717A81" w:rsidR="00E11B89" w:rsidRPr="00717A81">
        <w:trPr>
          <w:cnfStyle w:val="000000100000"/>
          <w:trHeight w:val="323"/>
          <w:jc w:val="center"/>
        </w:trPr>
        <w:tc>
          <w:tcPr>
            <w:cnfStyle w:val="001000000000"/>
            <w:tcW w:type="dxa" w:w="5820"/>
            <w:hideMark/>
          </w:tcPr>
          <w:p w:rsidRDefault="00E11B89" w:rsidP="00E11B89" w:rsidR="00E11B89" w:rsidRPr="00717A81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4. Obveze  za poreze, doprinose i sličana davanja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717A81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326.354</w:t>
            </w:r>
          </w:p>
        </w:tc>
      </w:tr>
      <w:tr w:rsidTr="00717A81" w:rsidR="00E11B89" w:rsidRPr="00717A81">
        <w:trPr>
          <w:trHeight w:val="221"/>
          <w:jc w:val="center"/>
        </w:trPr>
        <w:tc>
          <w:tcPr>
            <w:cnfStyle w:val="001000000000"/>
            <w:tcW w:type="dxa" w:w="5820"/>
            <w:noWrap/>
            <w:hideMark/>
          </w:tcPr>
          <w:p w:rsidRDefault="00E11B89" w:rsidP="00E11B89" w:rsidR="00E11B89" w:rsidRPr="00E11B89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E11B89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UKUPNO OBVEZE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hr-HR"/>
              </w:rPr>
            </w:pPr>
            <w:r w:rsidRPr="00717A81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hr-HR"/>
              </w:rPr>
              <w:t>6.091.657,00</w:t>
            </w:r>
          </w:p>
        </w:tc>
      </w:tr>
      <w:tr w:rsidTr="00717A81" w:rsidR="00E11B89" w:rsidRPr="00717A81">
        <w:trPr>
          <w:cnfStyle w:val="000000100000"/>
          <w:trHeight w:val="221"/>
          <w:jc w:val="center"/>
        </w:trPr>
        <w:tc>
          <w:tcPr>
            <w:cnfStyle w:val="001000000000"/>
            <w:tcW w:type="dxa" w:w="5820"/>
            <w:noWrap/>
            <w:hideMark/>
          </w:tcPr>
          <w:p w:rsidRDefault="00E11B89" w:rsidP="00E11B89" w:rsidR="00E11B89" w:rsidRPr="00717A81">
            <w:pPr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</w:pPr>
            <w:r w:rsidRPr="00717A81">
              <w:rPr>
                <w:rFonts w:cs="Times New Roman" w:eastAsia="Times New Roman" w:hAnsi="Times New Roman" w:ascii="Times New Roman"/>
                <w:sz w:val="24"/>
                <w:szCs w:val="24"/>
                <w:lang w:eastAsia="hr-HR" w:val="hr-HR"/>
              </w:rPr>
              <w:t>MANJAK LIKVIDNIH SREDSTAVA</w:t>
            </w:r>
          </w:p>
        </w:tc>
        <w:tc>
          <w:tcPr>
            <w:tcW w:type="dxa" w:w="2249"/>
            <w:noWrap/>
            <w:hideMark/>
          </w:tcPr>
          <w:p w:rsidRDefault="00E11B89" w:rsidP="00E11B89" w:rsidR="00E11B89" w:rsidRPr="00717A81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hr-HR"/>
              </w:rPr>
            </w:pPr>
            <w:r w:rsidRPr="00717A81"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hr-HR" w:val="hr-HR"/>
              </w:rPr>
              <w:t>-322.936,00</w:t>
            </w:r>
          </w:p>
        </w:tc>
      </w:tr>
    </w:tbl>
    <w:p w:rsidRDefault="00717A81" w:rsidP="000250EA" w:rsidR="00717A81" w:rsidRPr="00B971C1">
      <w:pPr>
        <w:spacing w:lineRule="auto" w:line="360" w:after="0"/>
        <w:contextualSpacing/>
        <w:rPr>
          <w:rFonts w:cs="Arial" w:hAnsi="Arial" w:ascii="Arial"/>
          <w:i/>
          <w:color w:val="000000"/>
          <w:sz w:val="24"/>
          <w:szCs w:val="24"/>
        </w:rPr>
      </w:pPr>
    </w:p>
    <w:p w:rsidRDefault="00B24F36" w:rsidP="00D34FE5" w:rsidR="00891FEC" w:rsidRPr="00D34FE5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color w:val="000000"/>
          <w:sz w:val="24"/>
          <w:szCs w:val="24"/>
        </w:rPr>
        <w:t xml:space="preserve">Tablica 1: </w:t>
      </w:r>
      <w:r w:rsidR="00234642" w:rsidRPr="00B971C1">
        <w:rPr>
          <w:rFonts w:cs="Arial" w:hAnsi="Arial" w:ascii="Arial"/>
          <w:i/>
          <w:color w:val="000000"/>
          <w:sz w:val="24"/>
          <w:szCs w:val="24"/>
        </w:rPr>
        <w:t>Izračun manjka likvidnih sredstava</w:t>
      </w:r>
    </w:p>
    <w:p w:rsidRDefault="00717A81" w:rsidP="000250EA" w:rsidR="00717A8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8E604D" w:rsidP="000250EA" w:rsidR="000B2963">
      <w:pPr>
        <w:pStyle w:val="MediumGrid21"/>
        <w:spacing w:lineRule="auto" w:line="360" w:after="0"/>
        <w:contextualSpacing/>
        <w:rPr>
          <w:rFonts w:cs="Arial" w:hAnsi="Arial" w:ascii="Arial"/>
        </w:rPr>
      </w:pPr>
      <w:r w:rsidRPr="00B971C1">
        <w:rPr>
          <w:rFonts w:cs="Arial" w:hAnsi="Arial" w:ascii="Arial"/>
        </w:rPr>
        <w:t xml:space="preserve">Manjak likvidnih sredstava na dan </w:t>
      </w:r>
      <w:r w:rsidR="00365F49" w:rsidRPr="00E11B89">
        <w:rPr>
          <w:rFonts w:cs="Arial" w:hAnsi="Arial" w:ascii="Arial"/>
        </w:rPr>
        <w:t>28.02.2018</w:t>
      </w:r>
      <w:r w:rsidR="00447DDA" w:rsidRPr="00B971C1">
        <w:rPr>
          <w:rFonts w:cs="Arial" w:hAnsi="Arial" w:ascii="Arial"/>
        </w:rPr>
        <w:t>.</w:t>
      </w:r>
      <w:r w:rsidRPr="00B971C1">
        <w:rPr>
          <w:rFonts w:cs="Arial" w:hAnsi="Arial" w:ascii="Arial"/>
        </w:rPr>
        <w:t xml:space="preserve"> godine</w:t>
      </w:r>
      <w:r w:rsidR="00136C5A" w:rsidRPr="00B971C1">
        <w:rPr>
          <w:rFonts w:cs="Arial" w:hAnsi="Arial" w:ascii="Arial"/>
        </w:rPr>
        <w:t xml:space="preserve"> prema bilančnim pozicijama</w:t>
      </w:r>
      <w:r w:rsidRPr="00B971C1">
        <w:rPr>
          <w:rFonts w:cs="Arial" w:hAnsi="Arial" w:ascii="Arial"/>
        </w:rPr>
        <w:t xml:space="preserve"> iznosi </w:t>
      </w:r>
      <w:r w:rsidR="00FF418D" w:rsidRPr="00C508A5">
        <w:rPr>
          <w:rFonts w:cs="Arial" w:hAnsi="Arial" w:ascii="Arial"/>
        </w:rPr>
        <w:t xml:space="preserve"> </w:t>
      </w:r>
      <w:r w:rsidR="00E11B89" w:rsidRPr="00E11B89">
        <w:rPr>
          <w:rFonts w:cs="Arial" w:hAnsi="Arial" w:ascii="Arial"/>
          <w:b/>
          <w:bCs/>
        </w:rPr>
        <w:t>322.936,00</w:t>
      </w:r>
      <w:r w:rsidR="009E0B09" w:rsidRPr="00B971C1">
        <w:rPr>
          <w:rFonts w:cs="Arial" w:hAnsi="Arial" w:ascii="Arial"/>
          <w:b/>
          <w:bCs/>
        </w:rPr>
        <w:t xml:space="preserve"> </w:t>
      </w:r>
      <w:r w:rsidR="002974EF" w:rsidRPr="00B971C1">
        <w:rPr>
          <w:rFonts w:cs="Arial" w:hAnsi="Arial" w:ascii="Arial"/>
          <w:b/>
          <w:bCs/>
        </w:rPr>
        <w:t>kn</w:t>
      </w:r>
      <w:r w:rsidR="005472DC" w:rsidRPr="00B971C1">
        <w:rPr>
          <w:rFonts w:cs="Arial" w:hAnsi="Arial" w:ascii="Arial"/>
        </w:rPr>
        <w:t xml:space="preserve">, </w:t>
      </w:r>
      <w:r w:rsidRPr="00B971C1">
        <w:rPr>
          <w:rFonts w:cs="Arial" w:hAnsi="Arial" w:ascii="Arial"/>
        </w:rPr>
        <w:t xml:space="preserve">a isti je iskazan </w:t>
      </w:r>
      <w:r w:rsidR="006C49A8" w:rsidRPr="00B971C1">
        <w:rPr>
          <w:rFonts w:cs="Arial" w:hAnsi="Arial" w:ascii="Arial"/>
        </w:rPr>
        <w:t xml:space="preserve">kao </w:t>
      </w:r>
      <w:r w:rsidR="004F5AC5" w:rsidRPr="00B971C1">
        <w:rPr>
          <w:rFonts w:cs="Arial" w:hAnsi="Arial" w:ascii="Arial"/>
        </w:rPr>
        <w:t>razlika</w:t>
      </w:r>
      <w:r w:rsidR="006C49A8" w:rsidRPr="00B971C1">
        <w:rPr>
          <w:rFonts w:cs="Arial" w:hAnsi="Arial" w:ascii="Arial"/>
        </w:rPr>
        <w:t xml:space="preserve"> </w:t>
      </w:r>
      <w:r w:rsidR="00472663" w:rsidRPr="00B971C1">
        <w:rPr>
          <w:rFonts w:cs="Arial" w:hAnsi="Arial" w:ascii="Arial"/>
        </w:rPr>
        <w:t>obveza</w:t>
      </w:r>
      <w:r w:rsidR="00C90729" w:rsidRPr="00B971C1">
        <w:rPr>
          <w:rFonts w:cs="Arial" w:hAnsi="Arial" w:ascii="Arial"/>
        </w:rPr>
        <w:t xml:space="preserve"> i</w:t>
      </w:r>
      <w:r w:rsidR="00AD7EB7" w:rsidRPr="00B971C1">
        <w:rPr>
          <w:rFonts w:cs="Arial" w:hAnsi="Arial" w:ascii="Arial"/>
        </w:rPr>
        <w:t xml:space="preserve"> </w:t>
      </w:r>
      <w:r w:rsidR="0092655A" w:rsidRPr="00B971C1">
        <w:rPr>
          <w:rFonts w:cs="Arial" w:hAnsi="Arial" w:ascii="Arial"/>
        </w:rPr>
        <w:t xml:space="preserve">likvidne </w:t>
      </w:r>
      <w:r w:rsidR="00431962" w:rsidRPr="00B971C1">
        <w:rPr>
          <w:rFonts w:cs="Arial" w:hAnsi="Arial" w:ascii="Arial"/>
        </w:rPr>
        <w:t xml:space="preserve"> </w:t>
      </w:r>
      <w:r w:rsidR="00AD7EB7" w:rsidRPr="00B971C1">
        <w:rPr>
          <w:rFonts w:cs="Arial" w:hAnsi="Arial" w:ascii="Arial"/>
        </w:rPr>
        <w:t>imovine</w:t>
      </w:r>
      <w:r w:rsidR="0092655A" w:rsidRPr="00B971C1">
        <w:rPr>
          <w:rFonts w:cs="Arial" w:hAnsi="Arial" w:ascii="Arial"/>
        </w:rPr>
        <w:t xml:space="preserve"> (brzo unovčive).</w:t>
      </w:r>
    </w:p>
    <w:p w:rsidRDefault="00E11B89" w:rsidP="000250EA" w:rsidR="00E11B89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7C725C" w:rsidP="000250EA" w:rsidR="007C725C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25" w:id="57"/>
      <w:bookmarkStart w:name="_Toc472012455" w:id="58"/>
      <w:bookmarkStart w:name="_Toc477898304" w:id="59"/>
      <w:bookmarkStart w:name="_Toc501463191" w:id="60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3. </w:t>
      </w:r>
      <w:r w:rsidR="00F07B3D" w:rsidRPr="00265C20">
        <w:rPr>
          <w:rFonts w:cs="Arial" w:hAnsi="Arial" w:ascii="Arial"/>
          <w:b/>
          <w:sz w:val="24"/>
          <w:szCs w:val="24"/>
        </w:rPr>
        <w:t xml:space="preserve">OPIS </w:t>
      </w:r>
      <w:r w:rsidRPr="00265C20">
        <w:rPr>
          <w:rFonts w:cs="Arial" w:hAnsi="Arial" w:ascii="Arial"/>
          <w:b/>
          <w:sz w:val="24"/>
          <w:szCs w:val="24"/>
        </w:rPr>
        <w:t>MJER</w:t>
      </w:r>
      <w:r w:rsidR="00F07B3D" w:rsidRPr="00265C20">
        <w:rPr>
          <w:rFonts w:cs="Arial" w:hAnsi="Arial" w:ascii="Arial"/>
          <w:b/>
          <w:sz w:val="24"/>
          <w:szCs w:val="24"/>
        </w:rPr>
        <w:t>A</w:t>
      </w:r>
      <w:r w:rsidR="00FC4CE0" w:rsidRPr="00265C20">
        <w:rPr>
          <w:rFonts w:cs="Arial" w:hAnsi="Arial" w:ascii="Arial"/>
          <w:b/>
          <w:sz w:val="24"/>
          <w:szCs w:val="24"/>
        </w:rPr>
        <w:t xml:space="preserve"> </w:t>
      </w:r>
      <w:r w:rsidRPr="00265C20">
        <w:rPr>
          <w:rFonts w:cs="Arial" w:hAnsi="Arial" w:ascii="Arial"/>
          <w:b/>
          <w:sz w:val="24"/>
          <w:szCs w:val="24"/>
        </w:rPr>
        <w:t xml:space="preserve"> FINANCIJSKOG</w:t>
      </w:r>
      <w:r w:rsidR="00FC4CE0" w:rsidRPr="00265C20">
        <w:rPr>
          <w:rFonts w:cs="Arial" w:hAnsi="Arial" w:ascii="Arial"/>
          <w:b/>
          <w:sz w:val="24"/>
          <w:szCs w:val="24"/>
        </w:rPr>
        <w:t xml:space="preserve"> </w:t>
      </w:r>
      <w:r w:rsidRPr="00265C20">
        <w:rPr>
          <w:rFonts w:cs="Arial" w:hAnsi="Arial" w:ascii="Arial"/>
          <w:b/>
          <w:sz w:val="24"/>
          <w:szCs w:val="24"/>
        </w:rPr>
        <w:t xml:space="preserve"> RESTRUKTURIRANJA</w:t>
      </w:r>
      <w:r w:rsidR="00483326" w:rsidRPr="00265C20">
        <w:rPr>
          <w:rFonts w:cs="Arial" w:hAnsi="Arial" w:ascii="Arial"/>
          <w:b/>
          <w:sz w:val="24"/>
          <w:szCs w:val="24"/>
        </w:rPr>
        <w:t xml:space="preserve"> I IZRAČUN NJIHOVIH UČINAKA NA MANJAK LIKVIDNIH SREDSTAVA</w:t>
      </w:r>
      <w:bookmarkEnd w:id="57"/>
      <w:bookmarkEnd w:id="58"/>
      <w:bookmarkEnd w:id="59"/>
      <w:bookmarkEnd w:id="60"/>
    </w:p>
    <w:p w:rsidRDefault="004515CB" w:rsidP="000250EA" w:rsidR="004515CB" w:rsidRPr="00B971C1">
      <w:pPr>
        <w:pStyle w:val="MediumGrid21"/>
        <w:spacing w:lineRule="auto" w:line="360" w:after="0"/>
        <w:contextualSpacing/>
        <w:rPr>
          <w:rStyle w:val="Heading1Char1"/>
          <w:rFonts w:cs="Arial" w:hAnsi="Arial" w:ascii="Arial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="007E0268" w:rsidRPr="00B971C1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="001B3FAC" w:rsidRPr="00B971C1">
        <w:rPr>
          <w:rFonts w:cs="Arial"/>
          <w:sz w:val="24"/>
          <w:szCs w:val="24"/>
          <w:lang w:val="hr-HR"/>
        </w:rPr>
        <w:t>svrstani</w:t>
      </w:r>
      <w:r w:rsidR="001B3FAC" w:rsidRPr="00B971C1">
        <w:rPr>
          <w:rFonts w:cs="Arial"/>
          <w:color w:themeColor="text1" w:val="000000"/>
          <w:sz w:val="24"/>
          <w:szCs w:val="24"/>
          <w:lang w:val="hr-HR"/>
        </w:rPr>
        <w:t xml:space="preserve"> su u  </w:t>
      </w:r>
      <w:r w:rsidR="005007F2" w:rsidRPr="00B971C1">
        <w:rPr>
          <w:rFonts w:cs="Arial"/>
          <w:color w:themeColor="text1" w:val="000000"/>
          <w:sz w:val="24"/>
          <w:szCs w:val="24"/>
          <w:lang w:val="hr-HR"/>
        </w:rPr>
        <w:t>jednu grupu vjerovnika</w:t>
      </w:r>
      <w:r w:rsidR="001D5AD8" w:rsidRPr="00B971C1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3379A1" w:rsidRPr="00B971C1">
        <w:rPr>
          <w:rFonts w:cs="Arial"/>
          <w:color w:themeColor="text1" w:val="000000"/>
          <w:sz w:val="24"/>
          <w:szCs w:val="24"/>
          <w:lang w:val="hr-HR"/>
        </w:rPr>
        <w:t xml:space="preserve"> i</w:t>
      </w:r>
      <w:r w:rsidR="00F2307D" w:rsidRPr="00B971C1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B971C1">
        <w:rPr>
          <w:rFonts w:cs="Arial"/>
          <w:color w:themeColor="text1" w:val="000000"/>
          <w:sz w:val="24"/>
          <w:szCs w:val="24"/>
          <w:lang w:val="hr-HR"/>
        </w:rPr>
        <w:t>.</w:t>
      </w:r>
    </w:p>
    <w:p w:rsidRDefault="00B45DB1" w:rsidP="000250EA" w:rsidR="00B45DB1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color w:val="FF6600"/>
          <w:sz w:val="24"/>
          <w:szCs w:val="24"/>
          <w:lang w:val="hr-HR"/>
        </w:rPr>
      </w:pPr>
    </w:p>
    <w:p w:rsidRDefault="007A0CF9" w:rsidP="000250EA" w:rsidR="0032138C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  <w:r w:rsidRPr="00B971C1">
        <w:rPr>
          <w:rFonts w:cs="Arial"/>
          <w:i/>
          <w:sz w:val="24"/>
          <w:szCs w:val="24"/>
          <w:lang w:val="hr-HR"/>
        </w:rPr>
        <w:t>Tablica 1: Financijsko restrukturiranje</w:t>
      </w:r>
    </w:p>
    <w:tbl>
      <w:tblPr>
        <w:tblStyle w:val="GridTable4Accent1"/>
        <w:tblW w:type="dxa" w:w="9480"/>
        <w:jc w:val="center"/>
        <w:tblLook w:val="04A0" w:noVBand="1" w:noHBand="0" w:lastColumn="0" w:firstColumn="1" w:lastRow="0" w:firstRow="1"/>
      </w:tblPr>
      <w:tblGrid>
        <w:gridCol w:w="4120"/>
        <w:gridCol w:w="1860"/>
        <w:gridCol w:w="2300"/>
        <w:gridCol w:w="1283"/>
      </w:tblGrid>
      <w:tr w:rsidTr="00103750" w:rsidR="00103750" w:rsidRPr="00103750">
        <w:trPr>
          <w:cnfStyle w:val="100000000000"/>
          <w:trHeight w:val="315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jc w:val="center"/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  <w:t>Vjerovnik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jc w:val="center"/>
              <w:cnfStyle w:val="100000000000"/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  <w:t>Visina tražbine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jc w:val="center"/>
              <w:cnfStyle w:val="100000000000"/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  <w:t>Prijedlog izmirenja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jc w:val="center"/>
              <w:cnfStyle w:val="100000000000"/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FFFFFF"/>
                <w:sz w:val="24"/>
                <w:szCs w:val="24"/>
                <w:lang w:eastAsia="hr-HR" w:val="hr-HR"/>
              </w:rPr>
              <w:t>Struktura</w:t>
            </w:r>
          </w:p>
        </w:tc>
      </w:tr>
      <w:tr w:rsidTr="00103750" w:rsidR="00103750" w:rsidRPr="00103750">
        <w:trPr>
          <w:cnfStyle w:val="000000100000"/>
          <w:trHeight w:val="300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rPr>
                <w:rFonts w:cs="Calibri" w:eastAsia="Times New Roman" w:hAnsi="Cambria" w:ascii="Cambria"/>
                <w:color w:val="000000"/>
                <w:lang w:eastAsia="hr-HR" w:val="hr-HR"/>
              </w:rPr>
            </w:pPr>
            <w:r w:rsidRPr="00103750">
              <w:rPr>
                <w:rFonts w:cs="Calibri" w:eastAsia="Times New Roman" w:hAnsi="Cambria" w:ascii="Cambria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cnfStyle w:val="000000100000"/>
              <w:rPr>
                <w:rFonts w:cs="Calibri" w:eastAsia="Times New Roman" w:hAnsi="Cambria" w:ascii="Cambria"/>
                <w:color w:val="000000"/>
                <w:lang w:eastAsia="hr-HR" w:val="hr-HR"/>
              </w:rPr>
            </w:pPr>
            <w:r w:rsidRPr="00103750">
              <w:rPr>
                <w:rFonts w:cs="Calibri" w:eastAsia="Times New Roman" w:hAnsi="Cambria" w:ascii="Cambria"/>
                <w:color w:val="000000"/>
                <w:lang w:eastAsia="hr-HR" w:val="hr-HR"/>
              </w:rPr>
              <w:t> 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  <w:t>Rok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cnfStyle w:val="000000100000"/>
              <w:rPr>
                <w:rFonts w:cs="Calibri" w:eastAsia="Times New Roman" w:hAnsi="Cambria" w:ascii="Cambria"/>
                <w:color w:val="000000"/>
                <w:lang w:eastAsia="hr-HR" w:val="hr-HR"/>
              </w:rPr>
            </w:pPr>
            <w:r w:rsidRPr="00103750">
              <w:rPr>
                <w:rFonts w:cs="Calibri" w:eastAsia="Times New Roman" w:hAnsi="Cambria" w:ascii="Cambria"/>
                <w:color w:val="000000"/>
                <w:lang w:eastAsia="hr-HR" w:val="hr-HR"/>
              </w:rPr>
              <w:t> </w:t>
            </w:r>
          </w:p>
        </w:tc>
      </w:tr>
      <w:tr w:rsidTr="00103750" w:rsidR="00103750" w:rsidRPr="00103750">
        <w:trPr>
          <w:trHeight w:val="300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NEOSIGURANE TRAŽBINE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3.356.467,55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1+4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103750" w:rsidR="00103750" w:rsidRPr="00103750">
        <w:trPr>
          <w:cnfStyle w:val="000000100000"/>
          <w:trHeight w:val="315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  <w:t>UKUPNO BEZUVJETNE OBVEZE: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  <w:t>3.356.467,55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-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-</w:t>
            </w:r>
          </w:p>
        </w:tc>
      </w:tr>
      <w:tr w:rsidTr="00103750" w:rsidR="00103750" w:rsidRPr="00103750">
        <w:trPr>
          <w:trHeight w:val="315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  <w:t>OSPORENE TRAŽBINE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0,00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cnfStyle w:val="000000000000"/>
              <w:rPr>
                <w:rFonts w:cs="Calibri" w:eastAsia="Times New Roman" w:hAnsi="Cambria" w:ascii="Cambria"/>
                <w:color w:val="000000"/>
                <w:lang w:eastAsia="hr-HR" w:val="hr-HR"/>
              </w:rPr>
            </w:pPr>
            <w:r w:rsidRPr="00103750">
              <w:rPr>
                <w:rFonts w:cs="Calibri" w:eastAsia="Times New Roman" w:hAnsi="Cambria" w:ascii="Cambria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103750" w:rsidR="00103750" w:rsidRPr="00103750">
        <w:trPr>
          <w:cnfStyle w:val="000000100000"/>
          <w:trHeight w:val="315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0,00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cnfStyle w:val="000000100000"/>
              <w:rPr>
                <w:rFonts w:cs="Calibri" w:eastAsia="Times New Roman" w:hAnsi="Cambria" w:ascii="Cambria"/>
                <w:color w:val="000000"/>
                <w:lang w:eastAsia="hr-HR" w:val="hr-HR"/>
              </w:rPr>
            </w:pPr>
            <w:r w:rsidRPr="00103750">
              <w:rPr>
                <w:rFonts w:cs="Calibri" w:eastAsia="Times New Roman" w:hAnsi="Cambria" w:ascii="Cambria"/>
                <w:color w:val="000000"/>
                <w:lang w:eastAsia="hr-HR" w:val="hr-HR"/>
              </w:rPr>
              <w:t> 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cnfStyle w:val="000000100000"/>
              <w:rPr>
                <w:rFonts w:cs="Calibri" w:eastAsia="Times New Roman" w:hAnsi="Cambria" w:ascii="Cambria"/>
                <w:color w:val="000000"/>
                <w:lang w:eastAsia="hr-HR" w:val="hr-HR"/>
              </w:rPr>
            </w:pPr>
            <w:r w:rsidRPr="00103750">
              <w:rPr>
                <w:rFonts w:cs="Calibri" w:eastAsia="Times New Roman" w:hAnsi="Cambria" w:ascii="Cambria"/>
                <w:color w:val="000000"/>
                <w:lang w:eastAsia="hr-HR" w:val="hr-HR"/>
              </w:rPr>
              <w:t> </w:t>
            </w:r>
          </w:p>
        </w:tc>
      </w:tr>
      <w:tr w:rsidTr="00103750" w:rsidR="00103750" w:rsidRPr="00103750">
        <w:trPr>
          <w:trHeight w:val="315"/>
          <w:jc w:val="center"/>
        </w:trPr>
        <w:tc>
          <w:tcPr>
            <w:cnfStyle w:val="001000000000"/>
            <w:tcW w:type="dxa" w:w="4120"/>
            <w:noWrap/>
            <w:hideMark/>
          </w:tcPr>
          <w:p w:rsidRDefault="00103750" w:rsidP="00103750" w:rsidR="00103750" w:rsidRPr="00103750">
            <w:pPr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  <w:t>SVEUKUPNO:</w:t>
            </w:r>
          </w:p>
        </w:tc>
        <w:tc>
          <w:tcPr>
            <w:tcW w:type="dxa" w:w="1860"/>
            <w:noWrap/>
            <w:hideMark/>
          </w:tcPr>
          <w:p w:rsidRDefault="00103750" w:rsidP="00103750" w:rsidR="00103750" w:rsidRPr="00103750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  <w:t>3.356.467,55</w:t>
            </w:r>
          </w:p>
        </w:tc>
        <w:tc>
          <w:tcPr>
            <w:tcW w:type="dxa" w:w="2300"/>
            <w:noWrap/>
            <w:hideMark/>
          </w:tcPr>
          <w:p w:rsidRDefault="00103750" w:rsidP="00103750" w:rsidR="00103750" w:rsidRPr="00103750">
            <w:pPr>
              <w:cnfStyle w:val="0000000000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200"/>
            <w:noWrap/>
            <w:hideMark/>
          </w:tcPr>
          <w:p w:rsidRDefault="00103750" w:rsidP="00103750" w:rsidR="00103750" w:rsidRPr="00103750">
            <w:pPr>
              <w:cnfStyle w:val="000000000000"/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Calibri" w:eastAsia="Times New Roman" w:hAnsi="Calibri" w:ascii="Calibri"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</w:tr>
    </w:tbl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607D4D" w:rsidP="000250EA" w:rsidR="00607D4D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C6737C" w:rsidP="000250EA" w:rsidR="00881EE4" w:rsidRPr="00B971C1">
      <w:pPr>
        <w:pStyle w:val="Tijeloteksta"/>
        <w:spacing w:lineRule="auto" w:line="360" w:after="0"/>
        <w:contextualSpacing/>
        <w:rPr>
          <w:rStyle w:val="Heading1Char1"/>
          <w:rFonts w:cs="Arial" w:hAnsi="Arial" w:ascii="Arial"/>
          <w:b w:val="false"/>
          <w:snapToGrid/>
          <w:color w:val="auto"/>
          <w:lang w:eastAsia="hr-HR"/>
        </w:rPr>
      </w:pPr>
      <w:r w:rsidRPr="00B971C1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B971C1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620CE3" w:rsidP="000250EA" w:rsidR="00620CE3">
      <w:pPr>
        <w:pStyle w:val="Tijeloteksta"/>
        <w:spacing w:lineRule="auto" w:line="360" w:after="0"/>
        <w:contextualSpacing/>
        <w:rPr>
          <w:rFonts w:cs="Arial"/>
          <w:b/>
          <w:color w:themeColor="text1" w:val="000000"/>
          <w:sz w:val="24"/>
          <w:szCs w:val="24"/>
          <w:u w:val="single"/>
          <w:lang w:val="hr-HR"/>
        </w:rPr>
      </w:pPr>
    </w:p>
    <w:p w:rsidRDefault="00D34FE5" w:rsidP="000250EA" w:rsidR="00D34FE5">
      <w:pPr>
        <w:pStyle w:val="Tijeloteksta"/>
        <w:spacing w:lineRule="auto" w:line="360" w:after="0"/>
        <w:contextualSpacing/>
        <w:rPr>
          <w:rFonts w:cs="Arial"/>
          <w:b/>
          <w:color w:themeColor="text1" w:val="000000"/>
          <w:sz w:val="24"/>
          <w:szCs w:val="24"/>
          <w:u w:val="single"/>
          <w:lang w:val="hr-HR"/>
        </w:rPr>
      </w:pPr>
    </w:p>
    <w:p w:rsidRDefault="00D34FE5" w:rsidP="000250EA" w:rsidR="00D34FE5">
      <w:pPr>
        <w:pStyle w:val="Tijeloteksta"/>
        <w:spacing w:lineRule="auto" w:line="360" w:after="0"/>
        <w:contextualSpacing/>
        <w:rPr>
          <w:rFonts w:cs="Arial"/>
          <w:b/>
          <w:color w:themeColor="text1" w:val="000000"/>
          <w:sz w:val="24"/>
          <w:szCs w:val="24"/>
          <w:u w:val="single"/>
          <w:lang w:val="hr-HR"/>
        </w:rPr>
      </w:pPr>
    </w:p>
    <w:p w:rsidRDefault="00DB3779" w:rsidP="000250EA" w:rsidR="00DB3779" w:rsidRPr="00B971C1">
      <w:pPr>
        <w:pStyle w:val="Tijeloteksta"/>
        <w:spacing w:lineRule="auto" w:line="360" w:after="0"/>
        <w:contextualSpacing/>
        <w:rPr>
          <w:rFonts w:cs="Arial"/>
          <w:b/>
          <w:color w:themeColor="text1" w:val="000000"/>
          <w:sz w:val="24"/>
          <w:szCs w:val="24"/>
          <w:u w:val="single"/>
          <w:lang w:val="hr-HR"/>
        </w:rPr>
      </w:pPr>
    </w:p>
    <w:p w:rsidRDefault="00486805" w:rsidP="000250EA" w:rsidR="004515CB" w:rsidRPr="00B971C1">
      <w:pPr>
        <w:pStyle w:val="Tijeloteksta"/>
        <w:spacing w:lineRule="auto" w:line="360" w:after="0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lastRenderedPageBreak/>
        <w:t xml:space="preserve">Prijedlog </w:t>
      </w:r>
      <w:r w:rsidR="00DD3B54"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250EA" w:rsidR="004515CB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AC267B" w:rsidP="000250EA" w:rsidR="00A93976" w:rsidRPr="00D34FE5">
      <w:pPr>
        <w:pStyle w:val="Odlomakpopisa"/>
        <w:numPr>
          <w:ilvl w:val="0"/>
          <w:numId w:val="13"/>
        </w:numPr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Pr="00B971C1">
        <w:rPr>
          <w:rFonts w:cs="Arial" w:hAnsi="Arial" w:ascii="Arial"/>
          <w:b/>
          <w:sz w:val="24"/>
          <w:szCs w:val="24"/>
        </w:rPr>
        <w:t>VJEROVNICI</w:t>
      </w:r>
      <w:r w:rsidR="00DB3779">
        <w:rPr>
          <w:rFonts w:cs="Arial" w:hAnsi="Arial" w:ascii="Arial"/>
          <w:b/>
          <w:sz w:val="24"/>
          <w:szCs w:val="24"/>
        </w:rPr>
        <w:t>,</w:t>
      </w:r>
      <w:r w:rsidRPr="00B971C1">
        <w:rPr>
          <w:rFonts w:cs="Arial" w:hAnsi="Arial" w:ascii="Arial"/>
          <w:b/>
          <w:sz w:val="24"/>
          <w:szCs w:val="24"/>
        </w:rPr>
        <w:t xml:space="preserve"> </w:t>
      </w:r>
      <w:r w:rsidR="00DB3779">
        <w:rPr>
          <w:rFonts w:cs="Arial" w:hAnsi="Arial" w:ascii="Arial"/>
          <w:sz w:val="24"/>
          <w:szCs w:val="24"/>
        </w:rPr>
        <w:t>sukladno utvrđenim tražbinama</w:t>
      </w:r>
      <w:r w:rsidRPr="00B971C1">
        <w:rPr>
          <w:rFonts w:cs="Arial" w:hAnsi="Arial" w:ascii="Arial"/>
          <w:sz w:val="24"/>
          <w:szCs w:val="24"/>
        </w:rPr>
        <w:t xml:space="preserve"> iznosi </w:t>
      </w:r>
      <w:r w:rsidR="00103750" w:rsidRPr="00103750">
        <w:rPr>
          <w:rFonts w:cs="Arial" w:hAnsi="Arial" w:ascii="Arial"/>
          <w:sz w:val="24"/>
          <w:szCs w:val="24"/>
        </w:rPr>
        <w:t>3.356.467,55</w:t>
      </w:r>
      <w:r w:rsidR="00103750">
        <w:rPr>
          <w:rFonts w:cs="Calibri" w:eastAsia="Times New Roman" w:hAnsi="Calibri" w:ascii="Calibri"/>
          <w:b/>
          <w:bCs/>
          <w:color w:val="FF0000"/>
          <w:sz w:val="20"/>
          <w:szCs w:val="22"/>
          <w:lang w:eastAsia="hr-HR" w:val="hr-HR"/>
        </w:rPr>
        <w:t xml:space="preserve"> 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396BCD">
        <w:rPr>
          <w:rFonts w:cs="Arial" w:hAnsi="Arial" w:ascii="Arial"/>
          <w:sz w:val="24"/>
          <w:szCs w:val="24"/>
        </w:rPr>
        <w:t>7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396BCD">
        <w:rPr>
          <w:rFonts w:cs="Arial" w:hAnsi="Arial" w:ascii="Arial"/>
          <w:sz w:val="24"/>
          <w:szCs w:val="24"/>
        </w:rPr>
        <w:t>3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396BCD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D34FE5" w:rsidP="00D34FE5" w:rsidR="00D34FE5" w:rsidRPr="00B971C1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</w:p>
    <w:tbl>
      <w:tblPr>
        <w:tblStyle w:val="GridTable4Accent1"/>
        <w:tblW w:type="dxa" w:w="14336"/>
        <w:tblLook w:val="04A0" w:noVBand="1" w:noHBand="0" w:lastColumn="0" w:firstColumn="1" w:lastRow="0" w:firstRow="1"/>
      </w:tblPr>
      <w:tblGrid>
        <w:gridCol w:w="429"/>
        <w:gridCol w:w="3710"/>
        <w:gridCol w:w="1296"/>
        <w:gridCol w:w="2900"/>
        <w:gridCol w:w="1301"/>
        <w:gridCol w:w="1252"/>
        <w:gridCol w:w="1252"/>
        <w:gridCol w:w="1003"/>
        <w:gridCol w:w="1193"/>
      </w:tblGrid>
      <w:tr w:rsidTr="001641A9" w:rsidR="00103750" w:rsidRPr="001641A9">
        <w:trPr>
          <w:cnfStyle w:val="100000000000"/>
          <w:trHeight w:val="812"/>
        </w:trPr>
        <w:tc>
          <w:tcPr>
            <w:cnfStyle w:val="001000000000"/>
            <w:tcW w:type="dxa" w:w="429"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RB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296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OIB VJEROVNIKA</w:t>
            </w:r>
          </w:p>
        </w:tc>
        <w:tc>
          <w:tcPr>
            <w:tcW w:type="dxa" w:w="2900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ADRESA</w:t>
            </w:r>
          </w:p>
        </w:tc>
        <w:tc>
          <w:tcPr>
            <w:tcW w:type="dxa" w:w="1301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IZNOS UTVRĐENE TRAŽBINE</w:t>
            </w:r>
          </w:p>
        </w:tc>
        <w:tc>
          <w:tcPr>
            <w:tcW w:type="dxa" w:w="1252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OTPIS</w:t>
            </w:r>
          </w:p>
        </w:tc>
        <w:tc>
          <w:tcPr>
            <w:tcW w:type="dxa" w:w="1252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003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ANUITET</w:t>
            </w:r>
          </w:p>
        </w:tc>
        <w:tc>
          <w:tcPr>
            <w:tcW w:type="dxa" w:w="1193"/>
            <w:hideMark/>
          </w:tcPr>
          <w:p w:rsidRDefault="00103750" w:rsidP="00103750" w:rsidR="00103750" w:rsidRPr="001641A9">
            <w:pPr>
              <w:jc w:val="center"/>
              <w:cnfStyle w:val="100000000000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STRUKTURA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ALFETA SARAJEVO d.o.o.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           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 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1.375.198,74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962.639,12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412.559,62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8.594,99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41%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ANI-KOL društvo s ograničenom odgovornošću za trgovinu, ugostiteljstvo i usluge u likvidaciji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66332080207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Trakošćanska 41a,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1.086,20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760,34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325,86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6,79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3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CHUSPAJZMAHER j.d.o.o. za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5386166781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Pavlenski put 5 A,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522,00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365,40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156,60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3,26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4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CROATIA osiguranje kredita dioničko društvo za osiguranje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85371438696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Savska cesta 41,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13.846,61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9.692,63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4.153,98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86,54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5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DM PROMET d.o.o.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54386846767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Kralja Krešimira 27, 34000 Požega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8.225,40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5.757,78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2.467,62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51,41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6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EOLUS d.o.o.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40713940035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Preradovićeva 29,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654,38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458,07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196,31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4,09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7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EURO MANAGEMENT CONSULTING d.o.o.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3367903128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Bogovićeva 4,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1.025,00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717,50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307,50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6,41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Experta grupa d.o.o. za trgovinu, usluge i turistička agencija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76603559319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Industrijska 30, 34000 Požega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500.234,04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350.163,83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150.070,21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3.126,46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15%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9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Financijska agencija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85821130368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Ulica grada Vukovara 70,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620,34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434,24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186,10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3,88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10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GRAD MALI LOŠINJ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72167903884</w:t>
            </w:r>
          </w:p>
        </w:tc>
        <w:tc>
          <w:tcPr>
            <w:tcW w:type="dxa" w:w="290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Riva Lošinjskih Kapetana 7, 51550 Mali Lošinj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4.650,11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3.255,08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1.395,03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29,06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11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Hrvatska radiotelevizija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68419124305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Prisavlje 3,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916,00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641,20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274,80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5,73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12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HRVATSKO DRUŠTVO SKLADATELJA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56668956985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Berislavićeva 9,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4.015,50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2.810,85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1.204,65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25,10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13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KOMUNALNE USLUGE CRES LOŠINJ, društvo s ograničenom odgovornošću za pružanje komunalnih usluga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43600498596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Turion 20A, 51557 Cres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1.184,54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829,18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355,36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7,40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lastRenderedPageBreak/>
              <w:t>14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KREATIVNI SVIJET j.d.o.o.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62513127008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Kustošijski Breg 3,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586,20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410,34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175,86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3,66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15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MINISTARSTVO FINANCIJA - POREZNA UPRAVA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Boškovićeva 5,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264.120,93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184.884,65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79.236,28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1.650,76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8%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16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NAŠA VILA j.d.o.o. za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20906944742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Ozaljska 126,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258,60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181,02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77,58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1,62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17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PIPUN PROMET j.d.o.o. za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88971705382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Kustošijski breg 1,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1.028,40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719,88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308,52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6,43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18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RAČUNOVODSTVO VITAS, društvo s ograničenom odgovornošću za usluge i trgovinu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66063429878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Sorkočevićeva 3,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3.128,50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2.189,95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938,55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19,55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19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RODIĆ društvo s ograničenom odgovornošću za proizvodnju, trgovinu i uvoz-izvoz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72663981884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Šumećanski put 1,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328,40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229,88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98,52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2,05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20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SPARTA TRGOVINA d.o.o.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24427573273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Gramača 3b,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1.125.617,75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787.932,43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337.685,33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7.035,11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34%</w:t>
            </w:r>
          </w:p>
        </w:tc>
      </w:tr>
      <w:tr w:rsidTr="001641A9" w:rsidR="00103750" w:rsidRPr="001641A9">
        <w:trPr>
          <w:cnfStyle w:val="000000100000"/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21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ŠAKA PLAST jednostavno društvo s ograničenom odgovornošću za proizvodnju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81457262806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Ozaljska 126,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501,34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350,94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150,40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3,13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22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Tempico consulting j.d.o.o. za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3779191624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Jelenovac 38 C,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8.658,60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6.061,02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2.597,58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54,12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691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23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TEH-CONTROL društvo s ograničenom odgovornošću za tehnička ispitivanja, zaštitu na radu, zaštitu od požara, projektiranje, inženjering, konzalting,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50446667709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Kvaternikova 22, 51000 Rijeka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6.125,00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4.287,50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1.837,50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38,28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24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TEHNO-AGRAM društvo s ograničenom odgovornošću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87409696988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Preradovićeva 29,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725,00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507,50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217,50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4,53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25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TEHNO-MONT d.o.o. za trgovinu i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89574232225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Stanka Vraza 10, 47000 Karlovac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4.937,50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3.456,25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1.481,25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30,86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26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TIM PLAST d.o.o. za usluge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83054941358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Gramača 3B,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478,20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334,74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143,46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2,99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27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TISAK trgovačko dioničko društvo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75917721668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Slavonska avenija 11a,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19.383,82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13.568,67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5.815,15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121,15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1%</w:t>
            </w:r>
          </w:p>
        </w:tc>
      </w:tr>
      <w:tr w:rsidTr="001641A9" w:rsidR="00103750" w:rsidRPr="001641A9">
        <w:trPr>
          <w:trHeight w:val="46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28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USLUŽNI OBRT "PRAONA RUBLJA" VL. MIŠO RAKIĆ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77163831017</w:t>
            </w:r>
          </w:p>
        </w:tc>
        <w:tc>
          <w:tcPr>
            <w:tcW w:type="dxa" w:w="290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LOŠINJSKIH POMORACA 42, 51550 MALI LOŠINJ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6.499,00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4.549,30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1.949,70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40,62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cnfStyle w:val="000000100000"/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29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JASNA ZORIĆ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8842223138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>STARA PEŠĆENICA I. 56, 10000 ZAGREB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0"/>
                <w:lang w:eastAsia="hr-HR" w:val="hr-HR"/>
              </w:rPr>
              <w:t xml:space="preserve">1.911,45   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1.338,02</w:t>
            </w:r>
          </w:p>
        </w:tc>
        <w:tc>
          <w:tcPr>
            <w:tcW w:type="dxa" w:w="1252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573,44</w:t>
            </w:r>
          </w:p>
        </w:tc>
        <w:tc>
          <w:tcPr>
            <w:tcW w:type="dxa" w:w="100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11,95</w:t>
            </w:r>
          </w:p>
        </w:tc>
        <w:tc>
          <w:tcPr>
            <w:tcW w:type="dxa" w:w="1193"/>
            <w:noWrap/>
            <w:hideMark/>
          </w:tcPr>
          <w:p w:rsidRDefault="00103750" w:rsidP="00103750" w:rsidR="00103750" w:rsidRPr="001641A9">
            <w:pPr>
              <w:jc w:val="center"/>
              <w:cnfStyle w:val="000000100000"/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18"/>
                <w:szCs w:val="22"/>
                <w:lang w:eastAsia="hr-HR" w:val="hr-HR"/>
              </w:rPr>
              <w:t>0%</w:t>
            </w:r>
          </w:p>
        </w:tc>
      </w:tr>
      <w:tr w:rsidTr="001641A9" w:rsidR="00103750" w:rsidRPr="001641A9">
        <w:trPr>
          <w:trHeight w:val="270"/>
        </w:trPr>
        <w:tc>
          <w:tcPr>
            <w:cnfStyle w:val="001000000000"/>
            <w:tcW w:type="dxa" w:w="429"/>
            <w:noWrap/>
            <w:hideMark/>
          </w:tcPr>
          <w:p w:rsidRDefault="00103750" w:rsidP="00103750" w:rsidR="00103750" w:rsidRPr="001641A9">
            <w:pPr>
              <w:jc w:val="center"/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sz w:val="18"/>
                <w:szCs w:val="22"/>
                <w:lang w:eastAsia="hr-HR" w:val="hr-HR"/>
              </w:rPr>
              <w:t> </w:t>
            </w:r>
          </w:p>
        </w:tc>
        <w:tc>
          <w:tcPr>
            <w:tcW w:type="dxa" w:w="3710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 </w:t>
            </w:r>
          </w:p>
        </w:tc>
        <w:tc>
          <w:tcPr>
            <w:tcW w:type="dxa" w:w="1296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 </w:t>
            </w:r>
          </w:p>
        </w:tc>
        <w:tc>
          <w:tcPr>
            <w:tcW w:type="dxa" w:w="2900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UKUPNO</w:t>
            </w:r>
          </w:p>
        </w:tc>
        <w:tc>
          <w:tcPr>
            <w:tcW w:type="dxa" w:w="1301"/>
            <w:noWrap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 xml:space="preserve">3.356.467,55   </w:t>
            </w:r>
          </w:p>
        </w:tc>
        <w:tc>
          <w:tcPr>
            <w:tcW w:type="dxa" w:w="1252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2.349.527,29</w:t>
            </w:r>
          </w:p>
        </w:tc>
        <w:tc>
          <w:tcPr>
            <w:tcW w:type="dxa" w:w="1252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1.006.940,27</w:t>
            </w:r>
          </w:p>
        </w:tc>
        <w:tc>
          <w:tcPr>
            <w:tcW w:type="dxa" w:w="1003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20.977,92</w:t>
            </w:r>
          </w:p>
        </w:tc>
        <w:tc>
          <w:tcPr>
            <w:tcW w:type="dxa" w:w="1193"/>
            <w:hideMark/>
          </w:tcPr>
          <w:p w:rsidRDefault="00103750" w:rsidP="00103750" w:rsidR="00103750" w:rsidRPr="001641A9">
            <w:pPr>
              <w:jc w:val="center"/>
              <w:cnfStyle w:val="000000000000"/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sz w:val="18"/>
                <w:szCs w:val="22"/>
                <w:lang w:eastAsia="hr-HR" w:val="hr-HR"/>
              </w:rPr>
              <w:t>100%</w:t>
            </w:r>
          </w:p>
        </w:tc>
      </w:tr>
    </w:tbl>
    <w:p w:rsidRDefault="00DB3779" w:rsidP="00E1736D" w:rsidR="00DB3779">
      <w:pPr>
        <w:rPr>
          <w:rFonts w:cs="Arial" w:hAnsi="Arial" w:ascii="Arial"/>
          <w:sz w:val="24"/>
          <w:szCs w:val="24"/>
        </w:rPr>
      </w:pPr>
    </w:p>
    <w:p w:rsidRDefault="004734BB" w:rsidP="00E1736D" w:rsidR="004734BB">
      <w:pPr>
        <w:rPr>
          <w:rFonts w:cs="Arial" w:hAnsi="Arial" w:ascii="Arial"/>
          <w:sz w:val="24"/>
          <w:szCs w:val="24"/>
        </w:rPr>
      </w:pPr>
    </w:p>
    <w:p w:rsidRDefault="001B53A5" w:rsidP="00E1736D" w:rsidR="001B53A5">
      <w:pPr>
        <w:rPr>
          <w:rFonts w:cs="Arial" w:hAnsi="Arial" w:ascii="Arial"/>
          <w:sz w:val="24"/>
          <w:szCs w:val="24"/>
        </w:rPr>
      </w:pPr>
    </w:p>
    <w:p w:rsidRDefault="001B53A5" w:rsidP="00E1736D" w:rsidR="001B53A5">
      <w:pPr>
        <w:rPr>
          <w:rFonts w:cs="Arial" w:hAnsi="Arial" w:ascii="Arial"/>
          <w:sz w:val="24"/>
          <w:szCs w:val="24"/>
        </w:rPr>
      </w:pPr>
    </w:p>
    <w:p w:rsidRDefault="001B53A5" w:rsidP="00E1736D" w:rsidR="001B53A5">
      <w:pPr>
        <w:rPr>
          <w:rFonts w:cs="Arial" w:hAnsi="Arial" w:ascii="Arial"/>
          <w:sz w:val="24"/>
          <w:szCs w:val="24"/>
        </w:rPr>
      </w:pPr>
    </w:p>
    <w:p w:rsidRDefault="004734BB" w:rsidP="00E1736D" w:rsidR="004734BB">
      <w:pPr>
        <w:rPr>
          <w:rFonts w:cs="Arial" w:hAnsi="Arial" w:ascii="Arial"/>
          <w:sz w:val="24"/>
          <w:szCs w:val="24"/>
        </w:rPr>
      </w:pPr>
    </w:p>
    <w:p w:rsidRDefault="004734BB" w:rsidP="004734BB" w:rsidR="004734BB" w:rsidRPr="004734BB">
      <w:pPr>
        <w:pStyle w:val="Odlomakpopisa"/>
        <w:numPr>
          <w:ilvl w:val="0"/>
          <w:numId w:val="19"/>
        </w:numPr>
        <w:spacing w:lineRule="auto" w:line="360"/>
        <w:ind w:hanging="284" w:left="0"/>
        <w:jc w:val="both"/>
        <w:rPr>
          <w:rFonts w:cs="Arial" w:hAnsi="Arial" w:ascii="Arial"/>
          <w:sz w:val="24"/>
          <w:szCs w:val="24"/>
        </w:rPr>
      </w:pPr>
      <w:r w:rsidRPr="004734BB">
        <w:rPr>
          <w:rFonts w:cs="Arial" w:hAnsi="Arial" w:ascii="Arial"/>
          <w:b/>
          <w:sz w:val="24"/>
          <w:szCs w:val="24"/>
        </w:rPr>
        <w:t>Razlučni vjerovnici</w:t>
      </w:r>
      <w:r w:rsidRPr="004734BB">
        <w:rPr>
          <w:rFonts w:cs="Arial" w:hAnsi="Arial" w:ascii="Arial"/>
          <w:sz w:val="24"/>
          <w:szCs w:val="24"/>
        </w:rPr>
        <w:t xml:space="preserve">: Navedeni vjerovnici ne sudjeluju u predstečajnom postupku te će se isti namiriti iz imovine na kojoj vjerovnik ima razlučno pravo. U slučaju da se vjerovnici koji imaju razlučno pravo odreknu prava na odvojeno namirenje, predlaže se isti prijedlog namirenja kao i za vjerovnike neosigurane grupe (skupine), počevši od pravomoćnosti Rješenja Trgovačkog suda o sklopljenom predstečajnom postupku, svakog 15-tog u mjesecu. </w:t>
      </w:r>
    </w:p>
    <w:p w:rsidRDefault="004734BB" w:rsidP="00E1736D" w:rsidR="004734BB">
      <w:pPr>
        <w:rPr>
          <w:rFonts w:cs="Arial" w:hAnsi="Arial" w:ascii="Arial"/>
          <w:sz w:val="24"/>
          <w:szCs w:val="24"/>
        </w:rPr>
      </w:pPr>
    </w:p>
    <w:p w:rsidRDefault="00B74569" w:rsidP="00B74569" w:rsidR="004734BB" w:rsidRPr="00B74569">
      <w:pPr>
        <w:jc w:val="center"/>
        <w:rPr>
          <w:rFonts w:cs="Arial" w:hAnsi="Arial" w:ascii="Arial"/>
          <w:i/>
          <w:sz w:val="24"/>
          <w:szCs w:val="24"/>
        </w:rPr>
      </w:pPr>
      <w:r w:rsidRPr="00B74569">
        <w:rPr>
          <w:rFonts w:cs="Arial" w:hAnsi="Arial" w:ascii="Arial"/>
          <w:i/>
          <w:sz w:val="24"/>
          <w:szCs w:val="24"/>
        </w:rPr>
        <w:t>Razlučni vjerovnici</w:t>
      </w:r>
    </w:p>
    <w:tbl>
      <w:tblPr>
        <w:tblW w:type="dxa" w:w="7689"/>
        <w:jc w:val="center"/>
        <w:tblLook w:val="04A0" w:noVBand="1" w:noHBand="0" w:lastColumn="0" w:firstColumn="1" w:lastRow="0" w:firstRow="1"/>
      </w:tblPr>
      <w:tblGrid>
        <w:gridCol w:w="881"/>
        <w:gridCol w:w="1615"/>
        <w:gridCol w:w="1688"/>
        <w:gridCol w:w="1762"/>
        <w:gridCol w:w="1743"/>
      </w:tblGrid>
      <w:tr w:rsidTr="00B74569" w:rsidR="004734BB" w:rsidRPr="00103750">
        <w:trPr>
          <w:trHeight w:val="631"/>
          <w:jc w:val="center"/>
        </w:trPr>
        <w:tc>
          <w:tcPr>
            <w:tcW w:type="dxa" w:w="881"/>
            <w:tcBorders>
              <w:top w:space="0" w:sz="8" w:color="549E39" w:val="single"/>
              <w:left w:space="0" w:sz="8" w:color="549E39" w:val="single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615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1688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1762"/>
            <w:tcBorders>
              <w:top w:space="0" w:sz="8" w:color="549E39" w:val="single"/>
              <w:left w:val="nil"/>
              <w:bottom w:space="0" w:sz="8" w:color="549E39" w:val="single"/>
              <w:right w:val="nil"/>
            </w:tcBorders>
            <w:shd w:fill="549E39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1743"/>
            <w:tcBorders>
              <w:top w:space="0" w:sz="8" w:color="549E39" w:val="single"/>
              <w:left w:val="nil"/>
              <w:bottom w:space="0" w:sz="8" w:color="549E39" w:val="single"/>
              <w:right w:space="0" w:sz="8" w:color="549E39" w:val="single"/>
            </w:tcBorders>
            <w:shd w:fill="549E39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FFFFFF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B74569" w:rsidR="004734BB" w:rsidRPr="00103750">
        <w:trPr>
          <w:trHeight w:val="403"/>
          <w:jc w:val="center"/>
        </w:trPr>
        <w:tc>
          <w:tcPr>
            <w:tcW w:type="dxa" w:w="881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615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76603559319</w:t>
            </w:r>
          </w:p>
        </w:tc>
        <w:tc>
          <w:tcPr>
            <w:tcW w:type="dxa" w:w="168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Experta grupa d.o.o.</w:t>
            </w:r>
          </w:p>
        </w:tc>
        <w:tc>
          <w:tcPr>
            <w:tcW w:type="dxa" w:w="1762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2.994.260,86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  <w:tr w:rsidTr="00B74569" w:rsidR="004734BB" w:rsidRPr="00103750">
        <w:trPr>
          <w:trHeight w:val="424"/>
          <w:jc w:val="center"/>
        </w:trPr>
        <w:tc>
          <w:tcPr>
            <w:tcW w:type="dxa" w:w="881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15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1688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1762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2.994.260,86</w:t>
            </w:r>
          </w:p>
        </w:tc>
        <w:tc>
          <w:tcPr>
            <w:tcW w:type="dxa" w:w="1743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vAlign w:val="center"/>
            <w:hideMark/>
          </w:tcPr>
          <w:p w:rsidRDefault="004734BB" w:rsidP="00B74569" w:rsidR="004734BB" w:rsidRPr="00103750">
            <w:pPr>
              <w:spacing w:lineRule="auto" w:line="240" w:after="0"/>
              <w:jc w:val="right"/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</w:pPr>
            <w:r w:rsidRPr="00103750">
              <w:rPr>
                <w:rFonts w:cs="Arial" w:eastAsia="Times New Roman" w:hAnsi="Arial" w:ascii="Arial"/>
                <w:b/>
                <w:bCs/>
                <w:color w:val="000000"/>
                <w:sz w:val="22"/>
                <w:szCs w:val="22"/>
                <w:lang w:eastAsia="hr-HR" w:val="hr-HR"/>
              </w:rPr>
              <w:t>100,00%</w:t>
            </w:r>
          </w:p>
        </w:tc>
      </w:tr>
    </w:tbl>
    <w:p w:rsidRDefault="004734BB" w:rsidP="00E1736D" w:rsidR="004734BB">
      <w:pPr>
        <w:rPr>
          <w:rFonts w:cs="Arial" w:hAnsi="Arial" w:ascii="Arial"/>
          <w:sz w:val="24"/>
          <w:szCs w:val="24"/>
        </w:rPr>
      </w:pPr>
    </w:p>
    <w:p w:rsidRDefault="004734BB" w:rsidP="00E1736D" w:rsidR="004734BB">
      <w:pPr>
        <w:rPr>
          <w:rFonts w:cs="Arial" w:hAnsi="Arial" w:ascii="Arial"/>
          <w:sz w:val="24"/>
          <w:szCs w:val="24"/>
        </w:rPr>
      </w:pPr>
    </w:p>
    <w:p w:rsidRDefault="00C6737C" w:rsidP="00BD7E6C" w:rsidR="00396BCD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Efekt financijskog restrukturir</w:t>
      </w:r>
      <w:r w:rsidR="00ED0EDF" w:rsidRPr="00B971C1">
        <w:rPr>
          <w:rFonts w:cs="Arial" w:hAnsi="Arial" w:ascii="Arial"/>
          <w:sz w:val="24"/>
          <w:szCs w:val="24"/>
        </w:rPr>
        <w:t xml:space="preserve">anja očekuje se kroz poček od </w:t>
      </w:r>
      <w:r w:rsidR="00256334" w:rsidRPr="00B971C1"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 mjeseci, čime će se društvu omogućiti ponovno uspostavljanje likvidnosti kroz dovršetak ugovorenih poslova</w:t>
      </w:r>
      <w:r w:rsidR="0014542A" w:rsidRPr="00B971C1">
        <w:rPr>
          <w:rFonts w:cs="Arial" w:hAnsi="Arial" w:ascii="Arial"/>
          <w:sz w:val="24"/>
          <w:szCs w:val="24"/>
        </w:rPr>
        <w:t xml:space="preserve"> i 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14542A" w:rsidRPr="00B971C1">
        <w:rPr>
          <w:rFonts w:cs="Arial" w:hAnsi="Arial" w:ascii="Arial"/>
          <w:sz w:val="24"/>
          <w:szCs w:val="24"/>
        </w:rPr>
        <w:t>naplatu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F57095" w:rsidRPr="00B971C1">
        <w:rPr>
          <w:rFonts w:cs="Arial" w:hAnsi="Arial" w:ascii="Arial"/>
          <w:sz w:val="24"/>
          <w:szCs w:val="24"/>
        </w:rPr>
        <w:t xml:space="preserve">potraživanja u iznosu od </w:t>
      </w:r>
      <w:r w:rsidR="00E11B89" w:rsidRPr="00E11B89">
        <w:rPr>
          <w:rFonts w:cs="Arial" w:hAnsi="Arial" w:ascii="Arial"/>
          <w:sz w:val="24"/>
          <w:szCs w:val="24"/>
        </w:rPr>
        <w:t>155</w:t>
      </w:r>
      <w:r w:rsidR="00E11B89">
        <w:rPr>
          <w:rFonts w:cs="Arial" w:hAnsi="Arial" w:ascii="Arial"/>
          <w:sz w:val="24"/>
          <w:szCs w:val="24"/>
        </w:rPr>
        <w:t>.</w:t>
      </w:r>
      <w:r w:rsidR="00E11B89" w:rsidRPr="00E11B89">
        <w:rPr>
          <w:rFonts w:cs="Arial" w:hAnsi="Arial" w:ascii="Arial"/>
          <w:sz w:val="24"/>
          <w:szCs w:val="24"/>
        </w:rPr>
        <w:t>334</w:t>
      </w:r>
      <w:r w:rsidR="00396BCD" w:rsidRPr="00396BCD">
        <w:rPr>
          <w:rFonts w:cs="Arial" w:hAnsi="Arial" w:ascii="Arial"/>
          <w:sz w:val="24"/>
          <w:szCs w:val="24"/>
        </w:rPr>
        <w:t xml:space="preserve"> </w:t>
      </w:r>
      <w:r w:rsidR="00376DB3" w:rsidRPr="00B971C1">
        <w:rPr>
          <w:rFonts w:cs="Arial" w:hAnsi="Arial" w:ascii="Arial"/>
          <w:sz w:val="24"/>
          <w:szCs w:val="24"/>
        </w:rPr>
        <w:t xml:space="preserve">kn. </w:t>
      </w:r>
      <w:r w:rsidRPr="00B971C1">
        <w:rPr>
          <w:rFonts w:cs="Arial" w:hAnsi="Arial" w:ascii="Arial"/>
          <w:sz w:val="24"/>
          <w:szCs w:val="24"/>
        </w:rPr>
        <w:t xml:space="preserve">Kroz otpis obveza očekuje se financijsko rasterećenje u iznosu od </w:t>
      </w:r>
      <w:r w:rsidR="00103750">
        <w:rPr>
          <w:rFonts w:cs="Arial" w:hAnsi="Arial" w:ascii="Arial"/>
          <w:sz w:val="24"/>
          <w:szCs w:val="24"/>
        </w:rPr>
        <w:t>2.349.527,29</w:t>
      </w:r>
      <w:r w:rsidR="00396BCD" w:rsidRPr="00BD7E6C">
        <w:rPr>
          <w:rFonts w:cs="Arial" w:hAnsi="Arial" w:ascii="Arial"/>
          <w:sz w:val="24"/>
          <w:szCs w:val="24"/>
        </w:rPr>
        <w:t xml:space="preserve"> </w:t>
      </w:r>
      <w:r w:rsidRPr="00BD7E6C">
        <w:rPr>
          <w:rFonts w:cs="Arial" w:hAnsi="Arial" w:ascii="Arial"/>
          <w:sz w:val="24"/>
          <w:szCs w:val="24"/>
        </w:rPr>
        <w:t>kn</w:t>
      </w:r>
      <w:r w:rsidR="0014542A" w:rsidRPr="00BD7E6C">
        <w:rPr>
          <w:rFonts w:cs="Arial" w:hAnsi="Arial" w:ascii="Arial"/>
          <w:sz w:val="24"/>
          <w:szCs w:val="24"/>
        </w:rPr>
        <w:t xml:space="preserve">. Sve </w:t>
      </w:r>
      <w:r w:rsidR="0014542A" w:rsidRPr="00B971C1">
        <w:rPr>
          <w:rFonts w:cs="Arial" w:hAnsi="Arial" w:ascii="Arial"/>
          <w:sz w:val="24"/>
          <w:szCs w:val="24"/>
        </w:rPr>
        <w:t xml:space="preserve">ovo </w:t>
      </w:r>
      <w:r w:rsidR="00E301D6" w:rsidRPr="00B971C1">
        <w:rPr>
          <w:rFonts w:cs="Arial" w:hAnsi="Arial" w:ascii="Arial"/>
          <w:sz w:val="24"/>
          <w:szCs w:val="24"/>
        </w:rPr>
        <w:t>omogućit</w:t>
      </w:r>
      <w:r w:rsidR="0014542A" w:rsidRPr="00B971C1">
        <w:rPr>
          <w:rFonts w:cs="Arial" w:hAnsi="Arial" w:ascii="Arial"/>
          <w:sz w:val="24"/>
          <w:szCs w:val="24"/>
        </w:rPr>
        <w:t xml:space="preserve"> će tvrtci </w:t>
      </w:r>
      <w:r w:rsidRPr="00B971C1">
        <w:rPr>
          <w:rFonts w:cs="Arial" w:hAnsi="Arial" w:ascii="Arial"/>
          <w:sz w:val="24"/>
          <w:szCs w:val="24"/>
        </w:rPr>
        <w:t xml:space="preserve"> lakše vraćanje </w:t>
      </w:r>
      <w:r w:rsidR="0014542A" w:rsidRPr="00B971C1">
        <w:rPr>
          <w:rFonts w:cs="Arial" w:hAnsi="Arial" w:ascii="Arial"/>
          <w:sz w:val="24"/>
          <w:szCs w:val="24"/>
        </w:rPr>
        <w:t xml:space="preserve">ostatka </w:t>
      </w:r>
      <w:bookmarkStart w:name="_Toc472012456" w:id="61"/>
      <w:r w:rsidR="00BD7E6C">
        <w:rPr>
          <w:rFonts w:cs="Arial" w:hAnsi="Arial" w:ascii="Arial"/>
          <w:sz w:val="24"/>
          <w:szCs w:val="24"/>
        </w:rPr>
        <w:t>obveza.</w:t>
      </w:r>
      <w:bookmarkStart w:name="_Toc501463192" w:id="62"/>
    </w:p>
    <w:p w:rsidRDefault="00DB3779" w:rsidP="00BD7E6C" w:rsidR="00DB3779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E1736D" w:rsidP="00BD7E6C" w:rsidR="00E1736D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1B53A5" w:rsidP="00BD7E6C" w:rsidR="001B53A5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DB3779" w:rsidP="00BD7E6C" w:rsidR="00DB3779" w:rsidRPr="00BD7E6C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506FE2" w:rsidP="000250EA" w:rsidR="00C259F4" w:rsidRPr="00265C20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3.1.   </w:t>
      </w:r>
      <w:r w:rsidR="00E4173B" w:rsidRPr="00265C20">
        <w:rPr>
          <w:rFonts w:cs="Arial" w:hAnsi="Arial" w:ascii="Arial"/>
          <w:b/>
          <w:sz w:val="24"/>
          <w:szCs w:val="24"/>
        </w:rPr>
        <w:t>Izračun financijskih mjera na manj</w:t>
      </w:r>
      <w:r w:rsidR="0008374C" w:rsidRPr="00265C20">
        <w:rPr>
          <w:rFonts w:cs="Arial" w:hAnsi="Arial" w:ascii="Arial"/>
          <w:b/>
          <w:sz w:val="24"/>
          <w:szCs w:val="24"/>
        </w:rPr>
        <w:t>a</w:t>
      </w:r>
      <w:r w:rsidR="00E4173B" w:rsidRPr="00265C20">
        <w:rPr>
          <w:rFonts w:cs="Arial" w:hAnsi="Arial" w:ascii="Arial"/>
          <w:b/>
          <w:sz w:val="24"/>
          <w:szCs w:val="24"/>
        </w:rPr>
        <w:t>k likvidnih sredstava</w:t>
      </w:r>
      <w:bookmarkEnd w:id="61"/>
      <w:bookmarkEnd w:id="62"/>
      <w:r w:rsidR="00E4173B" w:rsidRPr="00265C20">
        <w:rPr>
          <w:rFonts w:cs="Arial" w:hAnsi="Arial" w:ascii="Arial"/>
          <w:b/>
          <w:sz w:val="24"/>
          <w:szCs w:val="24"/>
        </w:rPr>
        <w:t xml:space="preserve"> </w:t>
      </w:r>
    </w:p>
    <w:p w:rsidRDefault="00274DEA" w:rsidP="000250EA" w:rsidR="00274DE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34408" w:rsidP="000250EA" w:rsidR="00DB377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Nakon provedenih mjera financijskog restrukturiranja, društvo će sani</w:t>
      </w:r>
      <w:r w:rsidR="00C027A2" w:rsidRPr="00B971C1">
        <w:rPr>
          <w:rFonts w:cs="Arial" w:hAnsi="Arial" w:ascii="Arial"/>
          <w:sz w:val="24"/>
          <w:szCs w:val="24"/>
        </w:rPr>
        <w:t xml:space="preserve">rati manjak likvidnih sredstava tako da će </w:t>
      </w:r>
      <w:r w:rsidR="00593104" w:rsidRPr="00B971C1">
        <w:rPr>
          <w:rFonts w:cs="Arial" w:hAnsi="Arial" w:ascii="Arial"/>
          <w:sz w:val="24"/>
          <w:szCs w:val="24"/>
        </w:rPr>
        <w:t>nastati višak likvidnih sredstava od</w:t>
      </w:r>
      <w:r w:rsidR="00DE09CB" w:rsidRPr="00B971C1">
        <w:rPr>
          <w:rFonts w:cs="Arial" w:hAnsi="Arial" w:ascii="Arial"/>
          <w:sz w:val="24"/>
          <w:szCs w:val="24"/>
        </w:rPr>
        <w:t xml:space="preserve"> </w:t>
      </w:r>
      <w:r w:rsidR="001641A9">
        <w:rPr>
          <w:rFonts w:cs="Arial" w:hAnsi="Arial" w:ascii="Arial"/>
          <w:sz w:val="24"/>
          <w:szCs w:val="24"/>
        </w:rPr>
        <w:t>2.026.591,29</w:t>
      </w:r>
      <w:r w:rsidR="003E2B39" w:rsidRPr="003E2B39">
        <w:rPr>
          <w:rFonts w:cs="Arial" w:hAnsi="Arial" w:ascii="Arial"/>
          <w:sz w:val="24"/>
          <w:szCs w:val="24"/>
        </w:rPr>
        <w:t xml:space="preserve"> </w:t>
      </w:r>
      <w:r w:rsidR="00536C02" w:rsidRPr="003E2B39">
        <w:rPr>
          <w:rFonts w:cs="Arial" w:hAnsi="Arial" w:ascii="Arial"/>
          <w:sz w:val="24"/>
          <w:szCs w:val="24"/>
        </w:rPr>
        <w:t xml:space="preserve"> </w:t>
      </w:r>
      <w:r w:rsidR="00830BD6" w:rsidRPr="00B971C1">
        <w:rPr>
          <w:rFonts w:cs="Arial" w:hAnsi="Arial" w:ascii="Arial"/>
          <w:sz w:val="24"/>
          <w:szCs w:val="24"/>
        </w:rPr>
        <w:t>kn, što će</w:t>
      </w:r>
      <w:r w:rsidR="00DE09CB" w:rsidRPr="00B971C1">
        <w:rPr>
          <w:rFonts w:cs="Arial" w:hAnsi="Arial" w:ascii="Arial"/>
          <w:sz w:val="24"/>
          <w:szCs w:val="24"/>
        </w:rPr>
        <w:t xml:space="preserve"> uz provedbu operativnih mjera omogućiti dugoročnu </w:t>
      </w:r>
      <w:r w:rsidRPr="00B971C1">
        <w:rPr>
          <w:rFonts w:cs="Arial" w:hAnsi="Arial" w:ascii="Arial"/>
          <w:sz w:val="24"/>
          <w:szCs w:val="24"/>
        </w:rPr>
        <w:t xml:space="preserve"> financijsk</w:t>
      </w:r>
      <w:r w:rsidR="00C027A2" w:rsidRPr="00B971C1">
        <w:rPr>
          <w:rFonts w:cs="Arial" w:hAnsi="Arial" w:ascii="Arial"/>
          <w:sz w:val="24"/>
          <w:szCs w:val="24"/>
        </w:rPr>
        <w:t>u likvidnos</w:t>
      </w:r>
      <w:r w:rsidR="001D4FBC" w:rsidRPr="00B971C1">
        <w:rPr>
          <w:rFonts w:cs="Arial" w:hAnsi="Arial" w:ascii="Arial"/>
          <w:sz w:val="24"/>
          <w:szCs w:val="24"/>
        </w:rPr>
        <w:t>t jer će sve kratkoročne obveze dijelomočno otpisati, a razlik</w:t>
      </w:r>
      <w:r w:rsidR="00F2307D" w:rsidRPr="00B971C1">
        <w:rPr>
          <w:rFonts w:cs="Arial" w:hAnsi="Arial" w:ascii="Arial"/>
          <w:sz w:val="24"/>
          <w:szCs w:val="24"/>
        </w:rPr>
        <w:t>u</w:t>
      </w:r>
      <w:r w:rsidR="001D4FBC" w:rsidRPr="00B971C1">
        <w:rPr>
          <w:rFonts w:cs="Arial" w:hAnsi="Arial" w:ascii="Arial"/>
          <w:sz w:val="24"/>
          <w:szCs w:val="24"/>
        </w:rPr>
        <w:t xml:space="preserve"> pretvoriti u dugoročne obveze.</w:t>
      </w:r>
      <w:r w:rsidR="00593104" w:rsidRPr="00B971C1">
        <w:rPr>
          <w:rFonts w:cs="Arial" w:hAnsi="Arial" w:ascii="Arial"/>
          <w:sz w:val="24"/>
          <w:szCs w:val="24"/>
        </w:rPr>
        <w:t xml:space="preserve"> U efekt financijskog restrukturiranja, uključen je utjecaj operativnih mjera te prodaja dugoročne imovine društva.</w:t>
      </w:r>
    </w:p>
    <w:p w:rsidRDefault="00892431" w:rsidP="00E1736D" w:rsidR="00FA5E43" w:rsidRPr="00B971C1">
      <w:pPr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Tablica:</w:t>
      </w:r>
    </w:p>
    <w:tbl>
      <w:tblPr>
        <w:tblW w:type="dxa" w:w="8418"/>
        <w:jc w:val="center"/>
        <w:tblLook w:val="04A0" w:noVBand="1" w:noHBand="0" w:lastColumn="0" w:firstColumn="1" w:lastRow="0" w:firstRow="1"/>
      </w:tblPr>
      <w:tblGrid>
        <w:gridCol w:w="7432"/>
        <w:gridCol w:w="1287"/>
      </w:tblGrid>
      <w:tr w:rsidTr="001641A9" w:rsidR="001641A9" w:rsidRPr="001641A9">
        <w:trPr>
          <w:trHeight w:val="287"/>
          <w:jc w:val="center"/>
        </w:trPr>
        <w:tc>
          <w:tcPr>
            <w:tcW w:type="dxa" w:w="7432"/>
            <w:tcBorders>
              <w:top w:space="0" w:sz="8" w:color="549E39" w:val="single"/>
              <w:left w:space="0" w:sz="8" w:color="549E39" w:val="single"/>
              <w:bottom w:space="0" w:sz="8" w:color="549E39" w:val="single"/>
              <w:right w:val="nil"/>
            </w:tcBorders>
            <w:shd w:fill="549E39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 w:val="hr-HR"/>
              </w:rPr>
            </w:pPr>
            <w:bookmarkStart w:name="_Toc451235626" w:id="63"/>
            <w:bookmarkStart w:name="_Toc472012457" w:id="64"/>
            <w:bookmarkStart w:name="_Toc477898305" w:id="65"/>
            <w:bookmarkStart w:name="_Toc501463193" w:id="66"/>
            <w:r w:rsidRPr="001641A9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986"/>
            <w:tcBorders>
              <w:top w:space="0" w:sz="8" w:color="549E39" w:val="single"/>
              <w:left w:val="nil"/>
              <w:bottom w:space="0" w:sz="8" w:color="549E39" w:val="single"/>
              <w:right w:space="0" w:sz="8" w:color="549E39" w:val="single"/>
            </w:tcBorders>
            <w:shd w:fill="549E39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FFFFFF"/>
                <w:sz w:val="20"/>
                <w:szCs w:val="20"/>
                <w:lang w:eastAsia="hr-HR" w:val="hr-HR"/>
              </w:rPr>
              <w:t>IZNOS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 Građevinski objekti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5.436.557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 Alati, pogonski inventar i transportna imovina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148.803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3. Potraživanja od poduzetnika unutar grupe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50.426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4. Potraživanja od kupaca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83.678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 Potraživanja od zaposlenika i članova poduzetnika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12.720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6. Ostala potraživanja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8.510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7. Dani zajmovi, depoziti i slično društvima povezanim sudjelujućim interesom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22.527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8. NOVAC U BANCI I BLAGAJNI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5.500</w:t>
            </w:r>
          </w:p>
        </w:tc>
      </w:tr>
      <w:tr w:rsidTr="001641A9" w:rsidR="001641A9" w:rsidRPr="001641A9">
        <w:trPr>
          <w:trHeight w:val="287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5.768.721,00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 Obveze za zajmove, depozite i slično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1.125.618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2. Obveze prema bankama i drugim financijskim institucijama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3.030.168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3. Obveze prema dobavljačima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1.609.517</w:t>
            </w:r>
          </w:p>
        </w:tc>
      </w:tr>
      <w:tr w:rsidTr="001641A9" w:rsidR="001641A9" w:rsidRPr="001641A9">
        <w:trPr>
          <w:trHeight w:val="274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4. Obveze  za poreze, doprinose i sličana davanja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Arial" w:eastAsia="Times New Roman" w:hAnsi="Arial" w:ascii="Arial"/>
                <w:color w:val="000000"/>
                <w:sz w:val="20"/>
                <w:szCs w:val="20"/>
                <w:lang w:eastAsia="hr-HR" w:val="hr-HR"/>
              </w:rPr>
              <w:t>326.354</w:t>
            </w:r>
          </w:p>
        </w:tc>
      </w:tr>
      <w:tr w:rsidTr="001641A9" w:rsidR="001641A9" w:rsidRPr="001641A9">
        <w:trPr>
          <w:trHeight w:val="287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6.091.657,00</w:t>
            </w:r>
          </w:p>
        </w:tc>
      </w:tr>
      <w:tr w:rsidTr="001641A9" w:rsidR="001641A9" w:rsidRPr="001641A9">
        <w:trPr>
          <w:trHeight w:val="287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-322.936,00</w:t>
            </w:r>
          </w:p>
        </w:tc>
      </w:tr>
      <w:tr w:rsidTr="001641A9" w:rsidR="001641A9" w:rsidRPr="001641A9">
        <w:trPr>
          <w:trHeight w:val="287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auto" w:color="auto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2.349.527,29</w:t>
            </w:r>
          </w:p>
        </w:tc>
      </w:tr>
      <w:tr w:rsidTr="001641A9" w:rsidR="001641A9" w:rsidRPr="001641A9">
        <w:trPr>
          <w:trHeight w:val="287"/>
          <w:jc w:val="center"/>
        </w:trPr>
        <w:tc>
          <w:tcPr>
            <w:tcW w:type="dxa" w:w="7432"/>
            <w:tcBorders>
              <w:top w:val="nil"/>
              <w:left w:space="0" w:sz="8" w:color="93D07C" w:val="single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986"/>
            <w:tcBorders>
              <w:top w:val="nil"/>
              <w:left w:val="nil"/>
              <w:bottom w:space="0" w:sz="8" w:color="93D07C" w:val="single"/>
              <w:right w:space="0" w:sz="8" w:color="93D07C" w:val="single"/>
            </w:tcBorders>
            <w:shd w:fill="DAEFD3" w:color="000000" w:val="clear"/>
            <w:noWrap/>
            <w:vAlign w:val="center"/>
            <w:hideMark/>
          </w:tcPr>
          <w:p w:rsidRDefault="001641A9" w:rsidP="001641A9" w:rsidR="001641A9" w:rsidRPr="001641A9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1641A9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 w:val="hr-HR"/>
              </w:rPr>
              <w:t>2.026.591,29</w:t>
            </w:r>
          </w:p>
        </w:tc>
      </w:tr>
    </w:tbl>
    <w:p w:rsidRDefault="00536C02" w:rsidP="00BD7E6C" w:rsidR="00536C02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</w:p>
    <w:p w:rsidRDefault="00F6033D" w:rsidP="00BD7E6C" w:rsidR="00BD7E6C" w:rsidRPr="00BD7E6C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t xml:space="preserve">4. </w:t>
      </w:r>
      <w:r w:rsidR="000659A2" w:rsidRPr="00265C20">
        <w:rPr>
          <w:rFonts w:cs="Arial" w:hAnsi="Arial" w:ascii="Arial"/>
          <w:b/>
          <w:sz w:val="24"/>
          <w:szCs w:val="24"/>
        </w:rPr>
        <w:t xml:space="preserve">  </w:t>
      </w:r>
      <w:r w:rsidR="00A67426" w:rsidRPr="00265C20">
        <w:rPr>
          <w:rFonts w:cs="Arial" w:hAnsi="Arial" w:ascii="Arial"/>
          <w:b/>
          <w:sz w:val="24"/>
          <w:szCs w:val="24"/>
        </w:rPr>
        <w:t xml:space="preserve">OPIS MJERA </w:t>
      </w:r>
      <w:r w:rsidR="00D13807" w:rsidRPr="00265C20">
        <w:rPr>
          <w:rFonts w:cs="Arial" w:hAnsi="Arial" w:ascii="Arial"/>
          <w:b/>
          <w:sz w:val="24"/>
          <w:szCs w:val="24"/>
        </w:rPr>
        <w:t>OPERATIVNO</w:t>
      </w:r>
      <w:r w:rsidR="00C70611" w:rsidRPr="00265C20">
        <w:rPr>
          <w:rFonts w:cs="Arial" w:hAnsi="Arial" w:ascii="Arial"/>
          <w:b/>
          <w:sz w:val="24"/>
          <w:szCs w:val="24"/>
        </w:rPr>
        <w:t>G</w:t>
      </w:r>
      <w:r w:rsidR="00D13807" w:rsidRPr="00265C20">
        <w:rPr>
          <w:rFonts w:cs="Arial" w:hAnsi="Arial" w:ascii="Arial"/>
          <w:b/>
          <w:sz w:val="24"/>
          <w:szCs w:val="24"/>
        </w:rPr>
        <w:t xml:space="preserve"> REST</w:t>
      </w:r>
      <w:r w:rsidR="00A86B42" w:rsidRPr="00265C20">
        <w:rPr>
          <w:rFonts w:cs="Arial" w:hAnsi="Arial" w:ascii="Arial"/>
          <w:b/>
          <w:sz w:val="24"/>
          <w:szCs w:val="24"/>
        </w:rPr>
        <w:t>RUKTURIRANJA</w:t>
      </w:r>
      <w:r w:rsidR="00D13807" w:rsidRPr="00265C20">
        <w:rPr>
          <w:rFonts w:cs="Arial" w:hAnsi="Arial" w:ascii="Arial"/>
          <w:b/>
          <w:sz w:val="24"/>
          <w:szCs w:val="24"/>
        </w:rPr>
        <w:t xml:space="preserve"> </w:t>
      </w:r>
      <w:r w:rsidR="00483326" w:rsidRPr="00265C20">
        <w:rPr>
          <w:rFonts w:cs="Arial" w:hAnsi="Arial" w:ascii="Arial"/>
          <w:b/>
          <w:sz w:val="24"/>
          <w:szCs w:val="24"/>
        </w:rPr>
        <w:t>I IZRAČUN NJIHOVIH UČINAKA NA POSLOVANJE</w:t>
      </w:r>
      <w:bookmarkEnd w:id="63"/>
      <w:bookmarkEnd w:id="64"/>
      <w:bookmarkEnd w:id="65"/>
      <w:bookmarkEnd w:id="66"/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Osim financijskog restrukt</w:t>
      </w:r>
      <w:r w:rsidR="00E301D6" w:rsidRPr="00B971C1">
        <w:rPr>
          <w:rFonts w:cs="Arial" w:hAnsi="Arial" w:ascii="Arial"/>
          <w:sz w:val="24"/>
          <w:szCs w:val="24"/>
        </w:rPr>
        <w:t xml:space="preserve">uriranja tvrtke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</w:t>
      </w:r>
      <w:r w:rsidR="00726CF3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="00620CE3" w:rsidRPr="00B971C1">
        <w:rPr>
          <w:rFonts w:cs="Arial" w:hAnsi="Arial" w:ascii="Arial"/>
          <w:sz w:val="24"/>
          <w:szCs w:val="24"/>
        </w:rPr>
        <w:t xml:space="preserve">restrukturiranja:  </w:t>
      </w:r>
    </w:p>
    <w:p w:rsidRDefault="00846FD7" w:rsidP="000250EA" w:rsidR="00846FD7" w:rsidRPr="00B971C1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Povećanje broja zaposlenih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Sukladno planovima, tvrtka će </w:t>
      </w:r>
      <w:r w:rsidR="00726CF3" w:rsidRPr="00B971C1">
        <w:rPr>
          <w:rFonts w:cs="Arial" w:hAnsi="Arial" w:ascii="Arial"/>
          <w:sz w:val="24"/>
          <w:szCs w:val="24"/>
        </w:rPr>
        <w:t xml:space="preserve">zaposliti </w:t>
      </w:r>
      <w:r w:rsidR="00717A81">
        <w:rPr>
          <w:rFonts w:cs="Arial" w:hAnsi="Arial" w:ascii="Arial"/>
          <w:sz w:val="24"/>
          <w:szCs w:val="24"/>
        </w:rPr>
        <w:t>5</w:t>
      </w:r>
      <w:r w:rsidR="00AA3345" w:rsidRPr="00B971C1">
        <w:rPr>
          <w:rFonts w:cs="Arial" w:hAnsi="Arial" w:ascii="Arial"/>
          <w:sz w:val="24"/>
          <w:szCs w:val="24"/>
        </w:rPr>
        <w:t xml:space="preserve"> </w:t>
      </w:r>
      <w:r w:rsidR="00A27F7D" w:rsidRPr="00B971C1">
        <w:rPr>
          <w:rFonts w:cs="Arial" w:hAnsi="Arial" w:ascii="Arial"/>
          <w:sz w:val="24"/>
          <w:szCs w:val="24"/>
        </w:rPr>
        <w:t>djelatnika</w:t>
      </w:r>
      <w:r w:rsidR="00CD3E26" w:rsidRPr="00B971C1">
        <w:rPr>
          <w:rFonts w:cs="Arial" w:hAnsi="Arial" w:ascii="Arial"/>
          <w:sz w:val="24"/>
          <w:szCs w:val="24"/>
        </w:rPr>
        <w:t xml:space="preserve"> 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u naredne </w:t>
      </w:r>
      <w:r w:rsidR="007D5F37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Optimizacija radnih procesa 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="00620CE3" w:rsidRPr="00B971C1">
        <w:rPr>
          <w:rFonts w:cs="Arial" w:hAnsi="Arial" w:ascii="Arial"/>
          <w:sz w:val="24"/>
          <w:szCs w:val="24"/>
        </w:rPr>
        <w:t>ega ovog povećanje efikasnosti.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prihoda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će tražiti dodatne izvore prihoda i usmjeriti nove napore na tržišta koja imaju interes za njihovu u</w:t>
      </w:r>
      <w:r w:rsidR="00620CE3" w:rsidRPr="00B971C1">
        <w:rPr>
          <w:rFonts w:cs="Arial" w:hAnsi="Arial" w:ascii="Arial"/>
          <w:sz w:val="24"/>
          <w:szCs w:val="24"/>
        </w:rPr>
        <w:t xml:space="preserve">sluge, poglavito u inozemstvu. </w:t>
      </w:r>
    </w:p>
    <w:p w:rsidRDefault="00846FD7" w:rsidP="000250EA" w:rsidR="00846FD7" w:rsidRPr="00B971C1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profitabilnosti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povećanju prodaje planira se i povećanje profitabilnosti koja će imati značajan učinak na poslovanje poduzeća.</w:t>
      </w:r>
      <w:r w:rsidR="008A0290" w:rsidRPr="00B971C1">
        <w:rPr>
          <w:rFonts w:cs="Arial" w:hAnsi="Arial" w:ascii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0250EA" w:rsidR="00846FD7" w:rsidRPr="00B971C1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Oglašavanje </w:t>
      </w:r>
    </w:p>
    <w:p w:rsidRDefault="00846FD7" w:rsidP="000250EA" w:rsidR="0031201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>Najvažnija stavka u poslovanju je oglašavanje i informiranje klijenata o vlastitim</w:t>
      </w:r>
      <w:r w:rsidR="002C7500" w:rsidRPr="00B971C1">
        <w:rPr>
          <w:rFonts w:cs="Arial" w:hAnsi="Arial" w:ascii="Arial"/>
          <w:sz w:val="24"/>
          <w:szCs w:val="24"/>
        </w:rPr>
        <w:t xml:space="preserve"> proizvodima i</w:t>
      </w:r>
      <w:r w:rsidRPr="00B971C1">
        <w:rPr>
          <w:rFonts w:cs="Arial" w:hAnsi="Arial" w:ascii="Arial"/>
          <w:sz w:val="24"/>
          <w:szCs w:val="24"/>
        </w:rPr>
        <w:t xml:space="preserve"> uslugama</w:t>
      </w:r>
      <w:r w:rsidR="00E301D6" w:rsidRPr="00B971C1">
        <w:rPr>
          <w:rFonts w:cs="Arial" w:hAnsi="Arial" w:ascii="Arial"/>
          <w:sz w:val="24"/>
          <w:szCs w:val="24"/>
        </w:rPr>
        <w:t>, što</w:t>
      </w:r>
      <w:r w:rsidRPr="00B971C1">
        <w:rPr>
          <w:rFonts w:cs="Arial" w:hAnsi="Arial" w:ascii="Arial"/>
          <w:sz w:val="24"/>
          <w:szCs w:val="24"/>
        </w:rPr>
        <w:t xml:space="preserve"> već intenzivno provode, te će nastaviti u tom smjeru.</w:t>
      </w:r>
    </w:p>
    <w:p w:rsidRDefault="00D85682" w:rsidP="000250EA" w:rsidR="007F430E" w:rsidRPr="00265C20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472012458" w:id="67"/>
      <w:bookmarkStart w:name="_Toc477898306" w:id="68"/>
      <w:bookmarkStart w:name="_Toc501463194" w:id="69"/>
      <w:bookmarkStart w:name="_Toc451235627" w:id="70"/>
      <w:bookmarkStart w:name="_Toc131189724" w:id="71"/>
      <w:bookmarkStart w:name="_Toc283111403" w:id="72"/>
      <w:bookmarkStart w:name="_Toc292093929" w:id="73"/>
      <w:r w:rsidRPr="00265C20">
        <w:rPr>
          <w:rFonts w:cs="Arial" w:hAnsi="Arial" w:ascii="Arial"/>
          <w:b/>
          <w:sz w:val="24"/>
          <w:szCs w:val="24"/>
        </w:rPr>
        <w:t xml:space="preserve">4.1    </w:t>
      </w:r>
      <w:r w:rsidR="007C744E" w:rsidRPr="00265C20">
        <w:rPr>
          <w:rFonts w:cs="Arial" w:hAnsi="Arial" w:ascii="Arial"/>
          <w:b/>
          <w:sz w:val="24"/>
          <w:szCs w:val="24"/>
        </w:rPr>
        <w:t>Izračun učinka operativnih mjera na poslovanje</w:t>
      </w:r>
      <w:bookmarkEnd w:id="67"/>
      <w:bookmarkEnd w:id="68"/>
      <w:bookmarkEnd w:id="69"/>
      <w:r w:rsidRPr="00265C20">
        <w:rPr>
          <w:rFonts w:cs="Arial" w:hAnsi="Arial" w:ascii="Arial"/>
          <w:b/>
          <w:sz w:val="24"/>
          <w:szCs w:val="24"/>
        </w:rPr>
        <w:t xml:space="preserve">    </w:t>
      </w:r>
    </w:p>
    <w:p w:rsidRDefault="00DB3435" w:rsidP="000250EA" w:rsidR="00DB3435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7F430E" w:rsidP="000250EA" w:rsidR="007F430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F16AF">
        <w:rPr>
          <w:rFonts w:cs="Arial" w:hAnsi="Arial" w:ascii="Arial"/>
          <w:sz w:val="24"/>
          <w:szCs w:val="24"/>
        </w:rPr>
        <w:t>Kroz segment operativnih mjera re</w:t>
      </w:r>
      <w:r w:rsidR="00775CA5" w:rsidRPr="004F16AF">
        <w:rPr>
          <w:rFonts w:cs="Arial" w:hAnsi="Arial" w:ascii="Arial"/>
          <w:sz w:val="24"/>
          <w:szCs w:val="24"/>
        </w:rPr>
        <w:t>strukturiranja, društvo će poveć</w:t>
      </w:r>
      <w:r w:rsidRPr="004F16AF">
        <w:rPr>
          <w:rFonts w:cs="Arial" w:hAnsi="Arial" w:ascii="Arial"/>
          <w:sz w:val="24"/>
          <w:szCs w:val="24"/>
        </w:rPr>
        <w:t xml:space="preserve">ati profitabilnost za ukupno </w:t>
      </w:r>
      <w:r w:rsidR="00717A81" w:rsidRPr="00E11B89">
        <w:rPr>
          <w:rFonts w:cs="Arial" w:eastAsia="Times New Roman" w:hAnsi="Arial" w:ascii="Arial"/>
          <w:b/>
          <w:bCs/>
          <w:color w:val="000000"/>
          <w:sz w:val="24"/>
          <w:szCs w:val="24"/>
          <w:lang w:eastAsia="hr-HR"/>
        </w:rPr>
        <w:t>553.140,00</w:t>
      </w:r>
      <w:r w:rsidR="004F16AF">
        <w:rPr>
          <w:rFonts w:cs="Arial" w:eastAsia="Times New Roman" w:hAnsi="Arial" w:ascii="Arial"/>
          <w:b/>
          <w:bCs/>
          <w:sz w:val="24"/>
          <w:szCs w:val="24"/>
          <w:lang w:eastAsia="hr-HR"/>
        </w:rPr>
        <w:t xml:space="preserve"> </w:t>
      </w:r>
      <w:r w:rsidRPr="004F16AF">
        <w:rPr>
          <w:rFonts w:cs="Arial" w:hAnsi="Arial" w:ascii="Arial"/>
          <w:sz w:val="24"/>
          <w:szCs w:val="24"/>
        </w:rPr>
        <w:t>kn, u odnosu na prethodno razdoblje, čime će se postići optimalno, profitabilno poslovanje.</w:t>
      </w:r>
    </w:p>
    <w:p w:rsidRDefault="00717A81" w:rsidP="000250EA" w:rsidR="00717A81" w:rsidRPr="004F16A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tbl>
      <w:tblPr>
        <w:tblStyle w:val="GridTable4Accent1"/>
        <w:tblW w:type="dxa" w:w="9413"/>
        <w:jc w:val="center"/>
        <w:tblLook w:val="04A0" w:noVBand="1" w:noHBand="0" w:lastColumn="0" w:firstColumn="1" w:lastRow="0" w:firstRow="1"/>
      </w:tblPr>
      <w:tblGrid>
        <w:gridCol w:w="744"/>
        <w:gridCol w:w="7093"/>
        <w:gridCol w:w="1576"/>
      </w:tblGrid>
      <w:tr w:rsidTr="00717A81" w:rsidR="00717A81" w:rsidRPr="00E47B3E">
        <w:trPr>
          <w:cnfStyle w:val="100000000000"/>
          <w:trHeight w:val="451"/>
          <w:jc w:val="center"/>
        </w:trPr>
        <w:tc>
          <w:tcPr>
            <w:cnfStyle w:val="001000000000"/>
            <w:tcW w:type="dxa" w:w="744"/>
            <w:noWrap/>
            <w:hideMark/>
          </w:tcPr>
          <w:p w:rsidRDefault="00E47B3E" w:rsidP="00717A81" w:rsidR="00E11B89" w:rsidRPr="00E47B3E">
            <w:pPr>
              <w:jc w:val="center"/>
              <w:rPr>
                <w:rFonts w:cs="Arial" w:eastAsia="Times New Roman" w:hAnsi="Arial" w:ascii="Arial"/>
                <w:bCs w:val="false"/>
                <w:sz w:val="24"/>
                <w:szCs w:val="24"/>
                <w:lang w:eastAsia="hr-HR" w:val="hr-HR"/>
              </w:rPr>
            </w:pPr>
            <w:r>
              <w:rPr>
                <w:rFonts w:cs="Arial" w:eastAsia="Times New Roman" w:hAnsi="Arial" w:ascii="Arial"/>
                <w:bCs w:val="false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dxa" w:w="7093"/>
            <w:noWrap/>
            <w:hideMark/>
          </w:tcPr>
          <w:p w:rsidRDefault="00E47B3E" w:rsidP="00717A81" w:rsidR="00E11B89" w:rsidRPr="00E47B3E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sz w:val="24"/>
                <w:szCs w:val="24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bCs w:val="false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576"/>
            <w:noWrap/>
            <w:hideMark/>
          </w:tcPr>
          <w:p w:rsidRDefault="00E47B3E" w:rsidP="00717A81" w:rsidR="00E11B89" w:rsidRPr="00E47B3E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sz w:val="24"/>
                <w:szCs w:val="24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bCs w:val="false"/>
                <w:sz w:val="24"/>
                <w:szCs w:val="24"/>
                <w:lang w:eastAsia="hr-HR"/>
              </w:rPr>
              <w:t>IZNOS</w:t>
            </w:r>
          </w:p>
        </w:tc>
      </w:tr>
      <w:tr w:rsidTr="00717A81" w:rsidR="00E11B89" w:rsidRPr="00E11B89">
        <w:trPr>
          <w:cnfStyle w:val="000000100000"/>
          <w:trHeight w:val="451"/>
          <w:jc w:val="center"/>
        </w:trPr>
        <w:tc>
          <w:tcPr>
            <w:cnfStyle w:val="001000000000"/>
            <w:tcW w:type="dxa" w:w="744"/>
            <w:noWrap/>
            <w:hideMark/>
          </w:tcPr>
          <w:p w:rsidRDefault="00E11B89" w:rsidP="00E11B89" w:rsidR="00E11B89" w:rsidRPr="00E11B89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7093"/>
            <w:noWrap/>
            <w:hideMark/>
          </w:tcPr>
          <w:p w:rsidRDefault="00E11B89" w:rsidP="00E11B89" w:rsidR="00E11B89" w:rsidRPr="00E11B89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576"/>
            <w:noWrap/>
            <w:hideMark/>
          </w:tcPr>
          <w:p w:rsidRDefault="00E11B89" w:rsidP="00E11B89" w:rsidR="00E11B89" w:rsidRPr="00E11B89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226.890,00</w:t>
            </w:r>
          </w:p>
        </w:tc>
      </w:tr>
      <w:tr w:rsidTr="00717A81" w:rsidR="00E11B89" w:rsidRPr="00E11B89">
        <w:trPr>
          <w:trHeight w:val="451"/>
          <w:jc w:val="center"/>
        </w:trPr>
        <w:tc>
          <w:tcPr>
            <w:cnfStyle w:val="001000000000"/>
            <w:tcW w:type="dxa" w:w="744"/>
            <w:noWrap/>
            <w:hideMark/>
          </w:tcPr>
          <w:p w:rsidRDefault="00E11B89" w:rsidP="00E11B89" w:rsidR="00E11B89" w:rsidRPr="00E11B89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7093"/>
            <w:noWrap/>
            <w:hideMark/>
          </w:tcPr>
          <w:p w:rsidRDefault="00E11B89" w:rsidP="00E11B89" w:rsidR="00E11B89" w:rsidRPr="00E11B89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Povećanje profitabilnosti kroz novi segment nabave</w:t>
            </w:r>
          </w:p>
        </w:tc>
        <w:tc>
          <w:tcPr>
            <w:tcW w:type="dxa" w:w="1576"/>
            <w:noWrap/>
            <w:hideMark/>
          </w:tcPr>
          <w:p w:rsidRDefault="00E11B89" w:rsidP="00E11B89" w:rsidR="00E11B89" w:rsidRPr="00E11B89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159.360,00</w:t>
            </w:r>
          </w:p>
        </w:tc>
      </w:tr>
      <w:tr w:rsidTr="00717A81" w:rsidR="00E11B89" w:rsidRPr="00E11B89">
        <w:trPr>
          <w:cnfStyle w:val="000000100000"/>
          <w:trHeight w:val="451"/>
          <w:jc w:val="center"/>
        </w:trPr>
        <w:tc>
          <w:tcPr>
            <w:cnfStyle w:val="001000000000"/>
            <w:tcW w:type="dxa" w:w="744"/>
            <w:noWrap/>
            <w:hideMark/>
          </w:tcPr>
          <w:p w:rsidRDefault="00E11B89" w:rsidP="00E11B89" w:rsidR="00E11B89" w:rsidRPr="00E11B89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7093"/>
            <w:noWrap/>
            <w:hideMark/>
          </w:tcPr>
          <w:p w:rsidRDefault="00E11B89" w:rsidP="00E11B89" w:rsidR="00E11B89" w:rsidRPr="00E11B89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576"/>
            <w:noWrap/>
            <w:hideMark/>
          </w:tcPr>
          <w:p w:rsidRDefault="00E11B89" w:rsidP="00E11B89" w:rsidR="00E11B89" w:rsidRPr="00E11B89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/>
              </w:rPr>
              <w:t>166.890,00</w:t>
            </w:r>
          </w:p>
        </w:tc>
      </w:tr>
      <w:tr w:rsidTr="00717A81" w:rsidR="00E11B89" w:rsidRPr="00E11B89">
        <w:trPr>
          <w:trHeight w:val="451"/>
          <w:jc w:val="center"/>
        </w:trPr>
        <w:tc>
          <w:tcPr>
            <w:cnfStyle w:val="001000000000"/>
            <w:tcW w:type="dxa" w:w="744"/>
            <w:noWrap/>
            <w:hideMark/>
          </w:tcPr>
          <w:p w:rsidRDefault="00E11B89" w:rsidP="00E11B89" w:rsidR="00E11B89" w:rsidRPr="00E11B89">
            <w:pPr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b w:val="false"/>
                <w:bCs w:val="false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7093"/>
            <w:noWrap/>
            <w:hideMark/>
          </w:tcPr>
          <w:p w:rsidRDefault="00E11B89" w:rsidP="00E11B89" w:rsidR="00E11B89" w:rsidRPr="00E11B8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576"/>
            <w:noWrap/>
            <w:hideMark/>
          </w:tcPr>
          <w:p w:rsidRDefault="00E11B89" w:rsidP="00E11B89" w:rsidR="00E11B89" w:rsidRPr="00E11B89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E11B89">
              <w:rPr>
                <w:rFonts w:cs="Arial" w:eastAsia="Times New Roman" w:hAnsi="Arial" w:ascii="Arial"/>
                <w:b/>
                <w:bCs/>
                <w:color w:val="000000"/>
                <w:sz w:val="24"/>
                <w:szCs w:val="24"/>
                <w:lang w:eastAsia="hr-HR"/>
              </w:rPr>
              <w:t>553.140,00</w:t>
            </w:r>
          </w:p>
        </w:tc>
      </w:tr>
    </w:tbl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57742A" w:rsidP="000250EA" w:rsidR="005774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6E6A35" w:rsidP="000250EA" w:rsidR="006E6A35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</w:p>
    <w:p w:rsidRDefault="006E6A35" w:rsidP="000250EA" w:rsidR="006E6A35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620237" w:rsidP="000250EA" w:rsidR="00620237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  <w:bookmarkStart w:name="_Toc472012459" w:id="74"/>
      <w:bookmarkStart w:name="_Toc477898307" w:id="75"/>
    </w:p>
    <w:p w:rsidRDefault="004F16AF" w:rsidR="004F16AF">
      <w:pPr>
        <w:rPr>
          <w:rFonts w:eastAsiaTheme="majorEastAsia" w:cs="Arial" w:hAnsi="Arial" w:ascii="Arial"/>
          <w:b/>
          <w:color w:themeShade="BF" w:themeColor="accent4" w:val="017057"/>
          <w:sz w:val="24"/>
          <w:szCs w:val="24"/>
        </w:rPr>
      </w:pPr>
      <w:bookmarkStart w:name="_Toc501463195" w:id="76"/>
      <w:r>
        <w:rPr>
          <w:rFonts w:cs="Arial" w:hAnsi="Arial" w:ascii="Arial"/>
          <w:b/>
          <w:color w:themeShade="BF" w:themeColor="accent4" w:val="017057"/>
          <w:sz w:val="24"/>
          <w:szCs w:val="24"/>
        </w:rPr>
        <w:br w:type="page"/>
      </w:r>
    </w:p>
    <w:p w:rsidRDefault="00893EC0" w:rsidP="000250EA" w:rsidR="00893EC0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5. PLAN POSLOVANJA ZA NAREDNIH </w:t>
      </w:r>
      <w:r w:rsidR="005370F0" w:rsidRPr="00265C20">
        <w:rPr>
          <w:rFonts w:cs="Arial" w:hAnsi="Arial" w:ascii="Arial"/>
          <w:b/>
          <w:sz w:val="24"/>
          <w:szCs w:val="24"/>
        </w:rPr>
        <w:t>5</w:t>
      </w:r>
      <w:r w:rsidRPr="00265C20">
        <w:rPr>
          <w:rFonts w:cs="Arial" w:hAnsi="Arial" w:ascii="Arial"/>
          <w:b/>
          <w:sz w:val="24"/>
          <w:szCs w:val="24"/>
        </w:rPr>
        <w:t xml:space="preserve"> GODINA</w:t>
      </w:r>
      <w:bookmarkEnd w:id="70"/>
      <w:bookmarkEnd w:id="74"/>
      <w:bookmarkEnd w:id="75"/>
      <w:bookmarkEnd w:id="76"/>
    </w:p>
    <w:p w:rsidRDefault="007407D8" w:rsidP="000250EA" w:rsidR="007407D8" w:rsidRPr="00B971C1">
      <w:pPr>
        <w:spacing w:lineRule="auto" w:line="360" w:after="0"/>
        <w:contextualSpacing/>
        <w:rPr>
          <w:rFonts w:cs="Arial" w:hAnsi="Arial" w:ascii="Arial"/>
          <w:b/>
          <w:i/>
          <w:color w:val="FF6600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Ključne pretpostavke projekcije poslovanja</w:t>
      </w:r>
      <w:r w:rsidR="00563036" w:rsidRPr="00B971C1">
        <w:rPr>
          <w:rFonts w:cs="Arial" w:hAnsi="Arial" w:ascii="Arial"/>
          <w:sz w:val="24"/>
          <w:szCs w:val="24"/>
        </w:rPr>
        <w:t xml:space="preserve">: </w:t>
      </w:r>
    </w:p>
    <w:p w:rsidRDefault="00FB7F37" w:rsidP="000250EA" w:rsidR="00FB7F3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B7F37" w:rsidP="000250EA" w:rsidR="00A44DC4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Projekcija računa dobiti i gubitka utvrđena je za </w:t>
      </w:r>
      <w:r w:rsidR="00BA20DA" w:rsidRPr="00B971C1">
        <w:rPr>
          <w:rFonts w:cs="Arial" w:hAnsi="Arial" w:ascii="Arial"/>
          <w:sz w:val="24"/>
          <w:szCs w:val="24"/>
        </w:rPr>
        <w:t>pet</w:t>
      </w:r>
      <w:r w:rsidRPr="00B971C1">
        <w:rPr>
          <w:rFonts w:cs="Arial" w:hAnsi="Arial" w:ascii="Arial"/>
          <w:sz w:val="24"/>
          <w:szCs w:val="24"/>
        </w:rPr>
        <w:t xml:space="preserve"> godina poslovanja, a podlogu </w:t>
      </w:r>
      <w:r w:rsidR="00F6392A" w:rsidRPr="00B971C1">
        <w:rPr>
          <w:rFonts w:cs="Arial" w:hAnsi="Arial" w:ascii="Arial"/>
          <w:sz w:val="24"/>
          <w:szCs w:val="24"/>
        </w:rPr>
        <w:t xml:space="preserve">za izračun </w:t>
      </w:r>
      <w:r w:rsidRPr="00B971C1">
        <w:rPr>
          <w:rFonts w:cs="Arial" w:hAnsi="Arial" w:ascii="Arial"/>
          <w:sz w:val="24"/>
          <w:szCs w:val="24"/>
        </w:rPr>
        <w:t xml:space="preserve">čine </w:t>
      </w:r>
      <w:r w:rsidR="00E2242A" w:rsidRPr="00B971C1">
        <w:rPr>
          <w:rFonts w:cs="Arial" w:hAnsi="Arial" w:ascii="Arial"/>
          <w:sz w:val="24"/>
          <w:szCs w:val="24"/>
        </w:rPr>
        <w:t xml:space="preserve">utvrđene kategorije u Planu </w:t>
      </w:r>
      <w:r w:rsidR="0048317D" w:rsidRPr="00B971C1">
        <w:rPr>
          <w:rFonts w:cs="Arial" w:hAnsi="Arial" w:ascii="Arial"/>
          <w:sz w:val="24"/>
          <w:szCs w:val="24"/>
        </w:rPr>
        <w:t>restrukturiranja</w:t>
      </w:r>
      <w:r w:rsidR="00E2242A" w:rsidRPr="00B971C1">
        <w:rPr>
          <w:rFonts w:cs="Arial" w:hAnsi="Arial" w:ascii="Arial"/>
          <w:sz w:val="24"/>
          <w:szCs w:val="24"/>
        </w:rPr>
        <w:t xml:space="preserve"> (</w:t>
      </w:r>
      <w:r w:rsidR="00F6392A" w:rsidRPr="00B971C1">
        <w:rPr>
          <w:rFonts w:cs="Arial" w:hAnsi="Arial" w:ascii="Arial"/>
          <w:sz w:val="24"/>
          <w:szCs w:val="24"/>
        </w:rPr>
        <w:t>tržišne okolnosti</w:t>
      </w:r>
      <w:r w:rsidR="00E2242A" w:rsidRPr="00B971C1">
        <w:rPr>
          <w:rFonts w:cs="Arial" w:hAnsi="Arial" w:ascii="Arial"/>
          <w:sz w:val="24"/>
          <w:szCs w:val="24"/>
        </w:rPr>
        <w:t xml:space="preserve">, </w:t>
      </w:r>
      <w:r w:rsidR="004D277C" w:rsidRPr="00B971C1">
        <w:rPr>
          <w:rFonts w:cs="Arial" w:hAnsi="Arial" w:ascii="Arial"/>
          <w:sz w:val="24"/>
          <w:szCs w:val="24"/>
        </w:rPr>
        <w:t>utjecaj na prodajnu i troškovnu učinkovitost, utjecaj</w:t>
      </w:r>
      <w:r w:rsidR="00563036" w:rsidRPr="00B971C1">
        <w:rPr>
          <w:rFonts w:cs="Arial" w:hAnsi="Arial" w:ascii="Arial"/>
          <w:sz w:val="24"/>
          <w:szCs w:val="24"/>
        </w:rPr>
        <w:t xml:space="preserve"> financijskog restrukturiranja).</w:t>
      </w:r>
    </w:p>
    <w:p w:rsidRDefault="004D277C" w:rsidP="000250EA" w:rsidR="004D277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Prihodi </w:t>
      </w:r>
      <w:r w:rsidR="00777D99" w:rsidRPr="00B971C1">
        <w:rPr>
          <w:rFonts w:cs="Arial" w:hAnsi="Arial" w:ascii="Arial"/>
          <w:sz w:val="24"/>
          <w:szCs w:val="24"/>
        </w:rPr>
        <w:t xml:space="preserve"> i bruto marža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 Projekcija prihoda unutar prikazanog računa dobiti i gubitka temelji se na projekcijama za sve djela</w:t>
      </w:r>
      <w:r w:rsidR="004E14C1" w:rsidRPr="00B971C1">
        <w:rPr>
          <w:rFonts w:cs="Arial" w:hAnsi="Arial" w:ascii="Arial"/>
          <w:sz w:val="24"/>
          <w:szCs w:val="24"/>
        </w:rPr>
        <w:t>tnosti kojima se Društvo</w:t>
      </w:r>
      <w:r w:rsidR="00E301D6" w:rsidRPr="00B971C1">
        <w:rPr>
          <w:rFonts w:cs="Arial" w:hAnsi="Arial" w:ascii="Arial"/>
          <w:sz w:val="24"/>
          <w:szCs w:val="24"/>
        </w:rPr>
        <w:t xml:space="preserve"> bavi, a interpretira se</w:t>
      </w:r>
      <w:r w:rsidR="00777D99" w:rsidRPr="00B971C1">
        <w:rPr>
          <w:rFonts w:cs="Arial" w:hAnsi="Arial" w:ascii="Arial"/>
          <w:sz w:val="24"/>
          <w:szCs w:val="24"/>
        </w:rPr>
        <w:t xml:space="preserve"> kroz ključne pokazatelje ekonomske</w:t>
      </w:r>
      <w:r w:rsidR="00563036" w:rsidRPr="00B971C1">
        <w:rPr>
          <w:rFonts w:cs="Arial" w:hAnsi="Arial" w:ascii="Arial"/>
          <w:sz w:val="24"/>
          <w:szCs w:val="24"/>
        </w:rPr>
        <w:t xml:space="preserve"> efikasnosti od kojih su najvažniji</w:t>
      </w:r>
      <w:r w:rsidR="00777D99" w:rsidRPr="00B971C1">
        <w:rPr>
          <w:rFonts w:cs="Arial" w:hAnsi="Arial" w:ascii="Arial"/>
          <w:sz w:val="24"/>
          <w:szCs w:val="24"/>
        </w:rPr>
        <w:t>:</w:t>
      </w:r>
    </w:p>
    <w:p w:rsidRDefault="00777D99" w:rsidP="000250EA" w:rsidR="00777D99" w:rsidRPr="00B971C1">
      <w:pPr>
        <w:pStyle w:val="DarkList-Accent51"/>
        <w:spacing w:lineRule="auto" w:line="360" w:after="0"/>
        <w:ind w:left="0"/>
        <w:contextualSpacing/>
        <w:rPr>
          <w:rFonts w:cs="Arial" w:hAnsi="Arial" w:ascii="Arial"/>
          <w:sz w:val="24"/>
          <w:szCs w:val="24"/>
        </w:rPr>
      </w:pPr>
    </w:p>
    <w:p w:rsidRDefault="00342B1E" w:rsidP="000250EA" w:rsidR="00777D99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Stabilizacija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prihoda, povećanje bruto marže i poboljšanje naplate dodatnim instrumentima osiguranja</w:t>
      </w:r>
      <w:r w:rsidR="00546A26" w:rsidRPr="00B971C1">
        <w:rPr>
          <w:rFonts w:cs="Arial" w:hAnsi="Arial" w:ascii="Arial"/>
          <w:sz w:val="24"/>
          <w:szCs w:val="24"/>
        </w:rPr>
        <w:t>, a</w:t>
      </w:r>
      <w:r w:rsidR="00777D99" w:rsidRPr="00B971C1">
        <w:rPr>
          <w:rFonts w:cs="Arial" w:hAnsi="Arial" w:ascii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Default="00777D99" w:rsidP="000250EA" w:rsidR="004D277C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Rast prihoda kroz povećanje kanala prodaje (n</w:t>
      </w:r>
      <w:r w:rsidR="00613D7A" w:rsidRPr="00B971C1">
        <w:rPr>
          <w:rFonts w:cs="Arial" w:hAnsi="Arial" w:ascii="Arial"/>
          <w:sz w:val="24"/>
          <w:szCs w:val="24"/>
        </w:rPr>
        <w:t>ovi kupci, povećanje suradnje s</w:t>
      </w:r>
      <w:r w:rsidRPr="00B971C1">
        <w:rPr>
          <w:rFonts w:cs="Arial" w:hAnsi="Arial" w:ascii="Arial"/>
          <w:sz w:val="24"/>
          <w:szCs w:val="24"/>
        </w:rPr>
        <w:t xml:space="preserve"> postojećim kupcima</w:t>
      </w:r>
      <w:r w:rsidR="00140B1F" w:rsidRPr="00B971C1">
        <w:rPr>
          <w:rFonts w:cs="Arial" w:hAnsi="Arial" w:ascii="Arial"/>
          <w:sz w:val="24"/>
          <w:szCs w:val="24"/>
        </w:rPr>
        <w:t>, nova tržišta</w:t>
      </w:r>
      <w:r w:rsidRPr="00B971C1">
        <w:rPr>
          <w:rFonts w:cs="Arial" w:hAnsi="Arial" w:ascii="Arial"/>
          <w:sz w:val="24"/>
          <w:szCs w:val="24"/>
        </w:rPr>
        <w:t>)</w:t>
      </w:r>
    </w:p>
    <w:p w:rsidRDefault="00143A96" w:rsidP="000250EA" w:rsidR="00143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Troškovi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projekcija troškova unutar prikazanog računa dobiti i gubitka temelji se na projiciranju svake pojedine stavke t</w:t>
      </w:r>
      <w:r w:rsidR="00563036" w:rsidRPr="00B971C1">
        <w:rPr>
          <w:rFonts w:cs="Arial" w:hAnsi="Arial" w:ascii="Arial"/>
          <w:sz w:val="24"/>
          <w:szCs w:val="24"/>
        </w:rPr>
        <w:t>r</w:t>
      </w:r>
      <w:r w:rsidR="00777D99" w:rsidRPr="00B971C1">
        <w:rPr>
          <w:rFonts w:cs="Arial" w:hAnsi="Arial" w:ascii="Arial"/>
          <w:sz w:val="24"/>
          <w:szCs w:val="24"/>
        </w:rPr>
        <w:t>oškova, od kojih su ključni:</w:t>
      </w:r>
    </w:p>
    <w:p w:rsidRDefault="00997A96" w:rsidP="000250EA" w:rsidR="00997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13D7A" w:rsidP="000250EA" w:rsidR="004E2B48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smanjenje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="00DD0B67" w:rsidRPr="00B971C1">
        <w:rPr>
          <w:rFonts w:cs="Arial" w:hAnsi="Arial" w:ascii="Arial"/>
          <w:sz w:val="24"/>
          <w:szCs w:val="24"/>
        </w:rPr>
        <w:t xml:space="preserve">operativnih </w:t>
      </w:r>
      <w:r w:rsidR="00777D99" w:rsidRPr="00B971C1">
        <w:rPr>
          <w:rFonts w:cs="Arial" w:hAnsi="Arial" w:ascii="Arial"/>
          <w:sz w:val="24"/>
          <w:szCs w:val="24"/>
        </w:rPr>
        <w:t xml:space="preserve">troškova koje će se ostvariti </w:t>
      </w:r>
      <w:r w:rsidR="00563036" w:rsidRPr="00B971C1">
        <w:rPr>
          <w:rFonts w:cs="Arial" w:hAnsi="Arial" w:ascii="Arial"/>
          <w:sz w:val="24"/>
          <w:szCs w:val="24"/>
        </w:rPr>
        <w:t>kroz</w:t>
      </w:r>
      <w:r w:rsidR="00170869" w:rsidRPr="00B971C1">
        <w:rPr>
          <w:rFonts w:cs="Arial" w:hAnsi="Arial" w:ascii="Arial"/>
          <w:sz w:val="24"/>
          <w:szCs w:val="24"/>
        </w:rPr>
        <w:t xml:space="preserve"> </w:t>
      </w:r>
      <w:r w:rsidR="00EA0FEB" w:rsidRPr="00B971C1">
        <w:rPr>
          <w:rFonts w:cs="Arial" w:hAnsi="Arial" w:ascii="Arial"/>
          <w:sz w:val="24"/>
          <w:szCs w:val="24"/>
        </w:rPr>
        <w:t>povećan opseg posla i veće marže</w:t>
      </w: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FE51DD" w:rsidP="000250EA" w:rsidR="00FE51DD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164C1" w:rsidP="000250EA" w:rsidR="00BD78E8" w:rsidRPr="00265C20">
      <w:pPr>
        <w:spacing w:lineRule="auto" w:line="360" w:after="0"/>
        <w:contextualSpacing/>
        <w:jc w:val="center"/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</w:pPr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lastRenderedPageBreak/>
        <w:t>Projekcija poslovanja</w:t>
      </w:r>
      <w:r w:rsidR="00BF1214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 xml:space="preserve"> </w:t>
      </w:r>
      <w:r w:rsidR="004F671D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 xml:space="preserve"> (201</w:t>
      </w:r>
      <w:r w:rsidR="009F3FD5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8</w:t>
      </w:r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.</w:t>
      </w:r>
      <w:r w:rsidR="00892F9C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 xml:space="preserve"> </w:t>
      </w:r>
      <w:r w:rsidR="004F671D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-</w:t>
      </w:r>
      <w:r w:rsidR="00892F9C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 xml:space="preserve"> </w:t>
      </w:r>
      <w:r w:rsidR="00BB6581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202</w:t>
      </w:r>
      <w:r w:rsidR="009F3FD5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3</w:t>
      </w:r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.</w:t>
      </w:r>
      <w:r w:rsidR="004F671D" w:rsidRPr="00265C20">
        <w:rPr>
          <w:rFonts w:cs="Arial" w:hAnsi="Arial" w:ascii="Arial"/>
          <w:b/>
          <w:color w:themeShade="BF" w:themeColor="accent1" w:val="3E762A"/>
          <w:sz w:val="24"/>
          <w:szCs w:val="24"/>
          <w:u w:val="single"/>
        </w:rPr>
        <w:t>)</w:t>
      </w:r>
    </w:p>
    <w:p w:rsidRDefault="00EF16D2" w:rsidP="000250EA" w:rsidR="00EF16D2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549E39"/>
          <w:sz w:val="24"/>
          <w:szCs w:val="24"/>
          <w:u w:val="single"/>
        </w:rPr>
      </w:pPr>
    </w:p>
    <w:tbl>
      <w:tblPr>
        <w:tblStyle w:val="GridTable4Accent1"/>
        <w:tblW w:type="dxa" w:w="10903"/>
        <w:jc w:val="center"/>
        <w:tblLook w:val="04A0" w:noVBand="1" w:noHBand="0" w:lastColumn="0" w:firstColumn="1" w:lastRow="0" w:firstRow="1"/>
      </w:tblPr>
      <w:tblGrid>
        <w:gridCol w:w="604"/>
        <w:gridCol w:w="2462"/>
        <w:gridCol w:w="1306"/>
        <w:gridCol w:w="1306"/>
        <w:gridCol w:w="1306"/>
        <w:gridCol w:w="1306"/>
        <w:gridCol w:w="1306"/>
        <w:gridCol w:w="1307"/>
      </w:tblGrid>
      <w:tr w:rsidTr="00717A81" w:rsidR="00717A81" w:rsidRPr="00DB24A9">
        <w:trPr>
          <w:cnfStyle w:val="100000000000"/>
          <w:trHeight w:val="255"/>
          <w:jc w:val="center"/>
        </w:trPr>
        <w:tc>
          <w:tcPr>
            <w:cnfStyle w:val="001000000000"/>
            <w:tcW w:type="dxa" w:w="10903"/>
            <w:gridSpan w:val="8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Planirani prihod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2.980.350,00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3.278.385,00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3.606.223,50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3.966.845,85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4.363.530,44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4.799.883,48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2.980.350,00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3.278.385,00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3.606.223,50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3.966.845,85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4.363.530,44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4.799.883,48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10903"/>
            <w:gridSpan w:val="8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596.070,00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983.515,50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1.442.489,40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1.666.075,26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2.094.494,61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2.351.942,90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45.600,00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91.200,00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136.800,00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182.400,00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182.400,00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240.000,00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2.424.134,40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1.939.307,52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1.551.446,02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1.241.156,81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992.925,45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794.340,36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2.718,28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5.960,70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98.351,55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144.248,94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166.607,53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209.449,46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470.388,58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3.074.483,38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3.115.092,85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3.277.702,63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3.258.957,87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3.481.987,80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3.859.390,12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10903"/>
            <w:gridSpan w:val="8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2022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2023</w:t>
            </w:r>
          </w:p>
        </w:tc>
      </w:tr>
      <w:tr w:rsidTr="00717A81" w:rsidR="00717A81" w:rsidRPr="00DB24A9">
        <w:trPr>
          <w:cnfStyle w:val="000000100000"/>
          <w:trHeight w:val="242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2.980.350,00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3.278.385,00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3.606.223,50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3.966.845,85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4.363.530,44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4.799.883,48</w:t>
            </w:r>
          </w:p>
        </w:tc>
      </w:tr>
      <w:tr w:rsidTr="00717A81" w:rsidR="00717A81" w:rsidRPr="00DB24A9">
        <w:trPr>
          <w:trHeight w:val="242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3.074.483,38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3.115.092,85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3.277.702,63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3.258.957,87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3.481.987,80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3.859.390,12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602.030,70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1.081.867,05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1.586.738,34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1.832.682,78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2.303.944,07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2.822.331,49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45.600,00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91.200,00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136.800,00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182.400,00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182.400,00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240.000,00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2.718,28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2.718,28</w:t>
            </w:r>
          </w:p>
        </w:tc>
      </w:tr>
      <w:tr w:rsidTr="00717A81" w:rsidR="00717A81" w:rsidRPr="00DB24A9">
        <w:trPr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2.424.134,40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1.939.307,52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1.551.446,02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1.241.156,81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992.925,45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794.340,36</w:t>
            </w:r>
          </w:p>
        </w:tc>
      </w:tr>
      <w:tr w:rsidTr="00717A81" w:rsidR="00717A81" w:rsidRPr="00DB24A9">
        <w:trPr>
          <w:cnfStyle w:val="000000100000"/>
          <w:trHeight w:val="242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-94.133,38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163.292,15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328.520,87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707.887,98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881.542,64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940.493,35</w:t>
            </w:r>
          </w:p>
        </w:tc>
      </w:tr>
      <w:tr w:rsidTr="00717A81" w:rsidR="00717A81" w:rsidRPr="00DB24A9">
        <w:trPr>
          <w:trHeight w:val="242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32.658,43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65.704,17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141.577,60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176.308,53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000000"/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color w:val="000000"/>
                <w:sz w:val="18"/>
                <w:szCs w:val="18"/>
                <w:lang w:eastAsia="hr-HR" w:val="hr-HR"/>
              </w:rPr>
              <w:t>188.098,67</w:t>
            </w:r>
          </w:p>
        </w:tc>
      </w:tr>
      <w:tr w:rsidTr="00717A81" w:rsidR="00717A81" w:rsidRPr="00DB24A9">
        <w:trPr>
          <w:cnfStyle w:val="000000100000"/>
          <w:trHeight w:val="255"/>
          <w:jc w:val="center"/>
        </w:trPr>
        <w:tc>
          <w:tcPr>
            <w:cnfStyle w:val="001000000000"/>
            <w:tcW w:type="dxa" w:w="604"/>
            <w:noWrap/>
            <w:hideMark/>
          </w:tcPr>
          <w:p w:rsidRDefault="00717A81" w:rsidP="00717A81" w:rsidR="00717A81" w:rsidRPr="00DB24A9">
            <w:pPr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462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-94.133,38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130.633,72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262.816,69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566.310,38</w:t>
            </w:r>
          </w:p>
        </w:tc>
        <w:tc>
          <w:tcPr>
            <w:tcW w:type="dxa" w:w="1306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705.234,11</w:t>
            </w:r>
          </w:p>
        </w:tc>
        <w:tc>
          <w:tcPr>
            <w:tcW w:type="dxa" w:w="1307"/>
            <w:noWrap/>
            <w:hideMark/>
          </w:tcPr>
          <w:p w:rsidRDefault="00717A81" w:rsidP="00717A81" w:rsidR="00717A81" w:rsidRPr="00DB24A9">
            <w:pPr>
              <w:cnfStyle w:val="000000100000"/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bCs/>
                <w:sz w:val="18"/>
                <w:szCs w:val="18"/>
                <w:lang w:eastAsia="hr-HR" w:val="hr-HR"/>
              </w:rPr>
              <w:t>752.394,68</w:t>
            </w:r>
          </w:p>
        </w:tc>
      </w:tr>
    </w:tbl>
    <w:p w:rsidRDefault="009F094D" w:rsidP="000250EA" w:rsidR="009F094D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10CDD" w:rsidP="00D262AD" w:rsidR="000250EA" w:rsidRPr="00D262AD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</w:t>
      </w:r>
      <w:r w:rsidR="002E0F48" w:rsidRPr="00B971C1">
        <w:rPr>
          <w:rFonts w:cs="Arial" w:hAnsi="Arial" w:ascii="Arial"/>
          <w:i/>
          <w:sz w:val="24"/>
          <w:szCs w:val="24"/>
        </w:rPr>
        <w:t>1</w:t>
      </w:r>
      <w:r w:rsidRPr="00B971C1">
        <w:rPr>
          <w:rFonts w:cs="Arial" w:hAnsi="Arial" w:ascii="Arial"/>
          <w:i/>
          <w:sz w:val="24"/>
          <w:szCs w:val="24"/>
        </w:rPr>
        <w:t>: Projekcija</w:t>
      </w:r>
      <w:r w:rsidR="000F3F0D" w:rsidRPr="00B971C1">
        <w:rPr>
          <w:rFonts w:cs="Arial" w:hAnsi="Arial" w:ascii="Arial"/>
          <w:i/>
          <w:sz w:val="24"/>
          <w:szCs w:val="24"/>
        </w:rPr>
        <w:t xml:space="preserve"> budućeg</w:t>
      </w:r>
      <w:r w:rsidRPr="00B971C1">
        <w:rPr>
          <w:rFonts w:cs="Arial" w:hAnsi="Arial" w:ascii="Arial"/>
          <w:i/>
          <w:sz w:val="24"/>
          <w:szCs w:val="24"/>
        </w:rPr>
        <w:t xml:space="preserve"> poslovanja</w:t>
      </w:r>
    </w:p>
    <w:p w:rsidRDefault="00E5544A" w:rsidP="00D262AD" w:rsidR="00E5544A" w:rsidRP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b/>
          <w:i/>
          <w:color w:val="FF66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lastRenderedPageBreak/>
        <w:t xml:space="preserve">Projicirani račun dobiti i gubitka iskazuje održivost </w:t>
      </w:r>
      <w:r w:rsidR="002C7500" w:rsidRPr="00B971C1">
        <w:rPr>
          <w:rFonts w:cs="Arial" w:hAnsi="Arial" w:ascii="Arial"/>
          <w:sz w:val="24"/>
          <w:szCs w:val="24"/>
        </w:rPr>
        <w:t>predloženog poslovnog modela na</w:t>
      </w:r>
      <w:r w:rsidRPr="00B971C1">
        <w:rPr>
          <w:rFonts w:cs="Arial" w:hAnsi="Arial" w:ascii="Arial"/>
          <w:sz w:val="24"/>
          <w:szCs w:val="24"/>
        </w:rPr>
        <w:t xml:space="preserve"> razini neto dobiti.</w:t>
      </w:r>
      <w:r w:rsidR="009D1163" w:rsidRPr="00B971C1">
        <w:rPr>
          <w:rFonts w:cs="Arial" w:hAnsi="Arial" w:ascii="Arial"/>
          <w:sz w:val="24"/>
          <w:szCs w:val="24"/>
        </w:rPr>
        <w:t xml:space="preserve"> </w:t>
      </w:r>
      <w:r w:rsidR="000E2AE9" w:rsidRPr="00B971C1">
        <w:rPr>
          <w:rFonts w:cs="Arial" w:hAnsi="Arial" w:ascii="Arial"/>
          <w:sz w:val="24"/>
          <w:szCs w:val="24"/>
        </w:rPr>
        <w:t>Tvrtka</w:t>
      </w:r>
      <w:r w:rsidR="009D1163" w:rsidRPr="00B971C1">
        <w:rPr>
          <w:rFonts w:cs="Arial" w:hAnsi="Arial" w:ascii="Arial"/>
          <w:sz w:val="24"/>
          <w:szCs w:val="24"/>
        </w:rPr>
        <w:t xml:space="preserve"> prihode temelji na </w:t>
      </w:r>
      <w:r w:rsidR="00BA20DA" w:rsidRPr="00B971C1">
        <w:rPr>
          <w:rFonts w:cs="Arial" w:hAnsi="Arial" w:ascii="Arial"/>
          <w:sz w:val="24"/>
          <w:szCs w:val="24"/>
        </w:rPr>
        <w:t>poveć</w:t>
      </w:r>
      <w:r w:rsidR="00971417" w:rsidRPr="00B971C1">
        <w:rPr>
          <w:rFonts w:cs="Arial" w:hAnsi="Arial" w:ascii="Arial"/>
          <w:sz w:val="24"/>
          <w:szCs w:val="24"/>
        </w:rPr>
        <w:t>anju prodaje</w:t>
      </w:r>
      <w:r w:rsidR="0008374C" w:rsidRPr="00B971C1">
        <w:rPr>
          <w:rFonts w:cs="Arial" w:hAnsi="Arial" w:ascii="Arial"/>
          <w:sz w:val="24"/>
          <w:szCs w:val="24"/>
        </w:rPr>
        <w:t xml:space="preserve">. </w:t>
      </w:r>
    </w:p>
    <w:p w:rsidRDefault="00E5544A" w:rsidP="00D262AD" w:rsidR="00392000" w:rsidRPr="00B971C1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</w:t>
      </w:r>
      <w:r w:rsidR="00062887" w:rsidRPr="00B971C1">
        <w:rPr>
          <w:rFonts w:cs="Arial" w:hAnsi="Arial" w:ascii="Arial"/>
          <w:sz w:val="24"/>
          <w:szCs w:val="24"/>
        </w:rPr>
        <w:t>201</w:t>
      </w:r>
      <w:r w:rsidR="00717A81">
        <w:rPr>
          <w:rFonts w:cs="Arial" w:hAnsi="Arial" w:ascii="Arial"/>
          <w:sz w:val="24"/>
          <w:szCs w:val="24"/>
        </w:rPr>
        <w:t>9</w:t>
      </w:r>
      <w:r w:rsidR="00170869" w:rsidRPr="00B971C1">
        <w:rPr>
          <w:rFonts w:cs="Arial" w:hAnsi="Arial" w:ascii="Arial"/>
          <w:sz w:val="24"/>
          <w:szCs w:val="24"/>
        </w:rPr>
        <w:t>. godini</w:t>
      </w:r>
      <w:r w:rsidRPr="00B971C1">
        <w:rPr>
          <w:rFonts w:cs="Arial" w:hAnsi="Arial" w:ascii="Arial"/>
          <w:sz w:val="24"/>
          <w:szCs w:val="24"/>
        </w:rPr>
        <w:t xml:space="preserve"> uz </w:t>
      </w:r>
      <w:r w:rsidR="007506E0" w:rsidRPr="00B971C1">
        <w:rPr>
          <w:rFonts w:cs="Arial" w:hAnsi="Arial" w:ascii="Arial"/>
          <w:sz w:val="24"/>
          <w:szCs w:val="24"/>
        </w:rPr>
        <w:t>stabilizaciju prihoda te pove</w:t>
      </w:r>
      <w:r w:rsidR="00720322" w:rsidRPr="00B971C1">
        <w:rPr>
          <w:rFonts w:cs="Arial" w:hAnsi="Arial" w:ascii="Arial"/>
          <w:sz w:val="24"/>
          <w:szCs w:val="24"/>
        </w:rPr>
        <w:t>ć</w:t>
      </w:r>
      <w:r w:rsidR="007506E0" w:rsidRPr="00B971C1">
        <w:rPr>
          <w:rFonts w:cs="Arial" w:hAnsi="Arial" w:ascii="Arial"/>
          <w:sz w:val="24"/>
          <w:szCs w:val="24"/>
        </w:rPr>
        <w:t>anje</w:t>
      </w:r>
      <w:r w:rsidRPr="00B971C1">
        <w:rPr>
          <w:rFonts w:cs="Arial" w:hAnsi="Arial" w:ascii="Arial"/>
          <w:sz w:val="24"/>
          <w:szCs w:val="24"/>
        </w:rPr>
        <w:t xml:space="preserve"> bruto marže </w:t>
      </w:r>
      <w:r w:rsidR="007506E0" w:rsidRPr="00B971C1">
        <w:rPr>
          <w:rFonts w:cs="Arial" w:hAnsi="Arial" w:ascii="Arial"/>
          <w:sz w:val="24"/>
          <w:szCs w:val="24"/>
        </w:rPr>
        <w:t>i</w:t>
      </w:r>
      <w:r w:rsidR="00CB4336" w:rsidRPr="00B971C1">
        <w:rPr>
          <w:rFonts w:cs="Arial" w:hAnsi="Arial" w:ascii="Arial"/>
          <w:sz w:val="24"/>
          <w:szCs w:val="24"/>
        </w:rPr>
        <w:t xml:space="preserve"> smanjenjem </w:t>
      </w:r>
      <w:r w:rsidRPr="00B971C1">
        <w:rPr>
          <w:rFonts w:cs="Arial" w:hAnsi="Arial" w:ascii="Arial"/>
          <w:sz w:val="24"/>
          <w:szCs w:val="24"/>
        </w:rPr>
        <w:t>operativnih troškova</w:t>
      </w:r>
      <w:r w:rsidR="00BA20DA" w:rsidRPr="00B971C1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poslo</w:t>
      </w:r>
      <w:r w:rsidR="000E2AE9" w:rsidRPr="00B971C1">
        <w:rPr>
          <w:rFonts w:cs="Arial" w:hAnsi="Arial" w:ascii="Arial"/>
          <w:sz w:val="24"/>
          <w:szCs w:val="24"/>
        </w:rPr>
        <w:t>vanje tvrtk</w:t>
      </w:r>
      <w:r w:rsidR="006A2BCB" w:rsidRPr="00B971C1">
        <w:rPr>
          <w:rFonts w:cs="Arial" w:hAnsi="Arial" w:ascii="Arial"/>
          <w:sz w:val="24"/>
          <w:szCs w:val="24"/>
        </w:rPr>
        <w:t>e</w:t>
      </w:r>
      <w:r w:rsidR="006358D3" w:rsidRPr="00B971C1">
        <w:rPr>
          <w:rFonts w:cs="Arial" w:hAnsi="Arial" w:ascii="Arial"/>
          <w:sz w:val="24"/>
          <w:szCs w:val="24"/>
        </w:rPr>
        <w:t xml:space="preserve"> biti </w:t>
      </w:r>
      <w:r w:rsidR="00BA20DA" w:rsidRPr="00B971C1">
        <w:rPr>
          <w:rFonts w:cs="Arial" w:hAnsi="Arial" w:ascii="Arial"/>
          <w:sz w:val="24"/>
          <w:szCs w:val="24"/>
        </w:rPr>
        <w:t xml:space="preserve">će </w:t>
      </w:r>
      <w:r w:rsidR="006358D3" w:rsidRPr="00B971C1">
        <w:rPr>
          <w:rFonts w:cs="Arial" w:hAnsi="Arial" w:ascii="Arial"/>
          <w:sz w:val="24"/>
          <w:szCs w:val="24"/>
        </w:rPr>
        <w:t xml:space="preserve">pozitivno. </w:t>
      </w:r>
    </w:p>
    <w:p w:rsidRDefault="002E0F48" w:rsidP="000250EA" w:rsidR="005741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Pr="00B971C1">
        <w:rPr>
          <w:rFonts w:cs="Arial" w:hAnsi="Arial" w:ascii="Arial"/>
          <w:sz w:val="24"/>
          <w:szCs w:val="24"/>
        </w:rPr>
        <w:t>. U navedene troškove uključeni su samo minimalni</w:t>
      </w:r>
      <w:r w:rsidR="00613D7A" w:rsidRPr="00B971C1">
        <w:rPr>
          <w:rFonts w:cs="Arial" w:hAnsi="Arial" w:ascii="Arial"/>
          <w:sz w:val="24"/>
          <w:szCs w:val="24"/>
        </w:rPr>
        <w:t xml:space="preserve"> troškovi bruto plaća,</w:t>
      </w:r>
      <w:r w:rsidRPr="00B971C1">
        <w:rPr>
          <w:rFonts w:cs="Arial" w:hAnsi="Arial" w:ascii="Arial"/>
          <w:sz w:val="24"/>
          <w:szCs w:val="24"/>
        </w:rPr>
        <w:t xml:space="preserve"> režijski troškovi (plin, struja, vo</w:t>
      </w:r>
      <w:r w:rsidR="00F653D2" w:rsidRPr="00B971C1">
        <w:rPr>
          <w:rFonts w:cs="Arial" w:hAnsi="Arial" w:ascii="Arial"/>
          <w:sz w:val="24"/>
          <w:szCs w:val="24"/>
        </w:rPr>
        <w:t>da, naknade, telefoni</w:t>
      </w:r>
      <w:r w:rsidRPr="00B971C1">
        <w:rPr>
          <w:rFonts w:cs="Arial" w:hAnsi="Arial" w:ascii="Arial"/>
          <w:sz w:val="24"/>
          <w:szCs w:val="24"/>
        </w:rPr>
        <w:t xml:space="preserve"> i sl.) i ostali osnovni troškovi nužni za poslovanje. Navedeni troškovi ne uključuju financiranje</w:t>
      </w:r>
      <w:r w:rsidR="00BA20DA" w:rsidRPr="00B971C1">
        <w:rPr>
          <w:rFonts w:cs="Arial" w:hAnsi="Arial" w:ascii="Arial"/>
          <w:sz w:val="24"/>
          <w:szCs w:val="24"/>
        </w:rPr>
        <w:t xml:space="preserve"> materijala potrebnih</w:t>
      </w:r>
      <w:r w:rsidRPr="00B971C1">
        <w:rPr>
          <w:rFonts w:cs="Arial" w:hAnsi="Arial" w:ascii="Arial"/>
          <w:sz w:val="24"/>
          <w:szCs w:val="24"/>
        </w:rPr>
        <w:t xml:space="preserve"> za obavljanje </w:t>
      </w:r>
      <w:r w:rsidR="0008374C" w:rsidRPr="00B971C1">
        <w:rPr>
          <w:rFonts w:cs="Arial" w:hAnsi="Arial" w:ascii="Arial"/>
          <w:sz w:val="24"/>
          <w:szCs w:val="24"/>
        </w:rPr>
        <w:t xml:space="preserve">poslovanja </w:t>
      </w:r>
      <w:r w:rsidRPr="00B971C1">
        <w:rPr>
          <w:rFonts w:cs="Arial" w:hAnsi="Arial" w:ascii="Arial"/>
          <w:sz w:val="24"/>
          <w:szCs w:val="24"/>
        </w:rPr>
        <w:t>kao i ostale direktne troškove.</w:t>
      </w:r>
    </w:p>
    <w:p w:rsidRDefault="00F40215" w:rsidP="000250EA" w:rsidR="00F4021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E0F48" w:rsidP="000250EA" w:rsidR="002E0F48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3: </w:t>
      </w:r>
      <w:r w:rsidR="00C57CAA" w:rsidRPr="00B971C1">
        <w:rPr>
          <w:rFonts w:cs="Arial" w:hAnsi="Arial" w:ascii="Arial"/>
          <w:i/>
          <w:sz w:val="24"/>
          <w:szCs w:val="24"/>
        </w:rPr>
        <w:t>Minimalni</w:t>
      </w:r>
      <w:r w:rsidRPr="00B971C1">
        <w:rPr>
          <w:rFonts w:cs="Arial" w:hAnsi="Arial" w:ascii="Arial"/>
          <w:i/>
          <w:sz w:val="24"/>
          <w:szCs w:val="24"/>
        </w:rPr>
        <w:t xml:space="preserve"> mjesečni troškovi</w:t>
      </w:r>
    </w:p>
    <w:p w:rsidRDefault="00A12DF3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GridTable4Accent1"/>
        <w:tblW w:type="dxa" w:w="5738"/>
        <w:jc w:val="center"/>
        <w:tblLook w:val="04A0" w:noVBand="1" w:noHBand="0" w:lastColumn="0" w:firstColumn="1" w:lastRow="0" w:firstRow="1"/>
      </w:tblPr>
      <w:tblGrid>
        <w:gridCol w:w="933"/>
        <w:gridCol w:w="3016"/>
        <w:gridCol w:w="1789"/>
      </w:tblGrid>
      <w:tr w:rsidTr="00717A81" w:rsidR="00717A81" w:rsidRPr="00E47B3E">
        <w:trPr>
          <w:cnfStyle w:val="100000000000"/>
          <w:trHeight w:val="463"/>
          <w:jc w:val="center"/>
        </w:trPr>
        <w:tc>
          <w:tcPr>
            <w:cnfStyle w:val="001000000000"/>
            <w:tcW w:type="dxa" w:w="933"/>
            <w:noWrap/>
            <w:hideMark/>
          </w:tcPr>
          <w:p w:rsidRDefault="00717A81" w:rsidP="00717A81" w:rsidR="00717A81" w:rsidRPr="00E47B3E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3016"/>
            <w:noWrap/>
            <w:hideMark/>
          </w:tcPr>
          <w:p w:rsidRDefault="00717A81" w:rsidP="00717A81" w:rsidR="00717A81" w:rsidRPr="00E47B3E">
            <w:pPr>
              <w:jc w:val="center"/>
              <w:cnfStyle w:val="1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OPIS</w:t>
            </w:r>
          </w:p>
        </w:tc>
        <w:tc>
          <w:tcPr>
            <w:tcW w:type="dxa" w:w="1789"/>
            <w:noWrap/>
            <w:hideMark/>
          </w:tcPr>
          <w:p w:rsidRDefault="00717A81" w:rsidP="00717A81" w:rsidR="00717A81" w:rsidRPr="00E47B3E">
            <w:pPr>
              <w:jc w:val="center"/>
              <w:cnfStyle w:val="1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bCs w:val="false"/>
                <w:sz w:val="22"/>
                <w:szCs w:val="22"/>
                <w:lang w:eastAsia="hr-HR" w:val="hr-HR"/>
              </w:rPr>
              <w:t>IZNOS</w:t>
            </w:r>
          </w:p>
        </w:tc>
      </w:tr>
      <w:tr w:rsidTr="00717A81" w:rsidR="00717A81" w:rsidRPr="00E47B3E">
        <w:trPr>
          <w:cnfStyle w:val="000000100000"/>
          <w:trHeight w:val="463"/>
          <w:jc w:val="center"/>
        </w:trPr>
        <w:tc>
          <w:tcPr>
            <w:cnfStyle w:val="001000000000"/>
            <w:tcW w:type="dxa" w:w="933"/>
            <w:noWrap/>
            <w:hideMark/>
          </w:tcPr>
          <w:p w:rsidRDefault="00717A81" w:rsidP="00717A81" w:rsidR="00717A81" w:rsidRPr="00E47B3E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3016"/>
            <w:noWrap/>
            <w:hideMark/>
          </w:tcPr>
          <w:p w:rsidRDefault="00717A81" w:rsidP="00717A81" w:rsidR="00717A81" w:rsidRPr="00E47B3E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Režijski troškovi</w:t>
            </w:r>
          </w:p>
        </w:tc>
        <w:tc>
          <w:tcPr>
            <w:tcW w:type="dxa" w:w="1789"/>
            <w:noWrap/>
            <w:hideMark/>
          </w:tcPr>
          <w:p w:rsidRDefault="00717A81" w:rsidP="00717A81" w:rsidR="00717A81" w:rsidRPr="00E47B3E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12.960</w:t>
            </w:r>
          </w:p>
        </w:tc>
      </w:tr>
      <w:tr w:rsidTr="00717A81" w:rsidR="00717A81" w:rsidRPr="00E47B3E">
        <w:trPr>
          <w:trHeight w:val="463"/>
          <w:jc w:val="center"/>
        </w:trPr>
        <w:tc>
          <w:tcPr>
            <w:cnfStyle w:val="001000000000"/>
            <w:tcW w:type="dxa" w:w="933"/>
            <w:noWrap/>
            <w:hideMark/>
          </w:tcPr>
          <w:p w:rsidRDefault="00717A81" w:rsidP="00717A81" w:rsidR="00717A81" w:rsidRPr="00E47B3E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3016"/>
            <w:noWrap/>
            <w:hideMark/>
          </w:tcPr>
          <w:p w:rsidRDefault="00717A81" w:rsidP="00717A81" w:rsidR="00717A81" w:rsidRPr="00E47B3E">
            <w:pPr>
              <w:jc w:val="center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Bruto plaće</w:t>
            </w:r>
          </w:p>
        </w:tc>
        <w:tc>
          <w:tcPr>
            <w:tcW w:type="dxa" w:w="1789"/>
            <w:noWrap/>
            <w:hideMark/>
          </w:tcPr>
          <w:p w:rsidRDefault="00717A81" w:rsidP="00717A81" w:rsidR="00717A81" w:rsidRPr="00E47B3E">
            <w:pPr>
              <w:jc w:val="right"/>
              <w:cnfStyle w:val="0000000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7.600</w:t>
            </w:r>
          </w:p>
        </w:tc>
      </w:tr>
      <w:tr w:rsidTr="00717A81" w:rsidR="00717A81" w:rsidRPr="00E47B3E">
        <w:trPr>
          <w:cnfStyle w:val="000000100000"/>
          <w:trHeight w:val="463"/>
          <w:jc w:val="center"/>
        </w:trPr>
        <w:tc>
          <w:tcPr>
            <w:cnfStyle w:val="001000000000"/>
            <w:tcW w:type="dxa" w:w="933"/>
            <w:noWrap/>
            <w:hideMark/>
          </w:tcPr>
          <w:p w:rsidRDefault="00717A81" w:rsidP="00717A81" w:rsidR="00717A81" w:rsidRPr="00E47B3E">
            <w:pPr>
              <w:jc w:val="center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3016"/>
            <w:noWrap/>
            <w:hideMark/>
          </w:tcPr>
          <w:p w:rsidRDefault="00717A81" w:rsidP="00717A81" w:rsidR="00717A81" w:rsidRPr="00E47B3E">
            <w:pPr>
              <w:jc w:val="center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Ostali troškovi</w:t>
            </w:r>
          </w:p>
        </w:tc>
        <w:tc>
          <w:tcPr>
            <w:tcW w:type="dxa" w:w="1789"/>
            <w:noWrap/>
            <w:hideMark/>
          </w:tcPr>
          <w:p w:rsidRDefault="00717A81" w:rsidP="00717A81" w:rsidR="00717A81" w:rsidRPr="00E47B3E">
            <w:pPr>
              <w:jc w:val="right"/>
              <w:cnfStyle w:val="000000100000"/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color w:val="000000"/>
                <w:sz w:val="22"/>
                <w:szCs w:val="22"/>
                <w:lang w:eastAsia="hr-HR" w:val="hr-HR"/>
              </w:rPr>
              <w:t>6.980</w:t>
            </w:r>
          </w:p>
        </w:tc>
      </w:tr>
      <w:tr w:rsidTr="00717A81" w:rsidR="00717A81" w:rsidRPr="00E47B3E">
        <w:trPr>
          <w:trHeight w:val="463"/>
          <w:jc w:val="center"/>
        </w:trPr>
        <w:tc>
          <w:tcPr>
            <w:cnfStyle w:val="001000000000"/>
            <w:tcW w:type="dxa" w:w="933"/>
            <w:noWrap/>
            <w:hideMark/>
          </w:tcPr>
          <w:p w:rsidRDefault="00717A81" w:rsidP="00717A81" w:rsidR="00717A81" w:rsidRPr="00E47B3E">
            <w:pPr>
              <w:jc w:val="center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016"/>
            <w:noWrap/>
            <w:hideMark/>
          </w:tcPr>
          <w:p w:rsidRDefault="00717A81" w:rsidP="00717A81" w:rsidR="00717A81" w:rsidRPr="00E47B3E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89"/>
            <w:noWrap/>
            <w:hideMark/>
          </w:tcPr>
          <w:p w:rsidRDefault="00717A81" w:rsidP="00717A81" w:rsidR="00717A81" w:rsidRPr="00E47B3E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E47B3E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27.540</w:t>
            </w:r>
          </w:p>
        </w:tc>
      </w:tr>
    </w:tbl>
    <w:p w:rsidRDefault="00A12DF3" w:rsidP="000250EA" w:rsidR="00A12DF3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113E14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bookmarkStart w:name="_Toc314077457" w:id="77"/>
      <w:bookmarkStart w:name="_Toc451235628" w:id="78"/>
      <w:r w:rsidRPr="00B971C1">
        <w:rPr>
          <w:rFonts w:cs="Arial" w:hAnsi="Arial" w:ascii="Arial"/>
          <w:sz w:val="24"/>
          <w:szCs w:val="24"/>
        </w:rPr>
        <w:t xml:space="preserve"> </w:t>
      </w:r>
      <w:r w:rsidR="00477740" w:rsidRPr="00B971C1">
        <w:rPr>
          <w:rFonts w:cs="Arial" w:hAnsi="Arial" w:ascii="Arial"/>
          <w:sz w:val="24"/>
          <w:szCs w:val="24"/>
        </w:rPr>
        <w:br w:type="page"/>
      </w:r>
    </w:p>
    <w:p w:rsidRDefault="003A6472" w:rsidP="000250EA" w:rsidR="00893EC0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2012460" w:id="79"/>
      <w:bookmarkStart w:name="_Toc477898308" w:id="80"/>
      <w:bookmarkStart w:name="_Toc501463196" w:id="81"/>
      <w:r w:rsidRPr="00265C20">
        <w:rPr>
          <w:rFonts w:cs="Arial" w:hAnsi="Arial" w:ascii="Arial"/>
          <w:b/>
          <w:sz w:val="24"/>
          <w:szCs w:val="24"/>
        </w:rPr>
        <w:lastRenderedPageBreak/>
        <w:t xml:space="preserve">6. PLANIRANA BILANCA </w:t>
      </w:r>
      <w:r w:rsidR="005B2823" w:rsidRPr="00265C20">
        <w:rPr>
          <w:rFonts w:cs="Arial" w:hAnsi="Arial" w:ascii="Arial"/>
          <w:b/>
          <w:sz w:val="24"/>
          <w:szCs w:val="24"/>
        </w:rPr>
        <w:t>NA ZADNJI DAN PETOGODIŠNJEG</w:t>
      </w:r>
      <w:bookmarkEnd w:id="79"/>
      <w:bookmarkEnd w:id="80"/>
      <w:bookmarkEnd w:id="81"/>
      <w:r w:rsidR="00D03507" w:rsidRPr="00265C20">
        <w:rPr>
          <w:rFonts w:cs="Arial" w:hAnsi="Arial" w:ascii="Arial"/>
          <w:b/>
          <w:sz w:val="24"/>
          <w:szCs w:val="24"/>
        </w:rPr>
        <w:t xml:space="preserve"> </w:t>
      </w:r>
      <w:bookmarkStart w:name="_Toc472012461" w:id="82"/>
      <w:bookmarkStart w:name="_Toc477898309" w:id="83"/>
      <w:bookmarkStart w:name="_Toc501463197" w:id="84"/>
      <w:r w:rsidR="005B2823" w:rsidRPr="00265C20">
        <w:rPr>
          <w:rFonts w:cs="Arial" w:hAnsi="Arial" w:ascii="Arial"/>
          <w:b/>
          <w:sz w:val="24"/>
          <w:szCs w:val="24"/>
        </w:rPr>
        <w:t>RAZDOBLJA</w:t>
      </w:r>
      <w:bookmarkEnd w:id="77"/>
      <w:bookmarkEnd w:id="78"/>
      <w:bookmarkEnd w:id="82"/>
      <w:bookmarkEnd w:id="83"/>
      <w:bookmarkEnd w:id="84"/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62559" w:rsidP="000250EA" w:rsidR="009F4214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</w:t>
      </w:r>
      <w:r w:rsidR="006A2BCB" w:rsidRPr="00B971C1">
        <w:rPr>
          <w:rFonts w:cs="Arial" w:hAnsi="Arial" w:ascii="Arial"/>
          <w:sz w:val="24"/>
          <w:szCs w:val="24"/>
        </w:rPr>
        <w:t>a</w:t>
      </w:r>
      <w:r w:rsidR="00613D7A" w:rsidRPr="00B971C1">
        <w:rPr>
          <w:rFonts w:cs="Arial" w:hAnsi="Arial" w:ascii="Arial"/>
          <w:sz w:val="24"/>
          <w:szCs w:val="24"/>
        </w:rPr>
        <w:t xml:space="preserve"> će</w:t>
      </w:r>
      <w:r w:rsidR="00D93333" w:rsidRPr="00B971C1">
        <w:rPr>
          <w:rFonts w:cs="Arial" w:hAnsi="Arial" w:ascii="Arial"/>
          <w:sz w:val="24"/>
          <w:szCs w:val="24"/>
        </w:rPr>
        <w:t xml:space="preserve"> ostvarenjem navedenog Plana operativnog i financijsko</w:t>
      </w:r>
      <w:r w:rsidR="004E2B48" w:rsidRPr="00B971C1">
        <w:rPr>
          <w:rFonts w:cs="Arial" w:hAnsi="Arial" w:ascii="Arial"/>
          <w:sz w:val="24"/>
          <w:szCs w:val="24"/>
        </w:rPr>
        <w:t>g restrukturiranja biti dovedena</w:t>
      </w:r>
      <w:r w:rsidR="00D93333" w:rsidRPr="00B971C1">
        <w:rPr>
          <w:rFonts w:cs="Arial" w:hAnsi="Arial" w:ascii="Arial"/>
          <w:sz w:val="24"/>
          <w:szCs w:val="24"/>
        </w:rPr>
        <w:t xml:space="preserve"> u stanje stabilnog, održivog i neograničenog poslovanja, sa stanjem obveza kako je prikazano u  Bilanci na dan 3</w:t>
      </w:r>
      <w:r w:rsidR="002C11E2" w:rsidRPr="00B971C1">
        <w:rPr>
          <w:rFonts w:cs="Arial" w:hAnsi="Arial" w:ascii="Arial"/>
          <w:sz w:val="24"/>
          <w:szCs w:val="24"/>
        </w:rPr>
        <w:t>1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2C742F" w:rsidRPr="00B971C1">
        <w:rPr>
          <w:rFonts w:cs="Arial" w:hAnsi="Arial" w:ascii="Arial"/>
          <w:sz w:val="24"/>
          <w:szCs w:val="24"/>
        </w:rPr>
        <w:t>12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365F49">
        <w:rPr>
          <w:rFonts w:cs="Arial" w:hAnsi="Arial" w:ascii="Arial"/>
          <w:sz w:val="24"/>
          <w:szCs w:val="24"/>
        </w:rPr>
        <w:t>3</w:t>
      </w:r>
      <w:r w:rsidR="00D41EF7" w:rsidRPr="00B971C1">
        <w:rPr>
          <w:rFonts w:cs="Arial" w:hAnsi="Arial" w:ascii="Arial"/>
          <w:sz w:val="24"/>
          <w:szCs w:val="24"/>
        </w:rPr>
        <w:t xml:space="preserve">. godine, </w:t>
      </w:r>
      <w:r w:rsidR="00712F4A" w:rsidRPr="00B971C1">
        <w:rPr>
          <w:rFonts w:cs="Arial" w:hAnsi="Arial" w:ascii="Arial"/>
          <w:sz w:val="24"/>
          <w:szCs w:val="24"/>
        </w:rPr>
        <w:t>kao zadnjeg dana za koji</w:t>
      </w:r>
      <w:r w:rsidR="00D93333" w:rsidRPr="00B971C1">
        <w:rPr>
          <w:rFonts w:cs="Arial" w:hAnsi="Arial" w:ascii="Arial"/>
          <w:sz w:val="24"/>
          <w:szCs w:val="24"/>
        </w:rPr>
        <w:t xml:space="preserve"> je sastavljen plan.</w:t>
      </w:r>
    </w:p>
    <w:p w:rsidRDefault="001976B4" w:rsidP="000250EA" w:rsidR="001976B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A5E43" w:rsidP="000250EA" w:rsidR="00FA5E4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GridTable4Accent1"/>
        <w:tblW w:type="dxa" w:w="7188"/>
        <w:jc w:val="center"/>
        <w:tblLook w:val="04A0" w:noVBand="1" w:noHBand="0" w:lastColumn="0" w:firstColumn="1" w:lastRow="0" w:firstRow="1"/>
      </w:tblPr>
      <w:tblGrid>
        <w:gridCol w:w="4030"/>
        <w:gridCol w:w="1579"/>
        <w:gridCol w:w="1579"/>
      </w:tblGrid>
      <w:tr w:rsidTr="001976B4" w:rsidR="001976B4" w:rsidRPr="00DB24A9">
        <w:trPr>
          <w:cnfStyle w:val="100000000000"/>
          <w:trHeight w:val="439"/>
          <w:jc w:val="center"/>
        </w:trPr>
        <w:tc>
          <w:tcPr>
            <w:cnfStyle w:val="001000000000"/>
            <w:tcW w:type="dxa" w:w="4030"/>
            <w:noWrap/>
            <w:hideMark/>
          </w:tcPr>
          <w:p w:rsidRDefault="00DB36C0" w:rsidP="00DB36C0" w:rsidR="00DB36C0" w:rsidRPr="00DB24A9">
            <w:pPr>
              <w:jc w:val="center"/>
              <w:rPr>
                <w:rFonts w:cs="Arial" w:eastAsia="Times New Roman" w:hAnsi="Arial" w:ascii="Arial"/>
                <w:sz w:val="24"/>
                <w:szCs w:val="24"/>
                <w:lang w:eastAsia="hr-HR" w:val="hr-HR"/>
              </w:rPr>
            </w:pPr>
            <w:bookmarkStart w:name="_Toc472012462" w:id="85"/>
            <w:bookmarkStart w:name="_Toc477898310" w:id="86"/>
            <w:bookmarkStart w:name="_Toc314077459" w:id="87"/>
            <w:bookmarkStart w:name="_Toc451235629" w:id="88"/>
            <w:r w:rsidRPr="00DB24A9">
              <w:rPr>
                <w:rFonts w:cs="Arial" w:eastAsia="Times New Roman" w:hAnsi="Arial" w:ascii="Arial"/>
                <w:sz w:val="24"/>
                <w:szCs w:val="24"/>
                <w:lang w:eastAsia="hr-HR" w:val="hr-HR"/>
              </w:rPr>
              <w:t xml:space="preserve">POZICIJA 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center"/>
              <w:cnfStyle w:val="100000000000"/>
              <w:rPr>
                <w:rFonts w:cs="Arial" w:eastAsia="Times New Roman" w:hAnsi="Arial" w:ascii="Arial"/>
                <w:sz w:val="24"/>
                <w:szCs w:val="24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24"/>
                <w:szCs w:val="24"/>
                <w:lang w:eastAsia="hr-HR" w:val="hr-HR"/>
              </w:rPr>
              <w:t>28.02.2018.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center"/>
              <w:cnfStyle w:val="100000000000"/>
              <w:rPr>
                <w:rFonts w:cs="Arial" w:eastAsia="Times New Roman" w:hAnsi="Arial" w:ascii="Arial"/>
                <w:sz w:val="24"/>
                <w:szCs w:val="24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24"/>
                <w:szCs w:val="24"/>
                <w:lang w:eastAsia="hr-HR" w:val="hr-HR"/>
              </w:rPr>
              <w:t>31.12.2023.</w:t>
            </w:r>
          </w:p>
        </w:tc>
      </w:tr>
      <w:tr w:rsidTr="001976B4" w:rsidR="00DB36C0" w:rsidRPr="00DB24A9">
        <w:trPr>
          <w:cnfStyle w:val="000000100000"/>
          <w:trHeight w:val="439"/>
          <w:jc w:val="center"/>
        </w:trPr>
        <w:tc>
          <w:tcPr>
            <w:cnfStyle w:val="001000000000"/>
            <w:tcW w:type="dxa" w:w="4030"/>
            <w:hideMark/>
          </w:tcPr>
          <w:p w:rsidRDefault="00DB36C0" w:rsidP="00DB36C0" w:rsidR="00DB36C0" w:rsidRPr="00DB24A9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1. Obveze za zajmove, depozite i slično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1.125.618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798.350</w:t>
            </w:r>
          </w:p>
        </w:tc>
      </w:tr>
      <w:tr w:rsidTr="001976B4" w:rsidR="00DB36C0" w:rsidRPr="00DB24A9">
        <w:trPr>
          <w:trHeight w:val="642"/>
          <w:jc w:val="center"/>
        </w:trPr>
        <w:tc>
          <w:tcPr>
            <w:cnfStyle w:val="001000000000"/>
            <w:tcW w:type="dxa" w:w="4030"/>
            <w:hideMark/>
          </w:tcPr>
          <w:p w:rsidRDefault="00DB36C0" w:rsidP="00DB36C0" w:rsidR="00DB36C0" w:rsidRPr="00DB24A9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2. Obveze prema bankama i drugim financijskim institucijama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3.030.168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1.025.650</w:t>
            </w:r>
          </w:p>
        </w:tc>
      </w:tr>
      <w:tr w:rsidTr="001976B4" w:rsidR="00DB36C0" w:rsidRPr="00DB24A9">
        <w:trPr>
          <w:cnfStyle w:val="000000100000"/>
          <w:trHeight w:val="439"/>
          <w:jc w:val="center"/>
        </w:trPr>
        <w:tc>
          <w:tcPr>
            <w:cnfStyle w:val="001000000000"/>
            <w:tcW w:type="dxa" w:w="4030"/>
            <w:hideMark/>
          </w:tcPr>
          <w:p w:rsidRDefault="00DB36C0" w:rsidP="00DB36C0" w:rsidR="00DB36C0" w:rsidRPr="00DB24A9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1.609.517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1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506.890</w:t>
            </w:r>
          </w:p>
        </w:tc>
      </w:tr>
      <w:tr w:rsidTr="001976B4" w:rsidR="00DB36C0" w:rsidRPr="00DB24A9">
        <w:trPr>
          <w:trHeight w:val="642"/>
          <w:jc w:val="center"/>
        </w:trPr>
        <w:tc>
          <w:tcPr>
            <w:cnfStyle w:val="001000000000"/>
            <w:tcW w:type="dxa" w:w="4030"/>
            <w:hideMark/>
          </w:tcPr>
          <w:p w:rsidRDefault="00DB36C0" w:rsidP="00DB36C0" w:rsidR="00DB36C0" w:rsidRPr="00DB24A9">
            <w:pPr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 w:val="false"/>
                <w:sz w:val="18"/>
                <w:szCs w:val="18"/>
                <w:lang w:eastAsia="hr-HR" w:val="hr-HR"/>
              </w:rPr>
              <w:t xml:space="preserve">     4. Obveze  za poreze, doprinose i sličana davanja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326.354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right"/>
              <w:cnfStyle w:val="00000000000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15.689</w:t>
            </w:r>
          </w:p>
        </w:tc>
      </w:tr>
      <w:tr w:rsidTr="001976B4" w:rsidR="00DB36C0" w:rsidRPr="00DB24A9">
        <w:trPr>
          <w:cnfStyle w:val="000000100000"/>
          <w:trHeight w:val="439"/>
          <w:jc w:val="center"/>
        </w:trPr>
        <w:tc>
          <w:tcPr>
            <w:cnfStyle w:val="001000000000"/>
            <w:tcW w:type="dxa" w:w="4030"/>
            <w:noWrap/>
            <w:hideMark/>
          </w:tcPr>
          <w:p w:rsidRDefault="00DB36C0" w:rsidP="00DB36C0" w:rsidR="00DB36C0" w:rsidRPr="00DB24A9">
            <w:pPr>
              <w:jc w:val="center"/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color w:val="000000"/>
                <w:sz w:val="24"/>
                <w:szCs w:val="24"/>
                <w:lang w:eastAsia="hr-HR" w:val="hr-HR"/>
              </w:rPr>
              <w:t>UKUPNO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center"/>
              <w:cnfStyle w:val="000000100000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hr-HR"/>
              </w:rPr>
              <w:t>6.091.657</w:t>
            </w:r>
          </w:p>
        </w:tc>
        <w:tc>
          <w:tcPr>
            <w:tcW w:type="dxa" w:w="1579"/>
            <w:noWrap/>
            <w:hideMark/>
          </w:tcPr>
          <w:p w:rsidRDefault="00DB36C0" w:rsidP="00DB36C0" w:rsidR="00DB36C0" w:rsidRPr="00DB24A9">
            <w:pPr>
              <w:jc w:val="center"/>
              <w:cnfStyle w:val="000000100000"/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hr-HR"/>
              </w:rPr>
            </w:pPr>
            <w:r w:rsidRPr="00DB24A9">
              <w:rPr>
                <w:rFonts w:cs="Arial" w:eastAsia="Times New Roman" w:hAnsi="Arial" w:ascii="Arial"/>
                <w:b/>
                <w:color w:val="000000"/>
                <w:sz w:val="24"/>
                <w:szCs w:val="24"/>
                <w:lang w:eastAsia="hr-HR" w:val="hr-HR"/>
              </w:rPr>
              <w:t>2.346.579</w:t>
            </w:r>
          </w:p>
        </w:tc>
      </w:tr>
    </w:tbl>
    <w:p w:rsidRDefault="00B971C1" w:rsidP="000250EA" w:rsid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DB36C0" w:rsidP="000250EA" w:rsidR="00DB36C0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DB36C0" w:rsidP="000250EA" w:rsidR="00DB36C0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DB36C0" w:rsidP="000250EA" w:rsidR="00DB36C0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DB36C0" w:rsidP="000250EA" w:rsidR="00DB36C0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C4132E" w:rsidP="000250EA" w:rsidR="00C4132E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549E39"/>
          <w:sz w:val="24"/>
          <w:szCs w:val="24"/>
          <w:lang w:val="hr-HR"/>
        </w:rPr>
      </w:pPr>
    </w:p>
    <w:p w:rsidRDefault="006358D3" w:rsidP="000250EA" w:rsidR="00214A9D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01463198" w:id="89"/>
      <w:r w:rsidRPr="00265C20">
        <w:rPr>
          <w:rFonts w:cs="Arial" w:hAnsi="Arial" w:ascii="Arial"/>
          <w:b/>
          <w:sz w:val="24"/>
          <w:szCs w:val="24"/>
        </w:rPr>
        <w:lastRenderedPageBreak/>
        <w:t>7</w:t>
      </w:r>
      <w:r w:rsidR="00483326" w:rsidRPr="00265C20">
        <w:rPr>
          <w:rFonts w:cs="Arial" w:hAnsi="Arial" w:ascii="Arial"/>
          <w:b/>
          <w:sz w:val="24"/>
          <w:szCs w:val="24"/>
        </w:rPr>
        <w:t>. PONUDA VJEROVNICIMA U</w:t>
      </w:r>
      <w:r w:rsidR="00DD3B54" w:rsidRPr="00265C20">
        <w:rPr>
          <w:rFonts w:cs="Arial" w:hAnsi="Arial" w:ascii="Arial"/>
          <w:b/>
          <w:sz w:val="24"/>
          <w:szCs w:val="24"/>
        </w:rPr>
        <w:t xml:space="preserve"> PREDSTEČAJNOM</w:t>
      </w:r>
      <w:r w:rsidR="00483326" w:rsidRPr="00265C20">
        <w:rPr>
          <w:rFonts w:cs="Arial" w:hAnsi="Arial" w:ascii="Arial"/>
          <w:b/>
          <w:sz w:val="24"/>
          <w:szCs w:val="24"/>
        </w:rPr>
        <w:t xml:space="preserve"> POSTUPKU</w:t>
      </w:r>
      <w:bookmarkEnd w:id="85"/>
      <w:bookmarkEnd w:id="86"/>
      <w:bookmarkEnd w:id="89"/>
      <w:r w:rsidR="00483326" w:rsidRPr="00265C20">
        <w:rPr>
          <w:rFonts w:cs="Arial" w:hAnsi="Arial" w:ascii="Arial"/>
          <w:b/>
          <w:sz w:val="24"/>
          <w:szCs w:val="24"/>
        </w:rPr>
        <w:t xml:space="preserve"> </w:t>
      </w:r>
      <w:bookmarkEnd w:id="87"/>
      <w:bookmarkEnd w:id="88"/>
    </w:p>
    <w:p w:rsidRDefault="00F8462A" w:rsidP="000250EA" w:rsidR="00F846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C2D5F" w:rsidP="000250EA" w:rsidR="000E612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prethodno opisnom modelu</w:t>
      </w:r>
      <w:r w:rsidR="00340904" w:rsidRPr="00B971C1">
        <w:rPr>
          <w:rFonts w:cs="Arial" w:hAnsi="Arial" w:ascii="Arial"/>
          <w:sz w:val="24"/>
          <w:szCs w:val="24"/>
        </w:rPr>
        <w:t>, prijedlog predstečajnog postupka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8074E1" w:rsidRPr="00B971C1">
        <w:rPr>
          <w:rFonts w:cs="Arial" w:hAnsi="Arial" w:ascii="Arial"/>
          <w:sz w:val="24"/>
          <w:szCs w:val="24"/>
        </w:rPr>
        <w:t>bazira se na</w:t>
      </w:r>
      <w:r w:rsidR="00613D7A" w:rsidRPr="00B971C1">
        <w:rPr>
          <w:rFonts w:cs="Arial" w:hAnsi="Arial" w:ascii="Arial"/>
          <w:sz w:val="24"/>
          <w:szCs w:val="24"/>
        </w:rPr>
        <w:t xml:space="preserve"> otpisu</w:t>
      </w:r>
      <w:r w:rsidR="008074E1" w:rsidRPr="00B971C1">
        <w:rPr>
          <w:rFonts w:cs="Arial" w:hAnsi="Arial" w:ascii="Arial"/>
          <w:sz w:val="24"/>
          <w:szCs w:val="24"/>
        </w:rPr>
        <w:t xml:space="preserve"> </w:t>
      </w:r>
      <w:r w:rsidR="00695824" w:rsidRPr="00B971C1">
        <w:rPr>
          <w:rFonts w:cs="Arial" w:hAnsi="Arial" w:ascii="Arial"/>
          <w:sz w:val="24"/>
          <w:szCs w:val="24"/>
        </w:rPr>
        <w:t>dijela tražbina.</w:t>
      </w:r>
    </w:p>
    <w:p w:rsidRDefault="00714B6E" w:rsidP="000250EA" w:rsidR="00714B6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783" w:rsidP="00D34FE5" w:rsidR="00D34FE5" w:rsidRPr="00D34FE5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T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>ražbin</w:t>
      </w:r>
      <w:r w:rsidRPr="00B971C1">
        <w:rPr>
          <w:rFonts w:cs="Arial" w:hAnsi="Arial" w:ascii="Arial"/>
          <w:b/>
          <w:sz w:val="24"/>
          <w:szCs w:val="24"/>
          <w:u w:val="single"/>
        </w:rPr>
        <w:t>e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 xml:space="preserve"> vjerovnika:</w:t>
      </w:r>
      <w:bookmarkStart w:name="_Toc470731770" w:id="90"/>
      <w:bookmarkStart w:name="_Toc477898311" w:id="91"/>
      <w:bookmarkStart w:name="_Toc501463199" w:id="92"/>
      <w:bookmarkStart w:name="_Toc451235631" w:id="93"/>
      <w:bookmarkStart w:name="_Toc472012463" w:id="94"/>
    </w:p>
    <w:p w:rsidRDefault="009F3FD5" w:rsidP="009F3FD5" w:rsidR="009F3FD5" w:rsidRPr="00D34FE5">
      <w:pPr>
        <w:pStyle w:val="Odlomakpopisa"/>
        <w:numPr>
          <w:ilvl w:val="0"/>
          <w:numId w:val="13"/>
        </w:numPr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Pr="00B971C1">
        <w:rPr>
          <w:rFonts w:cs="Arial" w:hAnsi="Arial" w:ascii="Arial"/>
          <w:b/>
          <w:sz w:val="24"/>
          <w:szCs w:val="24"/>
        </w:rPr>
        <w:t xml:space="preserve">VJEROVNICI </w:t>
      </w:r>
      <w:r w:rsidR="00E1736D">
        <w:rPr>
          <w:rFonts w:cs="Arial" w:hAnsi="Arial" w:ascii="Arial"/>
          <w:sz w:val="24"/>
          <w:szCs w:val="24"/>
        </w:rPr>
        <w:t>sukladno utvrđenim tražbinama</w:t>
      </w:r>
      <w:r w:rsidRPr="00B971C1">
        <w:rPr>
          <w:rFonts w:cs="Arial" w:hAnsi="Arial" w:ascii="Arial"/>
          <w:sz w:val="24"/>
          <w:szCs w:val="24"/>
        </w:rPr>
        <w:t xml:space="preserve"> iznosi </w:t>
      </w:r>
      <w:r w:rsidR="00E47B3E">
        <w:rPr>
          <w:rFonts w:cs="Arial" w:hAnsi="Arial" w:ascii="Arial"/>
          <w:sz w:val="24"/>
          <w:szCs w:val="24"/>
        </w:rPr>
        <w:t>3.356.467,55</w:t>
      </w:r>
      <w:r w:rsidR="001C509F">
        <w:rPr>
          <w:rFonts w:cs="Calibri" w:eastAsia="Times New Roman" w:hAnsi="Calibri" w:ascii="Calibri"/>
          <w:b/>
          <w:bCs/>
          <w:sz w:val="22"/>
          <w:szCs w:val="22"/>
          <w:lang w:eastAsia="hr-HR" w:val="hr-HR"/>
        </w:rPr>
        <w:t xml:space="preserve">  </w:t>
      </w:r>
      <w:r w:rsidR="00E1736D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>
        <w:rPr>
          <w:rFonts w:cs="Arial" w:hAnsi="Arial" w:ascii="Arial"/>
          <w:sz w:val="24"/>
          <w:szCs w:val="24"/>
        </w:rPr>
        <w:t>7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>
        <w:rPr>
          <w:rFonts w:cs="Arial" w:hAnsi="Arial" w:ascii="Arial"/>
          <w:sz w:val="24"/>
          <w:szCs w:val="24"/>
        </w:rPr>
        <w:t>3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5F292B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536C02" w:rsidP="00536C02" w:rsidR="00536C02" w:rsidRPr="00B971C1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FE2029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ALFETA SARAJEVO d.o.o.,</w:t>
      </w:r>
      <w:r w:rsidR="00E3049A" w:rsidRPr="00E3049A">
        <w:rPr>
          <w:rFonts w:cs="Arial" w:hAnsi="Arial" w:ascii="Arial"/>
          <w:sz w:val="24"/>
          <w:szCs w:val="24"/>
        </w:rPr>
        <w:t xml:space="preserve"> ukupan iznos tražbine iznosi 1</w:t>
      </w:r>
      <w:r>
        <w:rPr>
          <w:rFonts w:cs="Arial" w:hAnsi="Arial" w:ascii="Arial"/>
          <w:sz w:val="24"/>
          <w:szCs w:val="24"/>
        </w:rPr>
        <w:t>.</w:t>
      </w:r>
      <w:r w:rsidR="00E3049A" w:rsidRPr="00E3049A">
        <w:rPr>
          <w:rFonts w:cs="Arial" w:hAnsi="Arial" w:ascii="Arial"/>
          <w:sz w:val="24"/>
          <w:szCs w:val="24"/>
        </w:rPr>
        <w:t>375</w:t>
      </w:r>
      <w:r>
        <w:rPr>
          <w:rFonts w:cs="Arial" w:hAnsi="Arial" w:ascii="Arial"/>
          <w:sz w:val="24"/>
          <w:szCs w:val="24"/>
        </w:rPr>
        <w:t>.</w:t>
      </w:r>
      <w:r w:rsidR="00E3049A" w:rsidRPr="00E3049A">
        <w:rPr>
          <w:rFonts w:cs="Arial" w:hAnsi="Arial" w:ascii="Arial"/>
          <w:sz w:val="24"/>
          <w:szCs w:val="24"/>
        </w:rPr>
        <w:t xml:space="preserve">198,74kn.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E3049A" w:rsidRPr="00E3049A">
        <w:rPr>
          <w:rFonts w:cs="Arial" w:hAnsi="Arial" w:ascii="Arial"/>
          <w:sz w:val="24"/>
          <w:szCs w:val="24"/>
        </w:rPr>
        <w:t xml:space="preserve"> što iznosi  962</w:t>
      </w:r>
      <w:r>
        <w:rPr>
          <w:rFonts w:cs="Arial" w:hAnsi="Arial" w:ascii="Arial"/>
          <w:sz w:val="24"/>
          <w:szCs w:val="24"/>
        </w:rPr>
        <w:t xml:space="preserve">.639,12 </w:t>
      </w:r>
      <w:r w:rsidR="00E3049A" w:rsidRPr="00E3049A">
        <w:rPr>
          <w:rFonts w:cs="Arial" w:hAnsi="Arial" w:ascii="Arial"/>
          <w:sz w:val="24"/>
          <w:szCs w:val="24"/>
        </w:rPr>
        <w:t>kn. Preostali iznos tražbine od 412</w:t>
      </w:r>
      <w:r>
        <w:rPr>
          <w:rFonts w:cs="Arial" w:hAnsi="Arial" w:ascii="Arial"/>
          <w:sz w:val="24"/>
          <w:szCs w:val="24"/>
        </w:rPr>
        <w:t xml:space="preserve">.559,62 </w:t>
      </w:r>
      <w:r w:rsidR="00E3049A"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8</w:t>
      </w:r>
      <w:r>
        <w:rPr>
          <w:rFonts w:cs="Arial" w:hAnsi="Arial" w:ascii="Arial"/>
          <w:sz w:val="24"/>
          <w:szCs w:val="24"/>
        </w:rPr>
        <w:t xml:space="preserve">.594,99 </w:t>
      </w:r>
      <w:r w:rsidR="00E3049A"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ANI-KOL društvo s ograničenom odgovornošću za trgovinu, ugostiteljstvo i usluge u likvidaciji, Trakošćanska 41a, 10000 Zagreb, OIB</w:t>
      </w:r>
      <w:r w:rsidR="00FE2029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66332080207, ukupan iznos tražbine iznosi 1</w:t>
      </w:r>
      <w:r w:rsidR="00FE2029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086,2</w:t>
      </w:r>
      <w:r w:rsidR="00FE2029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FE2029">
        <w:rPr>
          <w:rFonts w:cs="Arial" w:hAnsi="Arial" w:ascii="Arial"/>
          <w:sz w:val="24"/>
          <w:szCs w:val="24"/>
        </w:rPr>
        <w:t xml:space="preserve">što iznosi  760,34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FE2029">
        <w:rPr>
          <w:rFonts w:cs="Arial" w:hAnsi="Arial" w:ascii="Arial"/>
          <w:sz w:val="24"/>
          <w:szCs w:val="24"/>
        </w:rPr>
        <w:t xml:space="preserve">s tražbine od 325,86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</w:t>
      </w:r>
      <w:r w:rsidR="00FE2029">
        <w:rPr>
          <w:rFonts w:cs="Arial" w:hAnsi="Arial" w:ascii="Arial"/>
          <w:sz w:val="24"/>
          <w:szCs w:val="24"/>
        </w:rPr>
        <w:t xml:space="preserve">h svaka iznosi 6,79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FE2029" w:rsidR="00E3049A" w:rsidRPr="00FE2029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CHUSPAJZMAHER j.d.o.o. za usluge, Pavlenski put 5 A, 10000 Zagreb, OIB</w:t>
      </w:r>
      <w:r w:rsidR="00FE2029">
        <w:rPr>
          <w:rFonts w:cs="Arial" w:hAnsi="Arial" w:ascii="Arial"/>
          <w:sz w:val="24"/>
          <w:szCs w:val="24"/>
        </w:rPr>
        <w:t xml:space="preserve">: </w:t>
      </w:r>
      <w:r w:rsidRPr="00E3049A">
        <w:rPr>
          <w:rFonts w:cs="Arial" w:hAnsi="Arial" w:ascii="Arial"/>
          <w:sz w:val="24"/>
          <w:szCs w:val="24"/>
        </w:rPr>
        <w:t>5386166781, ukupan iznos tražbine iznosi 522</w:t>
      </w:r>
      <w:r w:rsidR="00FE2029">
        <w:rPr>
          <w:rFonts w:cs="Arial" w:hAnsi="Arial" w:ascii="Arial"/>
          <w:sz w:val="24"/>
          <w:szCs w:val="24"/>
        </w:rPr>
        <w:t xml:space="preserve">,00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FE2029">
        <w:rPr>
          <w:rFonts w:cs="Arial" w:hAnsi="Arial" w:ascii="Arial"/>
          <w:sz w:val="24"/>
          <w:szCs w:val="24"/>
        </w:rPr>
        <w:t xml:space="preserve">što iznosi  365,40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FE2029">
        <w:rPr>
          <w:rFonts w:cs="Arial" w:hAnsi="Arial" w:ascii="Arial"/>
          <w:sz w:val="24"/>
          <w:szCs w:val="24"/>
        </w:rPr>
        <w:t xml:space="preserve">s tražbine od 156,60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FE2029">
        <w:rPr>
          <w:rFonts w:cs="Arial" w:hAnsi="Arial" w:ascii="Arial"/>
          <w:sz w:val="24"/>
          <w:szCs w:val="24"/>
        </w:rPr>
        <w:t xml:space="preserve"> svaka iznosi 3,26</w:t>
      </w:r>
      <w:r w:rsidR="00FE2029" w:rsidRPr="00FE2029">
        <w:rPr>
          <w:rFonts w:cs="Arial" w:hAnsi="Arial" w:ascii="Arial"/>
          <w:sz w:val="24"/>
          <w:szCs w:val="24"/>
        </w:rPr>
        <w:t xml:space="preserve"> </w:t>
      </w:r>
      <w:r w:rsidRPr="00FE2029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CROATIA osiguranje kredita dioničko društvo za osiguranje, Savska cesta 41, 10000 Zagreb, OIB</w:t>
      </w:r>
      <w:r w:rsidR="00FE2029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85371438696, ukupan iznos tr</w:t>
      </w:r>
      <w:r w:rsidR="00FE2029">
        <w:rPr>
          <w:rFonts w:cs="Arial" w:hAnsi="Arial" w:ascii="Arial"/>
          <w:sz w:val="24"/>
          <w:szCs w:val="24"/>
        </w:rPr>
        <w:t xml:space="preserve">ažbine iznosi 13.846,61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9</w:t>
      </w:r>
      <w:r w:rsidR="00FE2029">
        <w:rPr>
          <w:rFonts w:cs="Arial" w:hAnsi="Arial" w:ascii="Arial"/>
          <w:sz w:val="24"/>
          <w:szCs w:val="24"/>
        </w:rPr>
        <w:t xml:space="preserve">.692,63 </w:t>
      </w:r>
      <w:r w:rsidRPr="00E3049A">
        <w:rPr>
          <w:rFonts w:cs="Arial" w:hAnsi="Arial" w:ascii="Arial"/>
          <w:sz w:val="24"/>
          <w:szCs w:val="24"/>
        </w:rPr>
        <w:t>kn. Preostali iznos tražbine od 4</w:t>
      </w:r>
      <w:r w:rsidR="00FE2029">
        <w:rPr>
          <w:rFonts w:cs="Arial" w:hAnsi="Arial" w:ascii="Arial"/>
          <w:sz w:val="24"/>
          <w:szCs w:val="24"/>
        </w:rPr>
        <w:t xml:space="preserve">.153,98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FE2029">
        <w:rPr>
          <w:rFonts w:cs="Arial" w:hAnsi="Arial" w:ascii="Arial"/>
          <w:sz w:val="24"/>
          <w:szCs w:val="24"/>
        </w:rPr>
        <w:t xml:space="preserve"> svaka iznosi 86,54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DM PROMET d.o.o. za trgovinu i usluge, Kralja Krešimira 27, 34000 Požega, OIB</w:t>
      </w:r>
      <w:r w:rsidR="0013679B">
        <w:rPr>
          <w:rFonts w:cs="Arial" w:hAnsi="Arial" w:ascii="Arial"/>
          <w:sz w:val="24"/>
          <w:szCs w:val="24"/>
        </w:rPr>
        <w:t xml:space="preserve">: </w:t>
      </w:r>
      <w:r w:rsidRPr="00E3049A">
        <w:rPr>
          <w:rFonts w:cs="Arial" w:hAnsi="Arial" w:ascii="Arial"/>
          <w:sz w:val="24"/>
          <w:szCs w:val="24"/>
        </w:rPr>
        <w:t>54386846767, ukupan iznos tražbine iznosi 8</w:t>
      </w:r>
      <w:r w:rsidR="0013679B">
        <w:rPr>
          <w:rFonts w:cs="Arial" w:hAnsi="Arial" w:ascii="Arial"/>
          <w:sz w:val="24"/>
          <w:szCs w:val="24"/>
        </w:rPr>
        <w:t xml:space="preserve">.225,40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5</w:t>
      </w:r>
      <w:r w:rsidR="0013679B">
        <w:rPr>
          <w:rFonts w:cs="Arial" w:hAnsi="Arial" w:ascii="Arial"/>
          <w:sz w:val="24"/>
          <w:szCs w:val="24"/>
        </w:rPr>
        <w:t xml:space="preserve">.757,78 </w:t>
      </w:r>
      <w:r w:rsidRPr="00E3049A">
        <w:rPr>
          <w:rFonts w:cs="Arial" w:hAnsi="Arial" w:ascii="Arial"/>
          <w:sz w:val="24"/>
          <w:szCs w:val="24"/>
        </w:rPr>
        <w:t>kn. Preostali iznos tražbine od 2</w:t>
      </w:r>
      <w:r w:rsidR="0013679B">
        <w:rPr>
          <w:rFonts w:cs="Arial" w:hAnsi="Arial" w:ascii="Arial"/>
          <w:sz w:val="24"/>
          <w:szCs w:val="24"/>
        </w:rPr>
        <w:t xml:space="preserve">.467,62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5</w:t>
      </w:r>
      <w:r w:rsidR="0013679B">
        <w:rPr>
          <w:rFonts w:cs="Arial" w:hAnsi="Arial" w:ascii="Arial"/>
          <w:sz w:val="24"/>
          <w:szCs w:val="24"/>
        </w:rPr>
        <w:t xml:space="preserve">1,41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EOLUS d.o.o. za trgovinu i usluge, Preradovićeva 29, 10000 Zagreb, OIB</w:t>
      </w:r>
      <w:r w:rsidR="0013679B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40713940035, ukupan iznos tražbine iznosi 654,38</w:t>
      </w:r>
      <w:r w:rsidR="0013679B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13679B">
        <w:rPr>
          <w:rFonts w:cs="Arial" w:hAnsi="Arial" w:ascii="Arial"/>
          <w:sz w:val="24"/>
          <w:szCs w:val="24"/>
        </w:rPr>
        <w:t xml:space="preserve"> što iznosi  458,07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13679B">
        <w:rPr>
          <w:rFonts w:cs="Arial" w:hAnsi="Arial" w:ascii="Arial"/>
          <w:sz w:val="24"/>
          <w:szCs w:val="24"/>
        </w:rPr>
        <w:t xml:space="preserve">s tražbine od 196,31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13679B">
        <w:rPr>
          <w:rFonts w:cs="Arial" w:hAnsi="Arial" w:ascii="Arial"/>
          <w:sz w:val="24"/>
          <w:szCs w:val="24"/>
        </w:rPr>
        <w:t xml:space="preserve"> svaka iznosi 4,09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EURO MANAGEMENT CONSULTING d.o.o. za trgovinu i usluge, Bogovićeva 4, 10000 Zagreb, OIB3367903128, ukupan iznos tražbine iznosi 1</w:t>
      </w:r>
      <w:r w:rsidR="00D61A3A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025</w:t>
      </w:r>
      <w:r w:rsidR="00D61A3A">
        <w:rPr>
          <w:rFonts w:cs="Arial" w:hAnsi="Arial" w:ascii="Arial"/>
          <w:sz w:val="24"/>
          <w:szCs w:val="24"/>
        </w:rPr>
        <w:t xml:space="preserve">,00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717,5</w:t>
      </w:r>
      <w:r w:rsidR="00D61A3A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>kn. Preostali iznos tražbine od 307,5</w:t>
      </w:r>
      <w:r w:rsidR="00D61A3A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</w:t>
      </w:r>
      <w:r w:rsidR="00D61A3A">
        <w:rPr>
          <w:rFonts w:cs="Arial" w:hAnsi="Arial" w:ascii="Arial"/>
          <w:sz w:val="24"/>
          <w:szCs w:val="24"/>
        </w:rPr>
        <w:t xml:space="preserve">a, od kojih svaka iznosi 6,41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Experta grupa d.o.o. za trgovinu, usluge i turistička agencija, Industrijska 30, 34000 Požega, OIB</w:t>
      </w:r>
      <w:r w:rsidR="00D61A3A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76603559319</w:t>
      </w:r>
      <w:r w:rsidR="00103750">
        <w:rPr>
          <w:rFonts w:cs="Arial" w:hAnsi="Arial" w:ascii="Arial"/>
          <w:sz w:val="24"/>
          <w:szCs w:val="24"/>
        </w:rPr>
        <w:t>, ukupan iznos tražbine iznosi 500.234,04</w:t>
      </w:r>
      <w:r w:rsidR="00D61A3A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103750">
        <w:rPr>
          <w:rFonts w:cs="Arial" w:hAnsi="Arial" w:ascii="Arial"/>
          <w:sz w:val="24"/>
          <w:szCs w:val="24"/>
        </w:rPr>
        <w:t xml:space="preserve"> što iznosi  350.163,83</w:t>
      </w:r>
      <w:r w:rsidR="00D61A3A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>k</w:t>
      </w:r>
      <w:r w:rsidR="00103750">
        <w:rPr>
          <w:rFonts w:cs="Arial" w:hAnsi="Arial" w:ascii="Arial"/>
          <w:sz w:val="24"/>
          <w:szCs w:val="24"/>
        </w:rPr>
        <w:t>n. Preostali iznos tražbine od 150.070,21</w:t>
      </w:r>
      <w:r w:rsidR="00D61A3A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</w:t>
      </w:r>
      <w:r w:rsidR="00103750">
        <w:rPr>
          <w:rFonts w:cs="Arial" w:hAnsi="Arial" w:ascii="Arial"/>
          <w:sz w:val="24"/>
          <w:szCs w:val="24"/>
        </w:rPr>
        <w:t>kamata, od kojih svaka iznosi 3.126,46</w:t>
      </w:r>
      <w:r w:rsidR="00D61A3A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Financijska agencija, Ulica grada Vukovara 70, 10000 Zagreb, OIB</w:t>
      </w:r>
      <w:r w:rsidR="00A667A8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85821130368, ukupan iznos tr</w:t>
      </w:r>
      <w:r w:rsidR="00A667A8">
        <w:rPr>
          <w:rFonts w:cs="Arial" w:hAnsi="Arial" w:ascii="Arial"/>
          <w:sz w:val="24"/>
          <w:szCs w:val="24"/>
        </w:rPr>
        <w:t xml:space="preserve">ažbine iznosi 620,34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C35B80">
        <w:rPr>
          <w:rFonts w:cs="Arial" w:hAnsi="Arial" w:ascii="Arial"/>
          <w:sz w:val="24"/>
          <w:szCs w:val="24"/>
        </w:rPr>
        <w:t xml:space="preserve"> </w:t>
      </w:r>
      <w:r w:rsidR="00A667A8">
        <w:rPr>
          <w:rFonts w:cs="Arial" w:hAnsi="Arial" w:ascii="Arial"/>
          <w:sz w:val="24"/>
          <w:szCs w:val="24"/>
        </w:rPr>
        <w:t xml:space="preserve">što iznosi  434,24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A667A8">
        <w:rPr>
          <w:rFonts w:cs="Arial" w:hAnsi="Arial" w:ascii="Arial"/>
          <w:sz w:val="24"/>
          <w:szCs w:val="24"/>
        </w:rPr>
        <w:t xml:space="preserve">s tražbine od 186,10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A667A8">
        <w:rPr>
          <w:rFonts w:cs="Arial" w:hAnsi="Arial" w:ascii="Arial"/>
          <w:sz w:val="24"/>
          <w:szCs w:val="24"/>
        </w:rPr>
        <w:t xml:space="preserve"> svaka iznosi 3,88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GRAD MALI LOŠINJ, Riva Lošinjskih Kapetana 7, 51550 Mali Lošinj, OIB</w:t>
      </w:r>
      <w:r w:rsidR="00A667A8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72167903884, ukupan iznos tražbine iznosi 4</w:t>
      </w:r>
      <w:r w:rsidR="00A667A8">
        <w:rPr>
          <w:rFonts w:cs="Arial" w:hAnsi="Arial" w:ascii="Arial"/>
          <w:sz w:val="24"/>
          <w:szCs w:val="24"/>
        </w:rPr>
        <w:t xml:space="preserve">.650,11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3</w:t>
      </w:r>
      <w:r w:rsidR="00A667A8">
        <w:rPr>
          <w:rFonts w:cs="Arial" w:hAnsi="Arial" w:ascii="Arial"/>
          <w:sz w:val="24"/>
          <w:szCs w:val="24"/>
        </w:rPr>
        <w:t xml:space="preserve">.255,08 </w:t>
      </w:r>
      <w:r w:rsidRPr="00E3049A">
        <w:rPr>
          <w:rFonts w:cs="Arial" w:hAnsi="Arial" w:ascii="Arial"/>
          <w:sz w:val="24"/>
          <w:szCs w:val="24"/>
        </w:rPr>
        <w:t>kn. Preostali iznos tražbine od 1</w:t>
      </w:r>
      <w:r w:rsidR="00A667A8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395,03</w:t>
      </w:r>
      <w:r w:rsidR="00A667A8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A667A8">
        <w:rPr>
          <w:rFonts w:cs="Arial" w:hAnsi="Arial" w:ascii="Arial"/>
          <w:sz w:val="24"/>
          <w:szCs w:val="24"/>
        </w:rPr>
        <w:t xml:space="preserve"> svaka iznosi 29,06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Hrvatska radiotelevizija, Prisavlje 3, 10000 Zagreb, OIB</w:t>
      </w:r>
      <w:r w:rsidR="00A667A8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68419124305, ukupan iznos tražbine iznosi 916</w:t>
      </w:r>
      <w:r w:rsidR="00A667A8">
        <w:rPr>
          <w:rFonts w:cs="Arial" w:hAnsi="Arial" w:ascii="Arial"/>
          <w:sz w:val="24"/>
          <w:szCs w:val="24"/>
        </w:rPr>
        <w:t xml:space="preserve">,00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što iznosi  </w:t>
      </w:r>
      <w:r w:rsidR="00A667A8">
        <w:rPr>
          <w:rFonts w:cs="Arial" w:hAnsi="Arial" w:ascii="Arial"/>
          <w:sz w:val="24"/>
          <w:szCs w:val="24"/>
        </w:rPr>
        <w:t xml:space="preserve">641,20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A667A8">
        <w:rPr>
          <w:rFonts w:cs="Arial" w:hAnsi="Arial" w:ascii="Arial"/>
          <w:sz w:val="24"/>
          <w:szCs w:val="24"/>
        </w:rPr>
        <w:t xml:space="preserve">s tražbine od 274,80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A667A8">
        <w:rPr>
          <w:rFonts w:cs="Arial" w:hAnsi="Arial" w:ascii="Arial"/>
          <w:sz w:val="24"/>
          <w:szCs w:val="24"/>
        </w:rPr>
        <w:t xml:space="preserve"> svaka iznosi 5,73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HRVATSKO DRUŠTVO SKLADATELJA, Berislavićeva 9, 10000 Zagreb, OIB56668956985, ukupan iznos tražbine iznosi 4</w:t>
      </w:r>
      <w:r w:rsidR="0004216F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015,5</w:t>
      </w:r>
      <w:r w:rsidR="0004216F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2</w:t>
      </w:r>
      <w:r w:rsidR="0004216F">
        <w:rPr>
          <w:rFonts w:cs="Arial" w:hAnsi="Arial" w:ascii="Arial"/>
          <w:sz w:val="24"/>
          <w:szCs w:val="24"/>
        </w:rPr>
        <w:t xml:space="preserve">.810,85 </w:t>
      </w:r>
      <w:r w:rsidRPr="00E3049A">
        <w:rPr>
          <w:rFonts w:cs="Arial" w:hAnsi="Arial" w:ascii="Arial"/>
          <w:sz w:val="24"/>
          <w:szCs w:val="24"/>
        </w:rPr>
        <w:t>kn. Preostali iznos tražbine od 1</w:t>
      </w:r>
      <w:r w:rsidR="0004216F">
        <w:rPr>
          <w:rFonts w:cs="Arial" w:hAnsi="Arial" w:ascii="Arial"/>
          <w:sz w:val="24"/>
          <w:szCs w:val="24"/>
        </w:rPr>
        <w:t xml:space="preserve">.204,65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160D73">
        <w:rPr>
          <w:rFonts w:cs="Arial" w:hAnsi="Arial" w:ascii="Arial"/>
          <w:sz w:val="24"/>
          <w:szCs w:val="24"/>
        </w:rPr>
        <w:t xml:space="preserve"> svaka iznosi 25,10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KOMUNALNE USLUGE CRES LOŠINJ, društvo s ograničenom odgovornošću za pružanje komunalnih usluga, Turion 20A, 51557 Cres, OIB</w:t>
      </w:r>
      <w:r w:rsidR="00CE1BDA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43600498596, ukupan iznos tražbine iznosi 1</w:t>
      </w:r>
      <w:r w:rsidR="00CE1BDA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184,54</w:t>
      </w:r>
      <w:r w:rsidR="00CE1BDA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CE1BDA">
        <w:rPr>
          <w:rFonts w:cs="Arial" w:hAnsi="Arial" w:ascii="Arial"/>
          <w:sz w:val="24"/>
          <w:szCs w:val="24"/>
        </w:rPr>
        <w:t xml:space="preserve">što iznosi  829,18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CE1BDA">
        <w:rPr>
          <w:rFonts w:cs="Arial" w:hAnsi="Arial" w:ascii="Arial"/>
          <w:sz w:val="24"/>
          <w:szCs w:val="24"/>
        </w:rPr>
        <w:t xml:space="preserve">s tražbine od 355,36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CE1BDA">
        <w:rPr>
          <w:rFonts w:cs="Arial" w:hAnsi="Arial" w:ascii="Arial"/>
          <w:sz w:val="24"/>
          <w:szCs w:val="24"/>
        </w:rPr>
        <w:t xml:space="preserve"> svaka iznosi 7,40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KREATIVNI SVIJET j.d.o.o. za trgovinu i usluge, Kustošijski Breg 3, 10000 Zagreb, OIB</w:t>
      </w:r>
      <w:r w:rsidR="006E787E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62513127008, ukupan iznos tr</w:t>
      </w:r>
      <w:r w:rsidR="0006488E">
        <w:rPr>
          <w:rFonts w:cs="Arial" w:hAnsi="Arial" w:ascii="Arial"/>
          <w:sz w:val="24"/>
          <w:szCs w:val="24"/>
        </w:rPr>
        <w:t xml:space="preserve">ažbine iznosi 586,20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06488E">
        <w:rPr>
          <w:rFonts w:cs="Arial" w:hAnsi="Arial" w:ascii="Arial"/>
          <w:sz w:val="24"/>
          <w:szCs w:val="24"/>
        </w:rPr>
        <w:t xml:space="preserve">što iznosi  410,34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06488E">
        <w:rPr>
          <w:rFonts w:cs="Arial" w:hAnsi="Arial" w:ascii="Arial"/>
          <w:sz w:val="24"/>
          <w:szCs w:val="24"/>
        </w:rPr>
        <w:t xml:space="preserve">s tražbine od 175,86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06488E">
        <w:rPr>
          <w:rFonts w:cs="Arial" w:hAnsi="Arial" w:ascii="Arial"/>
          <w:sz w:val="24"/>
          <w:szCs w:val="24"/>
        </w:rPr>
        <w:t xml:space="preserve"> svaka iznosi 3,66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MINISTARSTVO FINANCIJA - POREZNA UPRAVA, Boškovićeva 5, 10000 ZAGREB, OIB</w:t>
      </w:r>
      <w:r w:rsidR="006E787E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18683136487, ukupan iznos tražbine iznosi 264</w:t>
      </w:r>
      <w:r w:rsidR="00B45FCF">
        <w:rPr>
          <w:rFonts w:cs="Arial" w:hAnsi="Arial" w:ascii="Arial"/>
          <w:sz w:val="24"/>
          <w:szCs w:val="24"/>
        </w:rPr>
        <w:t xml:space="preserve">.120,93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184</w:t>
      </w:r>
      <w:r w:rsidR="006E787E">
        <w:rPr>
          <w:rFonts w:cs="Arial" w:hAnsi="Arial" w:ascii="Arial"/>
          <w:sz w:val="24"/>
          <w:szCs w:val="24"/>
        </w:rPr>
        <w:t xml:space="preserve">.884,65 </w:t>
      </w:r>
      <w:r w:rsidRPr="00E3049A">
        <w:rPr>
          <w:rFonts w:cs="Arial" w:hAnsi="Arial" w:ascii="Arial"/>
          <w:sz w:val="24"/>
          <w:szCs w:val="24"/>
        </w:rPr>
        <w:t>kn. Preostali iznos tražbine od 79</w:t>
      </w:r>
      <w:r w:rsidR="006E787E">
        <w:rPr>
          <w:rFonts w:cs="Arial" w:hAnsi="Arial" w:ascii="Arial"/>
          <w:sz w:val="24"/>
          <w:szCs w:val="24"/>
        </w:rPr>
        <w:t xml:space="preserve">.236,28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1</w:t>
      </w:r>
      <w:r w:rsidR="006E787E">
        <w:rPr>
          <w:rFonts w:cs="Arial" w:hAnsi="Arial" w:ascii="Arial"/>
          <w:sz w:val="24"/>
          <w:szCs w:val="24"/>
        </w:rPr>
        <w:t xml:space="preserve">.650,76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NAŠA VILA j.d.o.o. za usluge, Ozaljska 126, 10000 Zagreb, OIB</w:t>
      </w:r>
      <w:r w:rsidR="006E787E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20906944742, ukupan iznos tr</w:t>
      </w:r>
      <w:r w:rsidR="006E787E">
        <w:rPr>
          <w:rFonts w:cs="Arial" w:hAnsi="Arial" w:ascii="Arial"/>
          <w:sz w:val="24"/>
          <w:szCs w:val="24"/>
        </w:rPr>
        <w:t xml:space="preserve">ažbine iznosi 258,60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6E787E">
        <w:rPr>
          <w:rFonts w:cs="Arial" w:hAnsi="Arial" w:ascii="Arial"/>
          <w:sz w:val="24"/>
          <w:szCs w:val="24"/>
        </w:rPr>
        <w:t xml:space="preserve">što iznosi  181,02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6E787E">
        <w:rPr>
          <w:rFonts w:cs="Arial" w:hAnsi="Arial" w:ascii="Arial"/>
          <w:sz w:val="24"/>
          <w:szCs w:val="24"/>
        </w:rPr>
        <w:t xml:space="preserve">s tražbine od 77,58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6E787E">
        <w:rPr>
          <w:rFonts w:cs="Arial" w:hAnsi="Arial" w:ascii="Arial"/>
          <w:sz w:val="24"/>
          <w:szCs w:val="24"/>
        </w:rPr>
        <w:t xml:space="preserve"> svaka iznosi 1,62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PIPUN PROMET j.d.o.o. za usluge, Kustošijski breg 1, 10000 Zagreb, OIB</w:t>
      </w:r>
      <w:r w:rsidR="006E787E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88971705382, ukupan iznos tražbine iznosi 1</w:t>
      </w:r>
      <w:r w:rsidR="006E787E">
        <w:rPr>
          <w:rFonts w:cs="Arial" w:hAnsi="Arial" w:ascii="Arial"/>
          <w:sz w:val="24"/>
          <w:szCs w:val="24"/>
        </w:rPr>
        <w:t xml:space="preserve">.028,40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719,88</w:t>
      </w:r>
      <w:r w:rsidR="006E787E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>kn. Preostali izn</w:t>
      </w:r>
      <w:r w:rsidR="006E787E">
        <w:rPr>
          <w:rFonts w:cs="Arial" w:hAnsi="Arial" w:ascii="Arial"/>
          <w:sz w:val="24"/>
          <w:szCs w:val="24"/>
        </w:rPr>
        <w:t xml:space="preserve">os tražbine od 308,52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</w:t>
      </w:r>
      <w:r w:rsidR="006E787E">
        <w:rPr>
          <w:rFonts w:cs="Arial" w:hAnsi="Arial" w:ascii="Arial"/>
          <w:sz w:val="24"/>
          <w:szCs w:val="24"/>
        </w:rPr>
        <w:t xml:space="preserve">h svaka iznosi 6,43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RAČUNOVODSTVO VITAS, društvo s ograničenom odgovornošću za usluge i trgovinu, Sorkočevićeva 3, 10000 Zagreb, OIB</w:t>
      </w:r>
      <w:r w:rsidR="00484C73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66063429878, ukupan iznos tražbine iznosi 3</w:t>
      </w:r>
      <w:r w:rsidR="00484C73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128,5</w:t>
      </w:r>
      <w:r w:rsidR="00484C73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2</w:t>
      </w:r>
      <w:r w:rsidR="00484C73">
        <w:rPr>
          <w:rFonts w:cs="Arial" w:hAnsi="Arial" w:ascii="Arial"/>
          <w:sz w:val="24"/>
          <w:szCs w:val="24"/>
        </w:rPr>
        <w:t xml:space="preserve">.189,95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484C73">
        <w:rPr>
          <w:rFonts w:cs="Arial" w:hAnsi="Arial" w:ascii="Arial"/>
          <w:sz w:val="24"/>
          <w:szCs w:val="24"/>
        </w:rPr>
        <w:t xml:space="preserve">s tražbine od 938,55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484C73">
        <w:rPr>
          <w:rFonts w:cs="Arial" w:hAnsi="Arial" w:ascii="Arial"/>
          <w:sz w:val="24"/>
          <w:szCs w:val="24"/>
        </w:rPr>
        <w:t xml:space="preserve"> svaka iznosi 19,55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RODIĆ društvo s ograničenom odgovornošću za proizvodnju, trgovinu i uvoz-izvoz, Šumećanski put 1, 10000 Zagreb, OIB</w:t>
      </w:r>
      <w:r w:rsidR="00484C73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72663981884, ukupan iznos tr</w:t>
      </w:r>
      <w:r w:rsidR="00484C73">
        <w:rPr>
          <w:rFonts w:cs="Arial" w:hAnsi="Arial" w:ascii="Arial"/>
          <w:sz w:val="24"/>
          <w:szCs w:val="24"/>
        </w:rPr>
        <w:t xml:space="preserve">ažbine iznosi 328,40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484C73">
        <w:rPr>
          <w:rFonts w:cs="Arial" w:hAnsi="Arial" w:ascii="Arial"/>
          <w:sz w:val="24"/>
          <w:szCs w:val="24"/>
        </w:rPr>
        <w:t xml:space="preserve">što iznosi  229,88 </w:t>
      </w:r>
      <w:r w:rsidRPr="00E3049A">
        <w:rPr>
          <w:rFonts w:cs="Arial" w:hAnsi="Arial" w:ascii="Arial"/>
          <w:sz w:val="24"/>
          <w:szCs w:val="24"/>
        </w:rPr>
        <w:t>kn. Preostali izn</w:t>
      </w:r>
      <w:r w:rsidR="00484C73">
        <w:rPr>
          <w:rFonts w:cs="Arial" w:hAnsi="Arial" w:ascii="Arial"/>
          <w:sz w:val="24"/>
          <w:szCs w:val="24"/>
        </w:rPr>
        <w:t xml:space="preserve">os tražbine od 98,52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484C73">
        <w:rPr>
          <w:rFonts w:cs="Arial" w:hAnsi="Arial" w:ascii="Arial"/>
          <w:sz w:val="24"/>
          <w:szCs w:val="24"/>
        </w:rPr>
        <w:t xml:space="preserve"> svaka iznosi 2,05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P="003E2B39" w:rsidR="003E2B39">
      <w:pPr>
        <w:tabs>
          <w:tab w:pos="996" w:val="left"/>
        </w:tabs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3E2B39" w:rsidR="00E3049A" w:rsidRPr="00E3049A">
      <w:pPr>
        <w:tabs>
          <w:tab w:pos="996" w:val="left"/>
        </w:tabs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SPARTA TRGOVINA d.o.o. za trgovinu i usluge, Gramača 3b, 10000 Zagreb, OIB24427573273, ukupan iznos tražbine iznosi 1</w:t>
      </w:r>
      <w:r w:rsidR="0015703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125</w:t>
      </w:r>
      <w:r w:rsidR="0015703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617,75</w:t>
      </w:r>
      <w:r w:rsidR="0015703D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787</w:t>
      </w:r>
      <w:r w:rsidR="0015703D">
        <w:rPr>
          <w:rFonts w:cs="Arial" w:hAnsi="Arial" w:ascii="Arial"/>
          <w:sz w:val="24"/>
          <w:szCs w:val="24"/>
        </w:rPr>
        <w:t xml:space="preserve">.932,43 </w:t>
      </w:r>
      <w:r w:rsidRPr="00E3049A">
        <w:rPr>
          <w:rFonts w:cs="Arial" w:hAnsi="Arial" w:ascii="Arial"/>
          <w:sz w:val="24"/>
          <w:szCs w:val="24"/>
        </w:rPr>
        <w:t>kn. Preostali iznos tražbine od 337</w:t>
      </w:r>
      <w:r w:rsidR="0015703D">
        <w:rPr>
          <w:rFonts w:cs="Arial" w:hAnsi="Arial" w:ascii="Arial"/>
          <w:sz w:val="24"/>
          <w:szCs w:val="24"/>
        </w:rPr>
        <w:t xml:space="preserve">.685,33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 7</w:t>
      </w:r>
      <w:r w:rsidR="0015703D">
        <w:rPr>
          <w:rFonts w:cs="Arial" w:hAnsi="Arial" w:ascii="Arial"/>
          <w:sz w:val="24"/>
          <w:szCs w:val="24"/>
        </w:rPr>
        <w:t xml:space="preserve">.035,11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ŠAKA PLAST jednostavno društvo s ograničenom odgovornošću za proizvodnju i usluge, Ozaljska 126, 10000 Zagreb, OIB</w:t>
      </w:r>
      <w:r w:rsidR="00CD5D39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81457262806, ukupan iznos tr</w:t>
      </w:r>
      <w:r w:rsidR="00CD5D39">
        <w:rPr>
          <w:rFonts w:cs="Arial" w:hAnsi="Arial" w:ascii="Arial"/>
          <w:sz w:val="24"/>
          <w:szCs w:val="24"/>
        </w:rPr>
        <w:t xml:space="preserve">ažbine iznosi 501,34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CD5D39">
        <w:rPr>
          <w:rFonts w:cs="Arial" w:hAnsi="Arial" w:ascii="Arial"/>
          <w:sz w:val="24"/>
          <w:szCs w:val="24"/>
        </w:rPr>
        <w:t xml:space="preserve">što iznosi  350,94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CD5D39">
        <w:rPr>
          <w:rFonts w:cs="Arial" w:hAnsi="Arial" w:ascii="Arial"/>
          <w:sz w:val="24"/>
          <w:szCs w:val="24"/>
        </w:rPr>
        <w:t xml:space="preserve">s tražbine od 150,40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</w:t>
      </w:r>
      <w:r w:rsidR="00CD5D39">
        <w:rPr>
          <w:rFonts w:cs="Arial" w:hAnsi="Arial" w:ascii="Arial"/>
          <w:sz w:val="24"/>
          <w:szCs w:val="24"/>
        </w:rPr>
        <w:t xml:space="preserve"> od kojih svaka iznosi 3,13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Tempico consulting j.d.o.o. za usluge, Jelenovac 38 C, 10000 Zagreb, OIB</w:t>
      </w:r>
      <w:r w:rsidR="00027E37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3779191624, ukupan iznos tražbine iznosi 8</w:t>
      </w:r>
      <w:r w:rsidR="00027E37">
        <w:rPr>
          <w:rFonts w:cs="Arial" w:hAnsi="Arial" w:ascii="Arial"/>
          <w:sz w:val="24"/>
          <w:szCs w:val="24"/>
        </w:rPr>
        <w:t xml:space="preserve">.658,60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6</w:t>
      </w:r>
      <w:r w:rsidR="00027E37">
        <w:rPr>
          <w:rFonts w:cs="Arial" w:hAnsi="Arial" w:ascii="Arial"/>
          <w:sz w:val="24"/>
          <w:szCs w:val="24"/>
        </w:rPr>
        <w:t xml:space="preserve">.061,02 </w:t>
      </w:r>
      <w:r w:rsidRPr="00E3049A">
        <w:rPr>
          <w:rFonts w:cs="Arial" w:hAnsi="Arial" w:ascii="Arial"/>
          <w:sz w:val="24"/>
          <w:szCs w:val="24"/>
        </w:rPr>
        <w:t>kn. Preostali iznos tražbine od 2</w:t>
      </w:r>
      <w:r w:rsidR="00027E37">
        <w:rPr>
          <w:rFonts w:cs="Arial" w:hAnsi="Arial" w:ascii="Arial"/>
          <w:sz w:val="24"/>
          <w:szCs w:val="24"/>
        </w:rPr>
        <w:t xml:space="preserve">.597,58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027E37">
        <w:rPr>
          <w:rFonts w:cs="Arial" w:hAnsi="Arial" w:ascii="Arial"/>
          <w:sz w:val="24"/>
          <w:szCs w:val="24"/>
        </w:rPr>
        <w:t xml:space="preserve"> svaka iznosi 54,12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TEH-CONTROL društvo s ograničenom odgovornošću za tehnička ispitivanja, zaštitu na radu, zaštitu od požara, projektiranje, inženjering, konzalting, trgovinu i usluge, Kvaternikova 22, 51000 Rijeka, OIB</w:t>
      </w:r>
      <w:r w:rsidR="00BD023D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50446667709, ukupan iznos tražbine iznosi 6</w:t>
      </w:r>
      <w:r w:rsidR="00BD023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125</w:t>
      </w:r>
      <w:r w:rsidR="00BD023D">
        <w:rPr>
          <w:rFonts w:cs="Arial" w:hAnsi="Arial" w:ascii="Arial"/>
          <w:sz w:val="24"/>
          <w:szCs w:val="24"/>
        </w:rPr>
        <w:t xml:space="preserve">,00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4</w:t>
      </w:r>
      <w:r w:rsidR="00BD023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287,5</w:t>
      </w:r>
      <w:r w:rsidR="00BD023D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>kn. Preostali iznos tražbine od 1</w:t>
      </w:r>
      <w:r w:rsidR="00BD023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837,5</w:t>
      </w:r>
      <w:r w:rsidR="00BD023D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 svaka iznosi</w:t>
      </w:r>
      <w:r w:rsidR="00BD023D">
        <w:rPr>
          <w:rFonts w:cs="Arial" w:hAnsi="Arial" w:ascii="Arial"/>
          <w:sz w:val="24"/>
          <w:szCs w:val="24"/>
        </w:rPr>
        <w:t xml:space="preserve"> 38,28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TEHNO-AGRAM društvo s ograničenom odgovornošću za trgovinu i usluge, Preradovićeva 29, 10000 Zagreb, OIB</w:t>
      </w:r>
      <w:r w:rsidR="007E66AD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87409696988, ukupan iznos tražbine iznosi 725</w:t>
      </w:r>
      <w:r w:rsidR="007E66AD">
        <w:rPr>
          <w:rFonts w:cs="Arial" w:hAnsi="Arial" w:ascii="Arial"/>
          <w:sz w:val="24"/>
          <w:szCs w:val="24"/>
        </w:rPr>
        <w:t xml:space="preserve">,00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7E66AD">
        <w:rPr>
          <w:rFonts w:cs="Arial" w:hAnsi="Arial" w:ascii="Arial"/>
          <w:sz w:val="24"/>
          <w:szCs w:val="24"/>
        </w:rPr>
        <w:t xml:space="preserve"> što iznosi  507,50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7E66AD">
        <w:rPr>
          <w:rFonts w:cs="Arial" w:hAnsi="Arial" w:ascii="Arial"/>
          <w:sz w:val="24"/>
          <w:szCs w:val="24"/>
        </w:rPr>
        <w:t xml:space="preserve">s tražbine od 217,50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7E66AD">
        <w:rPr>
          <w:rFonts w:cs="Arial" w:hAnsi="Arial" w:ascii="Arial"/>
          <w:sz w:val="24"/>
          <w:szCs w:val="24"/>
        </w:rPr>
        <w:t xml:space="preserve"> svaka iznosi 4,53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TEHNO-MONT d.o.o. za trgovinu i usluge, Stanka Vraza 10, 47000 Karlovac, OIB</w:t>
      </w:r>
      <w:r w:rsidR="007E66AD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89574232225, ukupan iznos tražbine iznosi 4</w:t>
      </w:r>
      <w:r w:rsidR="007E66A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937,5</w:t>
      </w:r>
      <w:r w:rsidR="007E66AD">
        <w:rPr>
          <w:rFonts w:cs="Arial" w:hAnsi="Arial" w:ascii="Arial"/>
          <w:sz w:val="24"/>
          <w:szCs w:val="24"/>
        </w:rPr>
        <w:t xml:space="preserve">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>što iznosi  3</w:t>
      </w:r>
      <w:r w:rsidR="007E66A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456,25</w:t>
      </w:r>
      <w:r w:rsidR="007E66AD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>kn. Preostali iznos tražbine od 1</w:t>
      </w:r>
      <w:r w:rsidR="007E66AD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481,25</w:t>
      </w:r>
      <w:r w:rsidR="002F7271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</w:t>
      </w:r>
      <w:r w:rsidR="002F7271">
        <w:rPr>
          <w:rFonts w:cs="Arial" w:hAnsi="Arial" w:ascii="Arial"/>
          <w:sz w:val="24"/>
          <w:szCs w:val="24"/>
        </w:rPr>
        <w:t xml:space="preserve"> od kojih svaka iznosi 30,86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TIM PLAST d.o.o. za usluge, Gramača 3B, 10000 Zagreb, OIB</w:t>
      </w:r>
      <w:r w:rsidR="002F7271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83054941358, ukupan iznos tr</w:t>
      </w:r>
      <w:r w:rsidR="002F7271">
        <w:rPr>
          <w:rFonts w:cs="Arial" w:hAnsi="Arial" w:ascii="Arial"/>
          <w:sz w:val="24"/>
          <w:szCs w:val="24"/>
        </w:rPr>
        <w:t xml:space="preserve">ažbine iznosi 478,20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="002F7271">
        <w:rPr>
          <w:rFonts w:cs="Arial" w:hAnsi="Arial" w:ascii="Arial"/>
          <w:sz w:val="24"/>
          <w:szCs w:val="24"/>
        </w:rPr>
        <w:t xml:space="preserve">što iznosi  334,74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2F7271">
        <w:rPr>
          <w:rFonts w:cs="Arial" w:hAnsi="Arial" w:ascii="Arial"/>
          <w:sz w:val="24"/>
          <w:szCs w:val="24"/>
        </w:rPr>
        <w:t xml:space="preserve">s tražbine od 143,46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2F7271">
        <w:rPr>
          <w:rFonts w:cs="Arial" w:hAnsi="Arial" w:ascii="Arial"/>
          <w:sz w:val="24"/>
          <w:szCs w:val="24"/>
        </w:rPr>
        <w:t xml:space="preserve"> svaka iznosi 2,99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TISAK trgovačko dioničko društvo, Slavonska avenija 11a, 10000 Zagreb, OIB</w:t>
      </w:r>
      <w:r w:rsidR="002F7271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75917721668, ukupan iznos tražbine iznosi 19</w:t>
      </w:r>
      <w:r w:rsidR="002F7271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383,82</w:t>
      </w:r>
      <w:r w:rsidR="002F7271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13</w:t>
      </w:r>
      <w:r w:rsidR="002F7271">
        <w:rPr>
          <w:rFonts w:cs="Arial" w:hAnsi="Arial" w:ascii="Arial"/>
          <w:sz w:val="24"/>
          <w:szCs w:val="24"/>
        </w:rPr>
        <w:t xml:space="preserve">.568,67 </w:t>
      </w:r>
      <w:r w:rsidRPr="00E3049A">
        <w:rPr>
          <w:rFonts w:cs="Arial" w:hAnsi="Arial" w:ascii="Arial"/>
          <w:sz w:val="24"/>
          <w:szCs w:val="24"/>
        </w:rPr>
        <w:t>kn. Preostali iznos tražbine od 5</w:t>
      </w:r>
      <w:r w:rsidR="002F7271">
        <w:rPr>
          <w:rFonts w:cs="Arial" w:hAnsi="Arial" w:ascii="Arial"/>
          <w:sz w:val="24"/>
          <w:szCs w:val="24"/>
        </w:rPr>
        <w:t xml:space="preserve">.815,15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2F7271">
        <w:rPr>
          <w:rFonts w:cs="Arial" w:hAnsi="Arial" w:ascii="Arial"/>
          <w:sz w:val="24"/>
          <w:szCs w:val="24"/>
        </w:rPr>
        <w:t xml:space="preserve"> svaka iznosi 121,15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3E2B39" w:rsidR="003E2B3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USLUŽNI OBRT "PRAONA RUBLJA" VL. MIŠO RAKIĆ, LOŠINJSKIH POMORACA 42, 51550 MALI LOŠINJ, OIB</w:t>
      </w:r>
      <w:r w:rsidR="002F7271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77163831017, ukupan iznos tražbine iznosi 6</w:t>
      </w:r>
      <w:r w:rsidR="002F7271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499</w:t>
      </w:r>
      <w:r w:rsidR="002F7271">
        <w:rPr>
          <w:rFonts w:cs="Arial" w:hAnsi="Arial" w:ascii="Arial"/>
          <w:sz w:val="24"/>
          <w:szCs w:val="24"/>
        </w:rPr>
        <w:t xml:space="preserve">,00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4</w:t>
      </w:r>
      <w:r w:rsidR="002F7271">
        <w:rPr>
          <w:rFonts w:cs="Arial" w:hAnsi="Arial" w:ascii="Arial"/>
          <w:sz w:val="24"/>
          <w:szCs w:val="24"/>
        </w:rPr>
        <w:t xml:space="preserve">.549,30 </w:t>
      </w:r>
      <w:r w:rsidRPr="00E3049A">
        <w:rPr>
          <w:rFonts w:cs="Arial" w:hAnsi="Arial" w:ascii="Arial"/>
          <w:sz w:val="24"/>
          <w:szCs w:val="24"/>
        </w:rPr>
        <w:t>kn. Preostali iznos tražbine od 1</w:t>
      </w:r>
      <w:r w:rsidR="002F7271">
        <w:rPr>
          <w:rFonts w:cs="Arial" w:hAnsi="Arial" w:ascii="Arial"/>
          <w:sz w:val="24"/>
          <w:szCs w:val="24"/>
        </w:rPr>
        <w:t xml:space="preserve">.949,70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2F7271">
        <w:rPr>
          <w:rFonts w:cs="Arial" w:hAnsi="Arial" w:ascii="Arial"/>
          <w:sz w:val="24"/>
          <w:szCs w:val="24"/>
        </w:rPr>
        <w:t xml:space="preserve"> svaka iznosi 40,62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E3049A" w:rsidP="00E3049A" w:rsidR="00E3049A" w:rsidRPr="00E3049A">
      <w:pPr>
        <w:rPr>
          <w:rFonts w:cs="Arial" w:hAnsi="Arial" w:ascii="Arial"/>
          <w:sz w:val="24"/>
          <w:szCs w:val="24"/>
        </w:rPr>
      </w:pPr>
    </w:p>
    <w:p w:rsidRDefault="00E3049A" w:rsidP="00E3049A" w:rsidR="00E3049A" w:rsidRPr="00E3049A">
      <w:pPr>
        <w:pStyle w:val="Odlomakpopisa"/>
        <w:numPr>
          <w:ilvl w:val="0"/>
          <w:numId w:val="20"/>
        </w:num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E3049A">
        <w:rPr>
          <w:rFonts w:cs="Arial" w:hAnsi="Arial" w:ascii="Arial"/>
          <w:sz w:val="24"/>
          <w:szCs w:val="24"/>
        </w:rPr>
        <w:t>JASNA ZORIĆ, STARA PEŠĆENICA I. 56, 10000 ZAGREB, OIB</w:t>
      </w:r>
      <w:r w:rsidR="00BE3E65">
        <w:rPr>
          <w:rFonts w:cs="Arial" w:hAnsi="Arial" w:ascii="Arial"/>
          <w:sz w:val="24"/>
          <w:szCs w:val="24"/>
        </w:rPr>
        <w:t>:</w:t>
      </w:r>
      <w:r w:rsidRPr="00E3049A">
        <w:rPr>
          <w:rFonts w:cs="Arial" w:hAnsi="Arial" w:ascii="Arial"/>
          <w:sz w:val="24"/>
          <w:szCs w:val="24"/>
        </w:rPr>
        <w:t>8842223138, ukupan iznos tražbine iznosi 1</w:t>
      </w:r>
      <w:r w:rsidR="00BE3E65">
        <w:rPr>
          <w:rFonts w:cs="Arial" w:hAnsi="Arial" w:ascii="Arial"/>
          <w:sz w:val="24"/>
          <w:szCs w:val="24"/>
        </w:rPr>
        <w:t>.</w:t>
      </w:r>
      <w:r w:rsidRPr="00E3049A">
        <w:rPr>
          <w:rFonts w:cs="Arial" w:hAnsi="Arial" w:ascii="Arial"/>
          <w:sz w:val="24"/>
          <w:szCs w:val="24"/>
        </w:rPr>
        <w:t>911,45</w:t>
      </w:r>
      <w:r w:rsidR="00BE3E65">
        <w:rPr>
          <w:rFonts w:cs="Arial" w:hAnsi="Arial" w:ascii="Arial"/>
          <w:sz w:val="24"/>
          <w:szCs w:val="24"/>
        </w:rPr>
        <w:t xml:space="preserve"> </w:t>
      </w:r>
      <w:r w:rsidRPr="00E3049A">
        <w:rPr>
          <w:rFonts w:cs="Arial" w:hAnsi="Arial" w:ascii="Arial"/>
          <w:sz w:val="24"/>
          <w:szCs w:val="24"/>
        </w:rPr>
        <w:t xml:space="preserve">kn. </w:t>
      </w:r>
      <w:r w:rsidR="00C35B80">
        <w:rPr>
          <w:rFonts w:cs="Arial" w:hAnsi="Arial" w:ascii="Arial"/>
          <w:sz w:val="24"/>
          <w:szCs w:val="24"/>
        </w:rPr>
        <w:t>P</w:t>
      </w:r>
      <w:r w:rsidR="00C35B80" w:rsidRPr="00D10283">
        <w:rPr>
          <w:rFonts w:cs="Arial" w:hAnsi="Arial" w:ascii="Arial"/>
          <w:sz w:val="24"/>
          <w:szCs w:val="24"/>
        </w:rPr>
        <w:t>redstečajni vjerovnik otpušta dužniku dio utvrđene tražbine,</w:t>
      </w:r>
      <w:r w:rsidRPr="00E3049A">
        <w:rPr>
          <w:rFonts w:cs="Arial" w:hAnsi="Arial" w:ascii="Arial"/>
          <w:sz w:val="24"/>
          <w:szCs w:val="24"/>
        </w:rPr>
        <w:t xml:space="preserve"> što iznosi  1</w:t>
      </w:r>
      <w:r w:rsidR="00BE3E65">
        <w:rPr>
          <w:rFonts w:cs="Arial" w:hAnsi="Arial" w:ascii="Arial"/>
          <w:sz w:val="24"/>
          <w:szCs w:val="24"/>
        </w:rPr>
        <w:t xml:space="preserve">.338,02 </w:t>
      </w:r>
      <w:r w:rsidRPr="00E3049A">
        <w:rPr>
          <w:rFonts w:cs="Arial" w:hAnsi="Arial" w:ascii="Arial"/>
          <w:sz w:val="24"/>
          <w:szCs w:val="24"/>
        </w:rPr>
        <w:t>kn. Preostali izno</w:t>
      </w:r>
      <w:r w:rsidR="00BE3E65">
        <w:rPr>
          <w:rFonts w:cs="Arial" w:hAnsi="Arial" w:ascii="Arial"/>
          <w:sz w:val="24"/>
          <w:szCs w:val="24"/>
        </w:rPr>
        <w:t xml:space="preserve">s tražbine od 573,44 </w:t>
      </w:r>
      <w:r w:rsidRPr="00E3049A">
        <w:rPr>
          <w:rFonts w:cs="Arial" w:hAnsi="Arial" w:ascii="Arial"/>
          <w:sz w:val="24"/>
          <w:szCs w:val="24"/>
        </w:rPr>
        <w:t>kn otplatiti će se nakon isteka počeka od 12 mjeseci na 48 jednakih mjesečnih anuiteta, bez kamata, od kojih</w:t>
      </w:r>
      <w:r w:rsidR="00BE3E65">
        <w:rPr>
          <w:rFonts w:cs="Arial" w:hAnsi="Arial" w:ascii="Arial"/>
          <w:sz w:val="24"/>
          <w:szCs w:val="24"/>
        </w:rPr>
        <w:t xml:space="preserve"> svaka iznosi 11,95 </w:t>
      </w:r>
      <w:r w:rsidRPr="00E3049A">
        <w:rPr>
          <w:rFonts w:cs="Arial" w:hAnsi="Arial" w:ascii="Arial"/>
          <w:sz w:val="24"/>
          <w:szCs w:val="24"/>
        </w:rPr>
        <w:t>kn, računajući od pravomoćnosti Rješenja Trgovačkog suda o sklopljenom predstečajnom sporazumu. Prvi anuitet će se platiti 15-tog u mjesecu, nakon isteka počeka od 12 mjeseci, računajući od pravomoćnosti rješenja kojim se odobrava sklapanja predstečajnog sporazuma ili pravomoćne odluke kojom se otklanja osporavanje, ovisno o tome što nastupi kasnije.</w:t>
      </w:r>
    </w:p>
    <w:p w:rsidRDefault="00536C02" w:rsidP="00536C02" w:rsidR="00536C02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82AD9" w:rsidP="001B53A5" w:rsidR="00536C02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0F5471" w:rsidP="000250EA" w:rsidR="000F5471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265C20">
        <w:rPr>
          <w:rFonts w:cs="Arial" w:hAnsi="Arial" w:ascii="Arial"/>
          <w:b/>
          <w:sz w:val="24"/>
          <w:szCs w:val="24"/>
        </w:rPr>
        <w:lastRenderedPageBreak/>
        <w:t>8. ROKOVI ZA DOBROVOLJNO ISPUNJENJE</w:t>
      </w:r>
      <w:bookmarkEnd w:id="90"/>
      <w:bookmarkEnd w:id="91"/>
      <w:bookmarkEnd w:id="92"/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Vjerovnici su svrstani u </w:t>
      </w:r>
      <w:r w:rsidR="00DB24A9">
        <w:rPr>
          <w:rFonts w:cs="Arial" w:hAnsi="Arial" w:ascii="Arial"/>
          <w:sz w:val="24"/>
          <w:szCs w:val="24"/>
        </w:rPr>
        <w:t>tri grupe</w:t>
      </w:r>
      <w:r w:rsidRPr="00B971C1">
        <w:rPr>
          <w:rFonts w:cs="Arial" w:hAnsi="Arial" w:ascii="Arial"/>
          <w:sz w:val="24"/>
          <w:szCs w:val="24"/>
        </w:rPr>
        <w:t>:</w:t>
      </w: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cs="Arial" w:hAnsi="Arial" w:ascii="Arial"/>
          <w:sz w:val="24"/>
          <w:szCs w:val="24"/>
        </w:rPr>
        <w:t xml:space="preserve">. </w:t>
      </w:r>
      <w:r w:rsidR="00701703" w:rsidRPr="00B971C1">
        <w:rPr>
          <w:rFonts w:cs="Arial" w:hAnsi="Arial" w:ascii="Arial"/>
          <w:sz w:val="24"/>
          <w:szCs w:val="24"/>
        </w:rPr>
        <w:t>Za njih  je predložena otplata</w:t>
      </w:r>
      <w:r w:rsidR="00082AD9">
        <w:rPr>
          <w:rFonts w:cs="Arial" w:hAnsi="Arial" w:ascii="Arial"/>
          <w:sz w:val="24"/>
          <w:szCs w:val="24"/>
        </w:rPr>
        <w:t xml:space="preserve"> 3</w:t>
      </w:r>
      <w:r w:rsidRPr="00B971C1">
        <w:rPr>
          <w:rFonts w:cs="Arial" w:hAnsi="Arial" w:ascii="Arial"/>
          <w:sz w:val="24"/>
          <w:szCs w:val="24"/>
        </w:rPr>
        <w:t xml:space="preserve">0% od utvrđenih tražbina u </w:t>
      </w:r>
      <w:r w:rsidR="009F3FD5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jednakih mjesečnih anuiteta, nakon isteka 12 mjeseci počeka, bez kamata.</w:t>
      </w:r>
    </w:p>
    <w:p w:rsidRDefault="00082AD9" w:rsidP="00082AD9" w:rsidR="00082AD9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1976B4" w:rsidP="00536C02" w:rsidR="00D34FE5" w:rsidRPr="00536C02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b/>
          <w:sz w:val="24"/>
          <w:szCs w:val="24"/>
          <w:u w:val="single"/>
        </w:rPr>
        <w:t>Vjerovnici s razlučnim pravom</w:t>
      </w:r>
      <w:r w:rsidRPr="001976B4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 xml:space="preserve"> </w:t>
      </w:r>
      <w:r w:rsidR="00536C02" w:rsidRPr="00BD7E6C">
        <w:rPr>
          <w:rFonts w:cs="Arial" w:hAnsi="Arial" w:ascii="Arial"/>
          <w:sz w:val="24"/>
          <w:szCs w:val="24"/>
        </w:rPr>
        <w:t>Navedeni vjerovnici ne sudjeluju u predstečajnom postupku te će se isiti namiriti iz imovine na kojima vjerovnik ima razlučno pravo. U slučaju da se vjerovnici koji imaju razlučno pravo odreknu prava na odvojeno namirenje, predlaže se svrstavanje vjerovnika u prvu skupinu te će se za iste predložiti isti način namirenja kao i za neosigurane  vjerovnike.</w:t>
      </w:r>
    </w:p>
    <w:p w:rsidRDefault="001C7E2C" w:rsidP="001B53A5" w:rsidR="00D34FE5" w:rsidRPr="00B971C1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6358D3" w:rsidP="000250EA" w:rsidR="00FF7F00" w:rsidRPr="00265C20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7898312" w:id="95"/>
      <w:bookmarkStart w:name="_Toc501463200" w:id="96"/>
      <w:r w:rsidRPr="00265C20">
        <w:rPr>
          <w:rFonts w:cs="Arial" w:hAnsi="Arial" w:ascii="Arial"/>
          <w:b/>
          <w:sz w:val="24"/>
          <w:szCs w:val="24"/>
        </w:rPr>
        <w:lastRenderedPageBreak/>
        <w:t>9</w:t>
      </w:r>
      <w:r w:rsidR="009B7CD3" w:rsidRPr="00265C20">
        <w:rPr>
          <w:rFonts w:cs="Arial" w:hAnsi="Arial" w:ascii="Arial"/>
          <w:b/>
          <w:sz w:val="24"/>
          <w:szCs w:val="24"/>
        </w:rPr>
        <w:t>.</w:t>
      </w:r>
      <w:r w:rsidR="00FF7F00" w:rsidRPr="00265C20">
        <w:rPr>
          <w:rFonts w:cs="Arial" w:hAnsi="Arial" w:ascii="Arial"/>
          <w:b/>
          <w:sz w:val="24"/>
          <w:szCs w:val="24"/>
        </w:rPr>
        <w:t xml:space="preserve"> </w:t>
      </w:r>
      <w:r w:rsidR="009B7CD3" w:rsidRPr="00265C20">
        <w:rPr>
          <w:rFonts w:cs="Arial" w:hAnsi="Arial" w:ascii="Arial"/>
          <w:b/>
          <w:sz w:val="24"/>
          <w:szCs w:val="24"/>
        </w:rPr>
        <w:t>PLANIRANI</w:t>
      </w:r>
      <w:r w:rsidR="00FF7F00" w:rsidRPr="00265C20">
        <w:rPr>
          <w:rFonts w:cs="Arial" w:hAnsi="Arial" w:ascii="Arial"/>
          <w:b/>
          <w:sz w:val="24"/>
          <w:szCs w:val="24"/>
        </w:rPr>
        <w:t xml:space="preserve"> TROŠKOV</w:t>
      </w:r>
      <w:r w:rsidR="009B7CD3" w:rsidRPr="00265C20">
        <w:rPr>
          <w:rFonts w:cs="Arial" w:hAnsi="Arial" w:ascii="Arial"/>
          <w:b/>
          <w:sz w:val="24"/>
          <w:szCs w:val="24"/>
        </w:rPr>
        <w:t>I</w:t>
      </w:r>
      <w:r w:rsidR="00FF7F00" w:rsidRPr="00265C20">
        <w:rPr>
          <w:rFonts w:cs="Arial" w:hAnsi="Arial" w:ascii="Arial"/>
          <w:b/>
          <w:sz w:val="24"/>
          <w:szCs w:val="24"/>
        </w:rPr>
        <w:t xml:space="preserve"> RESTRUKTURIRANJA</w:t>
      </w:r>
      <w:bookmarkEnd w:id="93"/>
      <w:bookmarkEnd w:id="94"/>
      <w:bookmarkEnd w:id="95"/>
      <w:bookmarkEnd w:id="96"/>
    </w:p>
    <w:p w:rsidRDefault="007D35E3" w:rsidP="000250EA" w:rsidR="007D35E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504AFA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Troškovi</w:t>
      </w:r>
      <w:r w:rsidR="007D35E3" w:rsidRPr="009F3FD5">
        <w:rPr>
          <w:rFonts w:cs="Arial" w:hAnsi="Arial" w:ascii="Arial"/>
          <w:sz w:val="24"/>
          <w:szCs w:val="24"/>
        </w:rPr>
        <w:t xml:space="preserve"> restrukturiranja</w:t>
      </w:r>
      <w:r w:rsidR="00E52DD7" w:rsidRPr="009F3FD5">
        <w:rPr>
          <w:rFonts w:cs="Arial" w:hAnsi="Arial" w:ascii="Arial"/>
          <w:sz w:val="24"/>
          <w:szCs w:val="24"/>
        </w:rPr>
        <w:t xml:space="preserve"> pod</w:t>
      </w:r>
      <w:r w:rsidR="00287442" w:rsidRPr="009F3FD5">
        <w:rPr>
          <w:rFonts w:cs="Arial" w:hAnsi="Arial" w:ascii="Arial"/>
          <w:sz w:val="24"/>
          <w:szCs w:val="24"/>
        </w:rPr>
        <w:t>i</w:t>
      </w:r>
      <w:r w:rsidR="00E52DD7" w:rsidRPr="009F3FD5">
        <w:rPr>
          <w:rFonts w:cs="Arial" w:hAnsi="Arial" w:ascii="Arial"/>
          <w:sz w:val="24"/>
          <w:szCs w:val="24"/>
        </w:rPr>
        <w:t>jeljeni</w:t>
      </w:r>
      <w:r w:rsidR="00BA20DA" w:rsidRPr="009F3FD5">
        <w:rPr>
          <w:rFonts w:cs="Arial" w:hAnsi="Arial" w:ascii="Arial"/>
          <w:sz w:val="24"/>
          <w:szCs w:val="24"/>
        </w:rPr>
        <w:t xml:space="preserve"> su u skupine koji uključuju slj</w:t>
      </w:r>
      <w:r w:rsidR="00E52DD7" w:rsidRPr="009F3FD5">
        <w:rPr>
          <w:rFonts w:cs="Arial" w:hAnsi="Arial" w:ascii="Arial"/>
          <w:sz w:val="24"/>
          <w:szCs w:val="24"/>
        </w:rPr>
        <w:t>edeće grupe troškova: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Administrativni troškovi  - </w:t>
      </w:r>
      <w:r w:rsidR="00DB36C0">
        <w:rPr>
          <w:rFonts w:cs="Arial" w:hAnsi="Arial" w:ascii="Arial"/>
          <w:sz w:val="24"/>
          <w:szCs w:val="24"/>
        </w:rPr>
        <w:t>9</w:t>
      </w:r>
      <w:r w:rsidRPr="009F3FD5">
        <w:rPr>
          <w:rFonts w:cs="Arial" w:hAnsi="Arial" w:ascii="Arial"/>
          <w:sz w:val="24"/>
          <w:szCs w:val="24"/>
        </w:rPr>
        <w:t>.000 kn</w:t>
      </w:r>
    </w:p>
    <w:p w:rsidRDefault="00E52DD7" w:rsidP="000250EA" w:rsidR="00276AF2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Operativni troškovi restrukturiranja -  </w:t>
      </w:r>
      <w:r w:rsidR="00DB36C0">
        <w:rPr>
          <w:rFonts w:cs="Arial" w:hAnsi="Arial" w:ascii="Arial"/>
          <w:sz w:val="24"/>
          <w:szCs w:val="24"/>
        </w:rPr>
        <w:t>35</w:t>
      </w:r>
      <w:r w:rsidRPr="009F3FD5">
        <w:rPr>
          <w:rFonts w:cs="Arial" w:hAnsi="Arial" w:ascii="Arial"/>
          <w:sz w:val="24"/>
          <w:szCs w:val="24"/>
        </w:rPr>
        <w:t>.000 kn</w:t>
      </w:r>
    </w:p>
    <w:p w:rsidRDefault="00DB36C0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Ostali troškovi – 5</w:t>
      </w:r>
      <w:r w:rsidR="00E52DD7" w:rsidRPr="009F3FD5">
        <w:rPr>
          <w:rFonts w:cs="Arial" w:hAnsi="Arial" w:ascii="Arial"/>
          <w:sz w:val="24"/>
          <w:szCs w:val="24"/>
        </w:rPr>
        <w:t>.000 kn</w:t>
      </w:r>
    </w:p>
    <w:p w:rsidRDefault="00E52DD7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Ukupno očekivani troškovi postupka restruktur</w:t>
      </w:r>
      <w:r w:rsidR="00944571" w:rsidRPr="009F3FD5">
        <w:rPr>
          <w:rFonts w:cs="Arial" w:hAnsi="Arial" w:ascii="Arial"/>
          <w:sz w:val="24"/>
          <w:szCs w:val="24"/>
        </w:rPr>
        <w:t xml:space="preserve">iranja procijenjuju se na </w:t>
      </w:r>
      <w:r w:rsidR="00DB36C0">
        <w:rPr>
          <w:rFonts w:cs="Arial" w:hAnsi="Arial" w:ascii="Arial"/>
          <w:sz w:val="24"/>
          <w:szCs w:val="24"/>
        </w:rPr>
        <w:t>49</w:t>
      </w:r>
      <w:r w:rsidR="00AB2FBF" w:rsidRPr="009F3FD5">
        <w:rPr>
          <w:rFonts w:cs="Arial" w:hAnsi="Arial" w:ascii="Arial"/>
          <w:sz w:val="24"/>
          <w:szCs w:val="24"/>
        </w:rPr>
        <w:t>.000,00</w:t>
      </w:r>
      <w:r w:rsidRPr="009F3FD5">
        <w:rPr>
          <w:rFonts w:cs="Arial" w:hAnsi="Arial" w:ascii="Arial"/>
          <w:sz w:val="24"/>
          <w:szCs w:val="24"/>
        </w:rPr>
        <w:t xml:space="preserve"> kn.</w:t>
      </w:r>
    </w:p>
    <w:bookmarkEnd w:id="71"/>
    <w:bookmarkEnd w:id="72"/>
    <w:bookmarkEnd w:id="73"/>
    <w:p w:rsidRDefault="002908DF" w:rsidP="000250EA" w:rsidR="002908DF" w:rsidRPr="00707535">
      <w:pPr>
        <w:spacing w:lineRule="auto" w:line="360" w:after="0"/>
        <w:contextualSpacing/>
        <w:rPr>
          <w:rFonts w:cs="Arial" w:hAnsi="Arial" w:ascii="Arial"/>
          <w:color w:val="FF0000"/>
          <w:sz w:val="24"/>
          <w:szCs w:val="24"/>
        </w:rPr>
      </w:pPr>
    </w:p>
    <w:p w:rsidRDefault="00F6033D" w:rsidP="00DB24A9" w:rsidR="001C7E2C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Plan financijskog i operativnog restrukturiranja </w:t>
      </w:r>
      <w:r w:rsidR="00287442" w:rsidRPr="00B971C1">
        <w:rPr>
          <w:rFonts w:cs="Arial" w:hAnsi="Arial" w:ascii="Arial"/>
          <w:sz w:val="24"/>
          <w:szCs w:val="24"/>
        </w:rPr>
        <w:t xml:space="preserve">tvrtke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F30669" w:rsidRPr="00B971C1">
        <w:rPr>
          <w:rFonts w:cs="Arial" w:hAnsi="Arial" w:ascii="Arial"/>
          <w:sz w:val="24"/>
          <w:szCs w:val="24"/>
        </w:rPr>
        <w:t xml:space="preserve"> </w:t>
      </w:r>
      <w:r w:rsidR="00613D7A" w:rsidRPr="00B971C1">
        <w:rPr>
          <w:rFonts w:cs="Arial" w:hAnsi="Arial" w:ascii="Arial"/>
          <w:sz w:val="24"/>
          <w:szCs w:val="24"/>
        </w:rPr>
        <w:t>za</w:t>
      </w:r>
      <w:r w:rsidR="00BA20DA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201</w:t>
      </w:r>
      <w:r w:rsidR="00BA2E15">
        <w:rPr>
          <w:rFonts w:cs="Arial" w:hAnsi="Arial" w:ascii="Arial"/>
          <w:sz w:val="24"/>
          <w:szCs w:val="24"/>
        </w:rPr>
        <w:t>8</w:t>
      </w:r>
      <w:r w:rsidR="00397EEF" w:rsidRPr="00B971C1">
        <w:rPr>
          <w:rFonts w:cs="Arial" w:hAnsi="Arial" w:ascii="Arial"/>
          <w:sz w:val="24"/>
          <w:szCs w:val="24"/>
        </w:rPr>
        <w:t>.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-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BA2E15">
        <w:rPr>
          <w:rFonts w:cs="Arial" w:hAnsi="Arial" w:ascii="Arial"/>
          <w:sz w:val="24"/>
          <w:szCs w:val="24"/>
        </w:rPr>
        <w:t>3</w:t>
      </w:r>
      <w:r w:rsidRPr="00B971C1">
        <w:rPr>
          <w:rFonts w:cs="Arial" w:hAnsi="Arial" w:ascii="Arial"/>
          <w:sz w:val="24"/>
          <w:szCs w:val="24"/>
        </w:rPr>
        <w:t xml:space="preserve">. godinu </w:t>
      </w:r>
      <w:r w:rsidR="00661D0F" w:rsidRPr="00B971C1">
        <w:rPr>
          <w:rFonts w:cs="Arial" w:hAnsi="Arial" w:ascii="Arial"/>
          <w:sz w:val="24"/>
          <w:szCs w:val="24"/>
        </w:rPr>
        <w:t>usvojio je i odobrio</w:t>
      </w:r>
      <w:r w:rsidR="00D5100A" w:rsidRPr="00B971C1">
        <w:rPr>
          <w:rFonts w:cs="Arial" w:hAnsi="Arial" w:ascii="Arial"/>
          <w:sz w:val="24"/>
          <w:szCs w:val="24"/>
        </w:rPr>
        <w:t xml:space="preserve"> za</w:t>
      </w:r>
      <w:r w:rsidR="00661D0F" w:rsidRPr="00B971C1">
        <w:rPr>
          <w:rFonts w:cs="Arial" w:hAnsi="Arial" w:ascii="Arial"/>
          <w:sz w:val="24"/>
          <w:szCs w:val="24"/>
        </w:rPr>
        <w:t>konski zastupnik</w:t>
      </w:r>
      <w:r w:rsidR="003D3F94" w:rsidRPr="00B971C1">
        <w:rPr>
          <w:rFonts w:cs="Arial" w:hAnsi="Arial" w:ascii="Arial"/>
          <w:sz w:val="24"/>
          <w:szCs w:val="24"/>
        </w:rPr>
        <w:t xml:space="preserve">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="00D81D24" w:rsidRPr="00B971C1">
        <w:rPr>
          <w:rFonts w:cs="Arial" w:hAnsi="Arial" w:ascii="Arial"/>
          <w:sz w:val="24"/>
          <w:szCs w:val="24"/>
        </w:rPr>
        <w:t xml:space="preserve">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="006A2BCB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dana </w:t>
      </w:r>
      <w:r w:rsidR="00AC0E5C">
        <w:rPr>
          <w:rFonts w:cs="Arial" w:hAnsi="Arial" w:ascii="Arial"/>
          <w:sz w:val="24"/>
          <w:szCs w:val="24"/>
        </w:rPr>
        <w:t>04.12</w:t>
      </w:r>
      <w:r w:rsidR="00A11029">
        <w:rPr>
          <w:rFonts w:cs="Arial" w:hAnsi="Arial" w:ascii="Arial"/>
          <w:sz w:val="24"/>
          <w:szCs w:val="24"/>
        </w:rPr>
        <w:t>.2018</w:t>
      </w:r>
      <w:r w:rsidR="006E1B1D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 xml:space="preserve"> godine.</w:t>
      </w:r>
    </w:p>
    <w:p w:rsidRDefault="001C7E2C" w:rsidP="001B53A5" w:rsidR="00E04569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E04569" w:rsidP="00E04569" w:rsidR="00E04569" w:rsidRPr="00265C20">
      <w:pPr>
        <w:pStyle w:val="Naslov6"/>
        <w:spacing w:lineRule="auto" w:line="360" w:before="0"/>
        <w:contextualSpacing/>
        <w:jc w:val="center"/>
        <w:rPr>
          <w:rFonts w:cs="Arial" w:hAnsi="Arial" w:ascii="Arial"/>
          <w:b/>
          <w:color w:themeShade="BF" w:themeColor="accent1" w:val="3E762A"/>
          <w:sz w:val="24"/>
          <w:szCs w:val="24"/>
        </w:rPr>
      </w:pPr>
      <w:bookmarkStart w:name="_Toc472012442" w:id="97"/>
      <w:bookmarkStart w:name="_Toc477898291" w:id="98"/>
      <w:bookmarkStart w:name="_Toc501463178" w:id="99"/>
      <w:r w:rsidRPr="00265C20">
        <w:rPr>
          <w:rFonts w:cs="Arial" w:hAnsi="Arial" w:ascii="Arial"/>
          <w:b/>
          <w:color w:themeShade="BF" w:themeColor="accent1" w:val="3E762A"/>
          <w:sz w:val="24"/>
          <w:szCs w:val="24"/>
        </w:rPr>
        <w:lastRenderedPageBreak/>
        <w:t>OBAVIJEST VJEROVNICIMA O PODNOŠENJU ZAHTJEVA ZA POKRETANJE PREDSTEČAJNOG POSTUPKA</w:t>
      </w:r>
      <w:bookmarkEnd w:id="97"/>
      <w:bookmarkEnd w:id="98"/>
      <w:bookmarkEnd w:id="99"/>
    </w:p>
    <w:p w:rsidRDefault="00E04569" w:rsidP="00E04569" w:rsidR="00E04569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Uprava društva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cs="Arial" w:hAnsi="Arial" w:ascii="Arial"/>
          <w:sz w:val="24"/>
          <w:szCs w:val="24"/>
        </w:rPr>
        <w:t xml:space="preserve"> sve odredbe Stečajnog zakona.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  <w:lang w:eastAsia="zh-CN"/>
        </w:rPr>
      </w:pPr>
      <w:r w:rsidRPr="00B971C1">
        <w:rPr>
          <w:rFonts w:cs="Arial" w:hAnsi="Arial" w:ascii="Arial"/>
          <w:sz w:val="24"/>
          <w:szCs w:val="24"/>
        </w:rPr>
        <w:t xml:space="preserve">Sve obavijesti i dokumentacija vezane uz predstečajni postupak tvrtke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cs="Arial" w:hAnsi="Arial" w:ascii="Arial"/>
          <w:sz w:val="24"/>
          <w:szCs w:val="24"/>
        </w:rPr>
        <w:t xml:space="preserve">stranicama Ministarstva pravosuđa na e-oglasnoj ploči. Ovim putem pozivamo sve vjerovnike tvrtke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Nakon prihvaćanja Prijedloga za otvaranje predstečajnog postupka za tvrtku </w:t>
      </w:r>
      <w:r w:rsidR="00365F49">
        <w:rPr>
          <w:rFonts w:cs="Arial" w:hAnsi="Arial" w:ascii="Arial"/>
          <w:sz w:val="24"/>
          <w:szCs w:val="24"/>
        </w:rPr>
        <w:t>MG ADRIA UGOSTITELJSTVO D.O.O.</w:t>
      </w:r>
      <w:r w:rsidR="00175CE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cs="Arial" w:hAnsi="Arial" w:ascii="Arial"/>
          <w:bCs/>
          <w:sz w:val="24"/>
          <w:szCs w:val="24"/>
        </w:rPr>
        <w:t xml:space="preserve">kako bi se pribavila zakonom propisana većina potrebna za prihvaćanje Plana financijskog i operativnog restrukturiranja. </w:t>
      </w:r>
    </w:p>
    <w:p w:rsidRDefault="00B72481" w:rsidP="00E04569" w:rsidR="00B72481" w:rsidRPr="00B971C1">
      <w:pPr>
        <w:pStyle w:val="Tijeloteksta"/>
        <w:spacing w:lineRule="auto" w:line="360" w:after="0"/>
        <w:contextualSpacing/>
        <w:rPr>
          <w:rFonts w:cs="Arial" w:eastAsia="Calibri"/>
          <w:snapToGrid/>
          <w:sz w:val="24"/>
          <w:szCs w:val="24"/>
          <w:lang w:val="en-US"/>
        </w:rPr>
      </w:pPr>
    </w:p>
    <w:p w:rsidRDefault="00C4132E" w:rsidP="00C4132E" w:rsidR="00C4132E" w:rsidRPr="00A813B7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  <w:lang w:val="hr-HR"/>
        </w:rPr>
      </w:pPr>
      <w:r w:rsidRPr="00C4132E">
        <w:rPr>
          <w:rFonts w:cs="Arial" w:eastAsia="MS Mincho" w:hAnsi="Arial" w:ascii="Arial"/>
          <w:sz w:val="24"/>
          <w:szCs w:val="24"/>
          <w:lang w:val="hr-HR"/>
        </w:rPr>
        <w:t xml:space="preserve">U </w:t>
      </w:r>
      <w:r w:rsidR="00AC0E5C">
        <w:rPr>
          <w:rFonts w:cs="Arial" w:eastAsia="MS Mincho" w:hAnsi="Arial" w:ascii="Arial"/>
          <w:sz w:val="24"/>
          <w:szCs w:val="24"/>
          <w:lang w:val="hr-HR"/>
        </w:rPr>
        <w:t>Zagrebu, 04.12</w:t>
      </w:r>
      <w:r w:rsidRPr="00C4132E">
        <w:rPr>
          <w:rFonts w:cs="Arial" w:eastAsia="MS Mincho" w:hAnsi="Arial" w:ascii="Arial"/>
          <w:sz w:val="24"/>
          <w:szCs w:val="24"/>
          <w:lang w:val="hr-HR"/>
        </w:rPr>
        <w:t xml:space="preserve">.2018. </w:t>
      </w:r>
      <w:r w:rsidR="00E04569" w:rsidRPr="00D70CB5">
        <w:rPr>
          <w:rFonts w:cs="Arial" w:eastAsia="MS Mincho" w:hAnsi="Arial" w:ascii="Arial"/>
          <w:sz w:val="24"/>
          <w:szCs w:val="24"/>
          <w:lang w:val="hr-HR"/>
        </w:rPr>
        <w:t xml:space="preserve"> </w:t>
      </w:r>
      <w:r w:rsidR="00E04569">
        <w:rPr>
          <w:rFonts w:cs="Arial" w:hAnsi="Arial" w:ascii="Arial"/>
          <w:sz w:val="24"/>
          <w:szCs w:val="24"/>
        </w:rPr>
        <w:t xml:space="preserve">     </w:t>
      </w:r>
    </w:p>
    <w:p w:rsidRDefault="00365F49" w:rsidP="00C4132E" w:rsidR="00C4132E" w:rsidRPr="00265C20">
      <w:pPr>
        <w:tabs>
          <w:tab w:pos="3879" w:val="left"/>
        </w:tabs>
        <w:spacing w:lineRule="auto" w:line="360" w:after="0"/>
        <w:ind w:left="9204"/>
        <w:jc w:val="center"/>
        <w:rPr>
          <w:rFonts w:cs="Arial" w:eastAsia="MS Mincho" w:hAnsi="Arial" w:ascii="Arial"/>
          <w:b/>
          <w:color w:themeShade="BF" w:themeColor="accent1" w:val="3E762A"/>
          <w:sz w:val="24"/>
          <w:szCs w:val="24"/>
        </w:rPr>
      </w:pPr>
      <w:r>
        <w:rPr>
          <w:rFonts w:cs="Arial" w:eastAsia="MS Mincho" w:hAnsi="Arial" w:ascii="Arial"/>
          <w:b/>
          <w:color w:themeShade="BF" w:themeColor="accent1" w:val="3E762A"/>
          <w:sz w:val="24"/>
          <w:szCs w:val="24"/>
        </w:rPr>
        <w:t>MG ADRIA UGOSTITELJSTVO D.O.O.</w:t>
      </w:r>
      <w:r w:rsidR="00C4132E" w:rsidRPr="00265C20">
        <w:rPr>
          <w:rFonts w:cs="Arial" w:eastAsia="MS Mincho" w:hAnsi="Arial" w:ascii="Arial"/>
          <w:b/>
          <w:color w:themeShade="BF" w:themeColor="accent1" w:val="3E762A"/>
          <w:sz w:val="24"/>
          <w:szCs w:val="24"/>
        </w:rPr>
        <w:t xml:space="preserve"> </w:t>
      </w:r>
    </w:p>
    <w:p w:rsidRDefault="00365F49" w:rsidP="00C4132E" w:rsidR="00C4132E" w:rsidRPr="000A6075">
      <w:pPr>
        <w:tabs>
          <w:tab w:pos="3879" w:val="left"/>
        </w:tabs>
        <w:spacing w:lineRule="auto" w:line="360" w:after="0"/>
        <w:ind w:left="9204"/>
        <w:jc w:val="center"/>
        <w:rPr>
          <w:rFonts w:cs="Arial" w:eastAsia="MS Mincho" w:hAnsi="Arial" w:ascii="Arial"/>
          <w:b/>
          <w:sz w:val="24"/>
          <w:szCs w:val="24"/>
        </w:rPr>
      </w:pPr>
      <w:r>
        <w:rPr>
          <w:rFonts w:cs="Arial" w:eastAsia="MS Mincho" w:hAnsi="Arial" w:ascii="Arial"/>
          <w:sz w:val="24"/>
          <w:szCs w:val="24"/>
        </w:rPr>
        <w:t>Milutin Džebić</w:t>
      </w:r>
      <w:r w:rsidR="00C4132E" w:rsidRPr="000A6075">
        <w:rPr>
          <w:rFonts w:cs="Arial" w:eastAsia="MS Mincho" w:hAnsi="Arial" w:ascii="Arial"/>
          <w:sz w:val="24"/>
          <w:szCs w:val="24"/>
        </w:rPr>
        <w:t>, član uprave</w:t>
      </w:r>
    </w:p>
    <w:p w:rsidRDefault="00C4132E" w:rsidP="00C4132E" w:rsidR="00C4132E" w:rsidRPr="000A6075">
      <w:pPr>
        <w:tabs>
          <w:tab w:pos="3879" w:val="left"/>
        </w:tabs>
        <w:spacing w:lineRule="auto" w:line="360" w:after="0"/>
        <w:ind w:left="4320"/>
        <w:rPr>
          <w:rFonts w:cs="Arial" w:eastAsia="MS Mincho" w:hAnsi="Arial" w:ascii="Arial"/>
          <w:sz w:val="24"/>
          <w:szCs w:val="24"/>
        </w:rPr>
      </w:pPr>
    </w:p>
    <w:p w:rsidRDefault="00C4132E" w:rsidP="00C4132E" w:rsidR="00E04569" w:rsidRPr="00B971C1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 w:rsidRPr="000A6075">
        <w:rPr>
          <w:rFonts w:cs="Arial" w:eastAsia="MS Mincho" w:hAnsi="Arial" w:ascii="Arial"/>
          <w:sz w:val="24"/>
          <w:szCs w:val="24"/>
        </w:rPr>
        <w:t xml:space="preserve">  ______________________________</w:t>
      </w:r>
    </w:p>
    <w:sectPr w:rsidSect="00A309A2" w:rsidR="00E04569" w:rsidRPr="00B971C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code="9" w:orient="landscape" w:h="11900" w:w="1682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606" w:rsidP="00700EE9" w:rsidR="00C60606">
      <w:r>
        <w:separator/>
      </w:r>
    </w:p>
  </w:endnote>
  <w:endnote w:id="0" w:type="continuationSeparator">
    <w:p w:rsidRDefault="00C60606" w:rsidP="00700EE9" w:rsidR="00C606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569" w:rsidP="00BB3BCA" w:rsidR="00B7456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4569" w:rsidP="00BB3BCA" w:rsidR="00B7456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569" w:rsidP="00346A9D" w:rsidR="00B74569" w:rsidRPr="00506C28">
    <w:pPr>
      <w:pStyle w:val="Podnoje"/>
      <w:ind w:right="360"/>
      <w:jc w:val="center"/>
      <w:rPr>
        <w:rFonts w:cs="Arial" w:hAnsi="Arial" w:ascii="Arial"/>
        <w:color w:themeShade="BF" w:themeColor="accent6" w:val="066684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606" w:rsidP="00700EE9" w:rsidR="00C60606">
      <w:r>
        <w:separator/>
      </w:r>
    </w:p>
  </w:footnote>
  <w:footnote w:id="0" w:type="continuationSeparator">
    <w:p w:rsidRDefault="00C60606" w:rsidP="00700EE9" w:rsidR="00C606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2F" w:rsidR="00B74569">
    <w:pPr>
      <w:pStyle w:val="Zaglavlje"/>
    </w:pPr>
    <w:r>
      <w:rPr>
        <w:noProof/>
      </w:rPr>
      <w:pict w14:anchorId="40257515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e3ded1 [3214]" stroked="f" o:allowincell="f" o:spid="_x0000_s2053" id="PowerPlusWaterMarkObject245262329" style="position:absolute;margin-left:0;margin-top:0;width:606.25pt;height:32.75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MG ADRIA UGOSTITELJSTVO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2F" w:rsidP="00626071" w:rsidR="00B74569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  <w:r>
      <w:rPr>
        <w:noProof/>
      </w:rPr>
      <w:pict w14:anchorId="34985BB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e3ded1 [3214]" stroked="f" o:allowincell="f" o:spid="_x0000_s2054" id="PowerPlusWaterMarkObject245262330" style="position:absolute;left:0;text-align:left;margin-left:0;margin-top:0;width:606.25pt;height:32.75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MG ADRIA UGOSTITELJSTVO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D2F" w:rsidR="00B74569">
    <w:pPr>
      <w:pStyle w:val="Zaglavlje"/>
    </w:pPr>
    <w:r>
      <w:rPr>
        <w:noProof/>
      </w:rPr>
      <w:pict w14:anchorId="448A42F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e3ded1 [3214]" stroked="f" o:allowincell="f" o:spid="_x0000_s2052" id="PowerPlusWaterMarkObject245262328" style="position:absolute;margin-left:0;margin-top:0;width:606.25pt;height:32.75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MG ADRIA UGOSTITELJSTVO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5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6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C350DA"/>
    <w:multiLevelType w:val="hybridMultilevel"/>
    <w:tmpl w:val="2F5AF09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D042F4E"/>
    <w:multiLevelType w:val="hybridMultilevel"/>
    <w:tmpl w:val="E708D0BE"/>
    <w:lvl w:tplc="C890EE6A" w:ilvl="0">
      <w:start w:val="1"/>
      <w:numFmt w:val="decimal"/>
      <w:lvlText w:val="%1."/>
      <w:lvlJc w:val="left"/>
      <w:pPr>
        <w:ind w:hanging="360" w:left="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10">
    <w:nsid w:val="4BEC6780"/>
    <w:multiLevelType w:val="hybridMultilevel"/>
    <w:tmpl w:val="C6123A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4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6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7">
    <w:nsid w:val="67921A0E"/>
    <w:multiLevelType w:val="hybridMultilevel"/>
    <w:tmpl w:val="6AF0D752"/>
    <w:lvl w:tplc="2A4AA18E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6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14"/>
  </w:num>
  <w:num w:numId="8">
    <w:abstractNumId w:val="11"/>
  </w:num>
  <w:num w:numId="9">
    <w:abstractNumId w:val="7"/>
  </w:num>
  <w:num w:numId="10">
    <w:abstractNumId w:val="18"/>
  </w:num>
  <w:num w:numId="11">
    <w:abstractNumId w:val="3"/>
  </w:num>
  <w:num w:numId="12">
    <w:abstractNumId w:val="13"/>
  </w:num>
  <w:num w:numId="13">
    <w:abstractNumId w:val="6"/>
  </w:num>
  <w:num w:numId="14">
    <w:abstractNumId w:val="12"/>
  </w:num>
  <w:num w:numId="15">
    <w:abstractNumId w:val="15"/>
  </w:num>
  <w:num w:numId="16">
    <w:abstractNumId w:val="15"/>
  </w:num>
  <w:num w:numId="17">
    <w:abstractNumId w:val="15"/>
  </w:num>
  <w:num w:numId="18">
    <w:abstractNumId w:val="5"/>
  </w:num>
  <w:num w:numId="19">
    <w:abstractNumId w:val="10"/>
  </w:num>
  <w:num w:numId="20">
    <w:abstractNumId w:val="9"/>
  </w:num>
  <w:num w:numId="21">
    <w:abstractNumId w:val="17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removePersonalInformation/>
  <w:removeDateAndTime/>
  <w:hideGrammaticalErrors/>
  <w:attachedTemplate r:id="rId1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27E37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16F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88E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2AD9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90D2F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86F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750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79B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03D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0D73"/>
    <w:rsid w:val="00161DAF"/>
    <w:rsid w:val="0016337E"/>
    <w:rsid w:val="00163535"/>
    <w:rsid w:val="001637DD"/>
    <w:rsid w:val="001641A9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3852"/>
    <w:rsid w:val="001743E3"/>
    <w:rsid w:val="0017491D"/>
    <w:rsid w:val="00174D17"/>
    <w:rsid w:val="00175CE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976B4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3A5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09F"/>
    <w:rsid w:val="001C53F3"/>
    <w:rsid w:val="001C5F90"/>
    <w:rsid w:val="001C600C"/>
    <w:rsid w:val="001C6830"/>
    <w:rsid w:val="001C723A"/>
    <w:rsid w:val="001C74A1"/>
    <w:rsid w:val="001C7B40"/>
    <w:rsid w:val="001C7E2C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60C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6AE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272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075F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271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6D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5F49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5DC5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4CB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B39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4BB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4C73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83F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B41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6C02"/>
    <w:rsid w:val="005370F0"/>
    <w:rsid w:val="005370FB"/>
    <w:rsid w:val="005373B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2E26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65E1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DCB"/>
    <w:rsid w:val="00616E51"/>
    <w:rsid w:val="00616F31"/>
    <w:rsid w:val="00620237"/>
    <w:rsid w:val="00620CE3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1870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4EF0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E787E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812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14C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65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17A81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C32"/>
    <w:rsid w:val="007A02B8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27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3F4C"/>
    <w:rsid w:val="007C42F9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6AD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49E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1FA1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6BCD"/>
    <w:rsid w:val="0089721C"/>
    <w:rsid w:val="0089744C"/>
    <w:rsid w:val="008978E6"/>
    <w:rsid w:val="008A0290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5D34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64C8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0A9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24F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0F6F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267"/>
    <w:rsid w:val="00A36A25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7A8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13B7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865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0E5C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5FCF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569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23D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D7E6C"/>
    <w:rsid w:val="00BE06E0"/>
    <w:rsid w:val="00BE106A"/>
    <w:rsid w:val="00BE18AD"/>
    <w:rsid w:val="00BE1CBE"/>
    <w:rsid w:val="00BE2335"/>
    <w:rsid w:val="00BE2B03"/>
    <w:rsid w:val="00BE3E65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5B80"/>
    <w:rsid w:val="00C366E0"/>
    <w:rsid w:val="00C36B55"/>
    <w:rsid w:val="00C36DD9"/>
    <w:rsid w:val="00C37BC7"/>
    <w:rsid w:val="00C37FF6"/>
    <w:rsid w:val="00C40AB0"/>
    <w:rsid w:val="00C4132E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0606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121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01F"/>
    <w:rsid w:val="00C824DE"/>
    <w:rsid w:val="00C82F8C"/>
    <w:rsid w:val="00C8300F"/>
    <w:rsid w:val="00C83B8B"/>
    <w:rsid w:val="00C840E5"/>
    <w:rsid w:val="00C847F6"/>
    <w:rsid w:val="00C84AD5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5D39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1BDA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A3A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4A9"/>
    <w:rsid w:val="00DB2F44"/>
    <w:rsid w:val="00DB3435"/>
    <w:rsid w:val="00DB368D"/>
    <w:rsid w:val="00DB36C0"/>
    <w:rsid w:val="00DB3779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08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B8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36D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49A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47B3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4C5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626E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317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7B3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029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5C2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space="1" w:sz="4" w:themeColor="accent1" w:color="549E39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3E762A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3E762A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265C20"/>
    <w:rPr>
      <w:rFonts w:cstheme="majorBidi" w:eastAsiaTheme="majorEastAsia" w:hAnsiTheme="majorHAnsi" w:asciiTheme="majorHAnsi"/>
      <w:color w:themeShade="BF" w:themeColor="accent1" w:val="3E762A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265C20"/>
    <w:rPr>
      <w:rFonts w:cstheme="majorBidi" w:eastAsiaTheme="majorEastAsia" w:hAnsiTheme="majorHAnsi" w:asciiTheme="majorHAnsi"/>
      <w:color w:themeShade="BF" w:themeColor="accent1" w:val="3E762A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265C20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265C20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lineRule="auto" w:line="36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549E39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549E39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265C20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029676" w:val="single"/>
        <w:left w:space="0" w:sz="4" w:themeColor="accent3" w:color="C0CF3A" w:val="single"/>
        <w:bottom w:space="0" w:sz="4" w:themeColor="accent3" w:color="C0CF3A" w:val="single"/>
        <w:right w:space="0" w:sz="4" w:themeColor="accent3" w:color="C0CF3A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8FAEB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02967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757F1F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757F1F" w:val="single"/>
          <w:insideV w:val="nil"/>
        </w:tcBorders>
        <w:shd w:themeFillShade="99" w:themeFill="accent3" w:fill="757F1F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757F1F" w:color="auto" w:val="clear"/>
      </w:tcPr>
    </w:tblStylePr>
    <w:tblStylePr w:type="band1Vert">
      <w:tblPr/>
      <w:tcPr>
        <w:shd w:themeFillTint="66" w:themeFill="accent3" w:fill="E5EBB0" w:color="auto" w:val="clear"/>
      </w:tcPr>
    </w:tblStylePr>
    <w:tblStylePr w:type="band1Horz">
      <w:tblPr/>
      <w:tcPr>
        <w:shd w:themeFillTint="7F" w:themeFill="accent3" w:fill="DFE79C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265C20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65C20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65C20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65C20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3E762A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265C20"/>
    <w:rPr>
      <w:rFonts w:cstheme="majorBidi" w:eastAsiaTheme="majorEastAsia" w:hAnsiTheme="majorHAnsi" w:asciiTheme="majorHAnsi"/>
      <w:color w:themeShade="BF" w:themeColor="accent1" w:val="3E762A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265C20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549E39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65C20"/>
    <w:rPr>
      <w:rFonts w:cstheme="majorBidi" w:eastAsiaTheme="majorEastAsia" w:hAnsiTheme="majorHAnsi" w:asciiTheme="majorHAnsi"/>
      <w:color w:themeColor="accent1" w:val="549E39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DAF0F3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AB5C4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4AB5C4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4AB5C4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4AB5C4" w:color="auto" w:val="clear"/>
      </w:tcPr>
    </w:tblStylePr>
    <w:tblStylePr w:type="band1Vert">
      <w:tblPr/>
      <w:tcPr>
        <w:shd w:themeFillTint="66" w:themeFill="accent5" w:fill="B6E1E7" w:color="auto" w:val="clear"/>
      </w:tcPr>
    </w:tblStylePr>
    <w:tblStylePr w:type="band1Horz">
      <w:tblPr/>
      <w:tcPr>
        <w:shd w:themeFillTint="66" w:themeFill="accent5" w:fill="B6E1E7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92D2DB" w:val="single"/>
        <w:left w:space="0" w:sz="4" w:themeTint="99" w:themeColor="accent5" w:color="92D2DB" w:val="single"/>
        <w:bottom w:space="0" w:sz="4" w:themeTint="99" w:themeColor="accent5" w:color="92D2DB" w:val="single"/>
        <w:right w:space="0" w:sz="4" w:themeTint="99" w:themeColor="accent5" w:color="92D2DB" w:val="single"/>
        <w:insideH w:space="0" w:sz="4" w:themeTint="99" w:themeColor="accent5" w:color="92D2DB" w:val="single"/>
        <w:insideV w:space="0" w:sz="4" w:themeTint="99" w:themeColor="accent5" w:color="92D2DB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4AB5C4" w:val="single"/>
          <w:left w:space="0" w:sz="4" w:themeColor="accent5" w:color="4AB5C4" w:val="single"/>
          <w:bottom w:space="0" w:sz="4" w:themeColor="accent5" w:color="4AB5C4" w:val="single"/>
          <w:right w:space="0" w:sz="4" w:themeColor="accent5" w:color="4AB5C4" w:val="single"/>
          <w:insideH w:val="nil"/>
          <w:insideV w:val="nil"/>
        </w:tcBorders>
        <w:shd w:themeFill="accent5" w:fill="4AB5C4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4AB5C4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DAF0F3" w:color="auto" w:val="clear"/>
      </w:tcPr>
    </w:tblStylePr>
    <w:tblStylePr w:type="band1Horz">
      <w:tblPr/>
      <w:tcPr>
        <w:shd w:themeFillTint="33" w:themeFill="accent5" w:fill="DAF0F3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BADB7D" w:val="single"/>
        <w:bottom w:space="0" w:sz="2" w:themeTint="99" w:themeColor="accent2" w:color="BADB7D" w:val="single"/>
        <w:insideH w:space="0" w:sz="2" w:themeTint="99" w:themeColor="accent2" w:color="BADB7D" w:val="single"/>
        <w:insideV w:space="0" w:sz="2" w:themeTint="99" w:themeColor="accent2" w:color="BADB7D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BADB7D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BADB7D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E8F3D3" w:color="auto" w:val="clear"/>
      </w:tcPr>
    </w:tblStylePr>
    <w:tblStylePr w:type="band1Horz">
      <w:tblPr/>
      <w:tcPr>
        <w:shd w:themeFillTint="33" w:themeFill="accent2" w:fill="E8F3D3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B8FEEE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02967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02967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02967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029676" w:color="auto" w:val="clear"/>
      </w:tcPr>
    </w:tblStylePr>
    <w:tblStylePr w:type="band1Vert">
      <w:tblPr/>
      <w:tcPr>
        <w:shd w:themeFillTint="66" w:themeFill="accent4" w:fill="71FDDE" w:color="auto" w:val="clear"/>
      </w:tcPr>
    </w:tblStylePr>
    <w:tblStylePr w:type="band1Horz">
      <w:tblPr/>
      <w:tcPr>
        <w:shd w:themeFillTint="66" w:themeFill="accent4" w:fill="71FDDE" w:color="auto" w:val="clear"/>
      </w:tcPr>
    </w:tblStylePr>
  </w:style>
  <w:style w:customStyle="true" w:styleId="GridTable4Accent1" w:type="table">
    <w:name w:val="Grid Table 4 Accent 1"/>
    <w:basedOn w:val="Obinatablica"/>
    <w:uiPriority w:val="49"/>
    <w:rsid w:val="00717A81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93D07C" w:val="single"/>
        <w:left w:space="0" w:sz="4" w:themeTint="99" w:themeColor="accent1" w:color="93D07C" w:val="single"/>
        <w:bottom w:space="0" w:sz="4" w:themeTint="99" w:themeColor="accent1" w:color="93D07C" w:val="single"/>
        <w:right w:space="0" w:sz="4" w:themeTint="99" w:themeColor="accent1" w:color="93D07C" w:val="single"/>
        <w:insideH w:space="0" w:sz="4" w:themeTint="99" w:themeColor="accent1" w:color="93D07C" w:val="single"/>
        <w:insideV w:space="0" w:sz="4" w:themeTint="99" w:themeColor="accent1" w:color="93D07C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549E39" w:val="single"/>
          <w:left w:space="0" w:sz="4" w:themeColor="accent1" w:color="549E39" w:val="single"/>
          <w:bottom w:space="0" w:sz="4" w:themeColor="accent1" w:color="549E39" w:val="single"/>
          <w:right w:space="0" w:sz="4" w:themeColor="accent1" w:color="549E39" w:val="single"/>
          <w:insideH w:val="nil"/>
          <w:insideV w:val="nil"/>
        </w:tcBorders>
        <w:shd w:themeFill="accent1" w:fill="549E39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549E3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AEFD3" w:color="auto" w:val="clear"/>
      </w:tcPr>
    </w:tblStylePr>
    <w:tblStylePr w:type="band1Horz">
      <w:tblPr/>
      <w:tcPr>
        <w:shd w:themeFillTint="33" w:themeFill="accent1" w:fill="DAEFD3" w:color="auto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090D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D2F"/>
    <w:rPr>
      <w:rFonts w:cs="Times New Roman" w:eastAsia="MS Gothic" w:hAnsi="Times New Roman" w:ascii="Times New Roman"/>
      <w:b/>
      <w:color w:val="009900"/>
      <w:sz w:val="24"/>
      <w:szCs w:val="7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D2F"/>
    <w:rPr>
      <w:rFonts w:cs="Arial" w:eastAsia="MS Gothic" w:hAnsi="Arial" w:ascii="Arial"/>
      <w:b/>
      <w:color w:val="009900"/>
      <w:sz w:val="72"/>
      <w:szCs w:val="7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D2F"/>
    <w:rPr>
      <w:rFonts w:cs="Arial" w:eastAsia="MS Gothic" w:hAnsi="Arial" w:ascii="Arial"/>
      <w:b w:val="false"/>
      <w:color w:val="009900"/>
      <w:sz w:val="72"/>
      <w:szCs w:val="7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D2F"/>
    <w:rPr>
      <w:rFonts w:cs="Arial" w:eastAsia="MS Gothic" w:hAnsi="Arial" w:ascii="Arial"/>
      <w:b w:val="false"/>
      <w:color w:val="009900"/>
      <w:sz w:val="72"/>
      <w:szCs w:val="7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5C20"/>
  </w:style>
  <w:style w:styleId="Naslov1" w:type="paragraph">
    <w:name w:val="heading 1"/>
    <w:basedOn w:val="Normal"/>
    <w:next w:val="Normal"/>
    <w:link w:val="Naslov1Char"/>
    <w:uiPriority w:val="9"/>
    <w:qFormat/>
    <w:rsid w:val="00265C20"/>
    <w:pPr>
      <w:keepNext/>
      <w:keepLines/>
      <w:pBdr>
        <w:bottom w:color="549E39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3E762A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265C20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3E762A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265C2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265C20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265C20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265C20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65C20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65C20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65C20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265C20"/>
    <w:rPr>
      <w:rFonts w:asciiTheme="majorHAnsi" w:cstheme="majorBidi" w:eastAsiaTheme="majorEastAsia" w:hAnsiTheme="majorHAnsi"/>
      <w:color w:themeColor="accent1" w:themeShade="BF" w:val="3E762A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265C20"/>
    <w:rPr>
      <w:rFonts w:asciiTheme="majorHAnsi" w:cstheme="majorBidi" w:eastAsiaTheme="majorEastAsia" w:hAnsiTheme="majorHAnsi"/>
      <w:color w:themeColor="accent1" w:themeShade="BF" w:val="3E762A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265C20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265C20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10380B"/>
    <w:pPr>
      <w:tabs>
        <w:tab w:pos="8914" w:val="right"/>
      </w:tabs>
      <w:spacing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265C20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549E39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549E39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265C20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265C20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265C20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029676" w:space="0" w:sz="24" w:themeColor="accent4" w:val="single"/>
        <w:left w:color="C0CF3A" w:space="0" w:sz="4" w:themeColor="accent3" w:val="single"/>
        <w:bottom w:color="C0CF3A" w:space="0" w:sz="4" w:themeColor="accent3" w:val="single"/>
        <w:right w:color="C0CF3A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FAEB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029676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57F1F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57F1F" w:space="0" w:sz="4" w:themeColor="accent3" w:themeShade="99" w:val="single"/>
          <w:insideV w:val="nil"/>
        </w:tcBorders>
        <w:shd w:color="auto" w:fill="757F1F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57F1F" w:themeFill="accent3" w:themeFillShade="99" w:val="clear"/>
      </w:tcPr>
    </w:tblStylePr>
    <w:tblStylePr w:type="band1Vert">
      <w:tblPr/>
      <w:tcPr>
        <w:shd w:color="auto" w:fill="E5EBB0" w:themeFill="accent3" w:themeFillTint="66" w:val="clear"/>
      </w:tcPr>
    </w:tblStylePr>
    <w:tblStylePr w:type="band1Horz">
      <w:tblPr/>
      <w:tcPr>
        <w:shd w:color="auto" w:fill="DFE79C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265C20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65C20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65C20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65C20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265C20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3E762A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265C20"/>
    <w:rPr>
      <w:rFonts w:asciiTheme="majorHAnsi" w:cstheme="majorBidi" w:eastAsiaTheme="majorEastAsia" w:hAnsiTheme="majorHAnsi"/>
      <w:color w:themeColor="accent1" w:themeShade="BF" w:val="3E762A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265C20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265C20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265C20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265C20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65C20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549E39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65C20"/>
    <w:rPr>
      <w:rFonts w:asciiTheme="majorHAnsi" w:cstheme="majorBidi" w:eastAsiaTheme="majorEastAsia" w:hAnsiTheme="majorHAnsi"/>
      <w:color w:themeColor="accent1" w:val="549E39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265C20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265C20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265C20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265C20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265C20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DAF0F3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AB5C4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4AB5C4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4AB5C4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4AB5C4" w:themeFill="accent5" w:val="clear"/>
      </w:tcPr>
    </w:tblStylePr>
    <w:tblStylePr w:type="band1Vert">
      <w:tblPr/>
      <w:tcPr>
        <w:shd w:color="auto" w:fill="B6E1E7" w:themeFill="accent5" w:themeFillTint="66" w:val="clear"/>
      </w:tcPr>
    </w:tblStylePr>
    <w:tblStylePr w:type="band1Horz">
      <w:tblPr/>
      <w:tcPr>
        <w:shd w:color="auto" w:fill="B6E1E7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92D2DB" w:space="0" w:sz="4" w:themeColor="accent5" w:themeTint="99" w:val="single"/>
        <w:left w:color="92D2DB" w:space="0" w:sz="4" w:themeColor="accent5" w:themeTint="99" w:val="single"/>
        <w:bottom w:color="92D2DB" w:space="0" w:sz="4" w:themeColor="accent5" w:themeTint="99" w:val="single"/>
        <w:right w:color="92D2DB" w:space="0" w:sz="4" w:themeColor="accent5" w:themeTint="99" w:val="single"/>
        <w:insideH w:color="92D2DB" w:space="0" w:sz="4" w:themeColor="accent5" w:themeTint="99" w:val="single"/>
        <w:insideV w:color="92D2DB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AB5C4" w:space="0" w:sz="4" w:themeColor="accent5" w:val="single"/>
          <w:left w:color="4AB5C4" w:space="0" w:sz="4" w:themeColor="accent5" w:val="single"/>
          <w:bottom w:color="4AB5C4" w:space="0" w:sz="4" w:themeColor="accent5" w:val="single"/>
          <w:right w:color="4AB5C4" w:space="0" w:sz="4" w:themeColor="accent5" w:val="single"/>
          <w:insideH w:val="nil"/>
          <w:insideV w:val="nil"/>
        </w:tcBorders>
        <w:shd w:color="auto" w:fill="4AB5C4" w:themeFill="accent5" w:val="clear"/>
      </w:tcPr>
    </w:tblStylePr>
    <w:tblStylePr w:type="lastRow">
      <w:rPr>
        <w:b/>
        <w:bCs/>
      </w:rPr>
      <w:tblPr/>
      <w:tcPr>
        <w:tcBorders>
          <w:top w:color="4AB5C4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F0F3" w:themeFill="accent5" w:themeFillTint="33" w:val="clear"/>
      </w:tcPr>
    </w:tblStylePr>
    <w:tblStylePr w:type="band1Horz">
      <w:tblPr/>
      <w:tcPr>
        <w:shd w:color="auto" w:fill="DAF0F3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BADB7D" w:space="0" w:sz="2" w:themeColor="accent2" w:themeTint="99" w:val="single"/>
        <w:bottom w:color="BADB7D" w:space="0" w:sz="2" w:themeColor="accent2" w:themeTint="99" w:val="single"/>
        <w:insideH w:color="BADB7D" w:space="0" w:sz="2" w:themeColor="accent2" w:themeTint="99" w:val="single"/>
        <w:insideV w:color="BADB7D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BADB7D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BADB7D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8F3D3" w:themeFill="accent2" w:themeFillTint="33" w:val="clear"/>
      </w:tcPr>
    </w:tblStylePr>
    <w:tblStylePr w:type="band1Horz">
      <w:tblPr/>
      <w:tcPr>
        <w:shd w:color="auto" w:fill="E8F3D3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B8FEEE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29676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29676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29676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29676" w:themeFill="accent4" w:val="clear"/>
      </w:tcPr>
    </w:tblStylePr>
    <w:tblStylePr w:type="band1Vert">
      <w:tblPr/>
      <w:tcPr>
        <w:shd w:color="auto" w:fill="71FDDE" w:themeFill="accent4" w:themeFillTint="66" w:val="clear"/>
      </w:tcPr>
    </w:tblStylePr>
    <w:tblStylePr w:type="band1Horz">
      <w:tblPr/>
      <w:tcPr>
        <w:shd w:color="auto" w:fill="71FDDE" w:themeFill="accent4" w:themeFillTint="66" w:val="clear"/>
      </w:tcPr>
    </w:tblStylePr>
  </w:style>
  <w:style w:customStyle="1" w:styleId="GridTable4Accent1" w:type="table">
    <w:name w:val="Grid Table 4 Accent 1"/>
    <w:basedOn w:val="Obinatablica"/>
    <w:uiPriority w:val="49"/>
    <w:rsid w:val="00717A81"/>
    <w:pPr>
      <w:spacing w:after="0" w:line="240" w:lineRule="auto"/>
    </w:pPr>
    <w:tblPr>
      <w:tblStyleRowBandSize w:val="1"/>
      <w:tblStyleColBandSize w:val="1"/>
      <w:tblBorders>
        <w:top w:color="93D07C" w:space="0" w:sz="4" w:themeColor="accent1" w:themeTint="99" w:val="single"/>
        <w:left w:color="93D07C" w:space="0" w:sz="4" w:themeColor="accent1" w:themeTint="99" w:val="single"/>
        <w:bottom w:color="93D07C" w:space="0" w:sz="4" w:themeColor="accent1" w:themeTint="99" w:val="single"/>
        <w:right w:color="93D07C" w:space="0" w:sz="4" w:themeColor="accent1" w:themeTint="99" w:val="single"/>
        <w:insideH w:color="93D07C" w:space="0" w:sz="4" w:themeColor="accent1" w:themeTint="99" w:val="single"/>
        <w:insideV w:color="93D07C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549E39" w:space="0" w:sz="4" w:themeColor="accent1" w:val="single"/>
          <w:left w:color="549E39" w:space="0" w:sz="4" w:themeColor="accent1" w:val="single"/>
          <w:bottom w:color="549E39" w:space="0" w:sz="4" w:themeColor="accent1" w:val="single"/>
          <w:right w:color="549E39" w:space="0" w:sz="4" w:themeColor="accent1" w:val="single"/>
          <w:insideH w:val="nil"/>
          <w:insideV w:val="nil"/>
        </w:tcBorders>
        <w:shd w:color="auto" w:fill="549E39" w:themeFill="accent1" w:val="clear"/>
      </w:tcPr>
    </w:tblStylePr>
    <w:tblStylePr w:type="lastRow">
      <w:rPr>
        <w:b/>
        <w:bCs/>
      </w:rPr>
      <w:tblPr/>
      <w:tcPr>
        <w:tcBorders>
          <w:top w:color="549E39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AEFD3" w:themeFill="accent1" w:themeFillTint="33" w:val="clear"/>
      </w:tcPr>
    </w:tblStylePr>
    <w:tblStylePr w:type="band1Horz">
      <w:tblPr/>
      <w:tcPr>
        <w:shd w:color="auto" w:fill="DAEFD3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62"/>
    <w:semiHidden/>
    <w:rsid w:val="00090D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D2F"/>
    <w:rPr>
      <w:rFonts w:ascii="Times New Roman" w:cs="Times New Roman" w:eastAsia="MS Gothic" w:hAnsi="Times New Roman"/>
      <w:b/>
      <w:color w:val="009900"/>
      <w:sz w:val="24"/>
      <w:szCs w:val="7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D2F"/>
    <w:rPr>
      <w:rFonts w:ascii="Arial" w:cs="Arial" w:eastAsia="MS Gothic" w:hAnsi="Arial"/>
      <w:b/>
      <w:color w:val="009900"/>
      <w:sz w:val="72"/>
      <w:szCs w:val="7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D2F"/>
    <w:rPr>
      <w:rFonts w:ascii="Arial" w:cs="Arial" w:eastAsia="MS Gothic" w:hAnsi="Arial"/>
      <w:b w:val="0"/>
      <w:color w:val="009900"/>
      <w:sz w:val="72"/>
      <w:szCs w:val="7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D2F"/>
    <w:rPr>
      <w:rFonts w:ascii="Arial" w:cs="Arial" w:eastAsia="MS Gothic" w:hAnsi="Arial"/>
      <w:b w:val="0"/>
      <w:color w:val="009900"/>
      <w:sz w:val="72"/>
      <w:szCs w:val="7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6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15918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7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7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7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15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0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571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4916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346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393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718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28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667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035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2634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14955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215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33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79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46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72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56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892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868101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168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97575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56915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6903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890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10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2749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8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632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03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932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443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file:///C:\Users\tamara.gasparic\Dropbox\U%20IZRADI\3.%20Nova%20PSN\1.%20&#268;EKA%20SE%20DOK\25%2004%20MG%20ADRIA%20UGOSTITELJSTVO%20d.o.o.%20(MG%20ADRIA%20doo)\Tablice%20NOVI%20IZGLED.xls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file:///C:\Users\tamara.gasparic\Dropbox\U%20IZRADI\3.%20Nova%20PSN\1.%20&#268;EKA%20SE%20DOK\25%2004%20MG%20ADRIA%20UGOSTITELJSTVO%20d.o.o.%20(MG%20ADRIA%20doo)\Tablice%20NOVI%20IZGLED.xl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microsoft.com/office/2007/relationships/stylesWithEffects" Target="stylesWithEffects.xml"/><Relationship Id="rId15" Type="http://schemas.openxmlformats.org/officeDocument/2006/relationships/hyperlink" Target="file:///C:\Users\tamara.gasparic\Dropbox\U%20IZRADI\3.%20Nova%20PSN\1.%20&#268;EKA%20SE%20DOK\25%2004%20MG%20ADRIA%20UGOSTITELJSTVO%20d.o.o.%20(MG%20ADRIA%20doo)\Tablice%20NOVI%20IZGLED.xls" TargetMode="External"/><Relationship Id="rId10" Type="http://schemas.openxmlformats.org/officeDocument/2006/relationships/chart" Target="charts/chart1.xm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file:///C:\Users\tamara.gasparic\Dropbox\U%20IZRADI\3.%20Nova%20PSN\1.%20&#268;EKA%20SE%20DOK\25%2004%20MG%20ADRIA%20UGOSTITELJSTVO%20d.o.o.%20(MG%20ADRIA%20doo)\Tablice%20NOVI%20IZGLED.xl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3" Type="http://schemas.microsoft.com/office/2011/relationships/chartStyle" Target="style1.xml"/><Relationship Id="rId2" Type="http://schemas.microsoft.com/office/2011/relationships/chartColorStyle" Target="colors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3" Type="http://schemas.microsoft.com/office/2011/relationships/chartStyle" Target="style2.xml"/><Relationship Id="rId2" Type="http://schemas.microsoft.com/office/2011/relationships/chartColorStyle" Target="colors2.xml"/><Relationship Id="rId1" Type="http://schemas.openxmlformats.org/officeDocument/2006/relationships/oleObject" Target="file:///C:\Users\tamara.gasparic\Dropbox\U%20IZRADI\3.%20Nova%20PSN\1.%20&#268;EKA%20SE%20DOK\25%2004%20MG%20ADRIA%20UGOSTITELJSTVO%20d.o.o.%20(MG%20ADRIA%20doo)\Tablice%20NOVI%20IZGLED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true" lang="hr-HR">
                <a:solidFill>
                  <a:sysClr lastClr="000000" val="windowText"/>
                </a:solidFill>
              </a:rPr>
              <a:t>Milutin Džebić</a:t>
            </a:r>
          </a:p>
          <a:p>
            <a:pPr>
              <a:defRPr baseline="0" spc="0" kern="1200" strike="noStrike" u="none" i="false" b="true" sz="140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b="true" lang="hr-HR">
                <a:solidFill>
                  <a:sysClr lastClr="000000" val="windowText"/>
                </a:solidFill>
              </a:rPr>
              <a:t>100%                                                                                                </a:t>
            </a:r>
            <a:endParaRPr b="true" lang="en-US">
              <a:solidFill>
                <a:sysClr lastClr="000000" val="windowText"/>
              </a:solidFill>
            </a:endParaRPr>
          </a:p>
        </c:rich>
      </c:tx>
      <c:layout>
        <c:manualLayout>
          <c:xMode val="edge"/>
          <c:yMode val="edge"/>
          <c:x val="0.38552777777777775"/>
          <c:y val="0.4351851851851852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Sheet1!$F$10</c:f>
              <c:strCache>
                <c:ptCount val="1"/>
                <c:pt idx="0">
                  <c:v>Mirza Šehagić</c:v>
                </c:pt>
              </c:strCache>
            </c:strRef>
          </c:tx>
          <c:dPt>
            <c:idx val="0"/>
            <c:bubble3D val="false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85E0-4D91-8836-3CAA1CF78773}"/>
              </c:ext>
            </c:extLst>
          </c:dPt>
          <c:val>
            <c:numRef>
              <c:f>Sheet1!$G$10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85E0-4D91-8836-3CAA1CF78773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true" sz="160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99CE-4204-8EF0-1461A1120600}"/>
              </c:ext>
            </c:extLst>
          </c:dPt>
          <c:dPt>
            <c:idx val="1"/>
            <c:bubble3D val="false"/>
            <c:spPr>
              <a:gradFill rotWithShape="true">
                <a:gsLst>
                  <a:gs pos="0">
                    <a:schemeClr val="accent2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2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99CE-4204-8EF0-1461A1120600}"/>
              </c:ext>
            </c:extLst>
          </c:dPt>
          <c:dPt>
            <c:idx val="2"/>
            <c:bubble3D val="false"/>
            <c:spPr>
              <a:gradFill rotWithShape="true">
                <a:gsLst>
                  <a:gs pos="0">
                    <a:schemeClr val="accent3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3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99CE-4204-8EF0-1461A1120600}"/>
              </c:ext>
            </c:extLst>
          </c:dPt>
          <c:dPt>
            <c:idx val="3"/>
            <c:bubble3D val="false"/>
            <c:spPr>
              <a:gradFill rotWithShape="true">
                <a:gsLst>
                  <a:gs pos="0">
                    <a:schemeClr val="accent4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4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99CE-4204-8EF0-1461A1120600}"/>
              </c:ext>
            </c:extLst>
          </c:dPt>
          <c:dPt>
            <c:idx val="4"/>
            <c:bubble3D val="false"/>
            <c:spPr>
              <a:gradFill rotWithShape="true">
                <a:gsLst>
                  <a:gs pos="0">
                    <a:schemeClr val="accent5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5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99CE-4204-8EF0-1461A1120600}"/>
              </c:ext>
            </c:extLst>
          </c:dPt>
          <c:dPt>
            <c:idx val="5"/>
            <c:bubble3D val="false"/>
            <c:spPr>
              <a:gradFill rotWithShape="true">
                <a:gsLst>
                  <a:gs pos="0">
                    <a:schemeClr val="accent6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6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99CE-4204-8EF0-1461A112060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anchorCtr="true" anchor="ctr" bIns="19050" rIns="38100" tIns="19050" lIns="38100" wrap="square" vert="horz" vertOverflow="ellipsis" spcFirstLastPara="true" rot="0">
                <a:spAutoFit/>
              </a:bodyPr>
              <a:lstStyle/>
              <a:p>
                <a:pPr>
                  <a:defRPr baseline="0" kern="1200" strike="noStrike" u="none" i="false" b="false" sz="900">
                    <a:solidFill>
                      <a:schemeClr val="tx2"/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  <c:pt idx="5">
                  <c:v>2023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4</c:v>
                </c:pt>
                <c:pt formatCode="General" idx="5">
                  <c:v>5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C-99CE-4204-8EF0-1461A1120600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35796864"/>
        <c:axId val="35798400"/>
        <c:axId val="77234176"/>
      </c:line3DChart>
      <c:catAx>
        <c:axId val="35796864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noFill/>
          <a:ln algn="ctr" cmpd="sng" cap="flat" w="9525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anchorCtr="true" anchor="ctr" wrap="square" vertOverflow="ellipsis" spcFirstLastPara="true" rot="0"/>
          <a:lstStyle/>
          <a:p>
            <a:pPr>
              <a:defRPr baseline="0" kern="1200" strike="noStrike" u="none" i="false" b="false" sz="9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5798400"/>
        <c:crosses val="autoZero"/>
        <c:auto val="true"/>
        <c:lblAlgn val="ctr"/>
        <c:lblOffset val="100"/>
        <c:noMultiLvlLbl val="false"/>
      </c:catAx>
      <c:valAx>
        <c:axId val="35798400"/>
        <c:scaling>
          <c:orientation val="minMax"/>
        </c:scaling>
        <c:delete val="false"/>
        <c:axPos val="l"/>
        <c:majorGridlines>
          <c:spPr>
            <a:ln algn="ctr" cmpd="sng" cap="flat" w="9525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sourceLinked="true" formatCode="#,##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anchorCtr="true" anchor="ctr" wrap="square" vertOverflow="ellipsis" spcFirstLastPara="true" rot="0"/>
          <a:lstStyle/>
          <a:p>
            <a:pPr>
              <a:defRPr baseline="0" kern="1200" strike="noStrike" u="none" i="false" b="false" sz="9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35796864"/>
        <c:crosses val="autoZero"/>
        <c:crossBetween val="between"/>
      </c:valAx>
      <c:serAx>
        <c:axId val="77234176"/>
        <c:scaling>
          <c:orientation val="minMax"/>
        </c:scaling>
        <c:delete val="true"/>
        <c:axPos val="b"/>
        <c:majorTickMark val="out"/>
        <c:minorTickMark val="none"/>
        <c:tickLblPos val="nextTo"/>
        <c:crossAx val="35798400"/>
        <c:crosses val="autoZero"/>
      </c:serAx>
      <c:spPr>
        <a:noFill/>
        <a:ln>
          <a:noFill/>
        </a:ln>
        <a:effectLst/>
      </c:spPr>
    </c:plotArea>
    <c:legend>
      <c:legendPos val="b"/>
      <c:overlay val="false"/>
      <c:spPr>
        <a:noFill/>
        <a:ln>
          <a:noFill/>
        </a:ln>
        <a:effectLst/>
      </c:spPr>
      <c:txPr>
        <a:bodyPr anchorCtr="true" anchor="ctr" wrap="square" vert="horz" vertOverflow="ellipsis" spcFirstLastPara="true" rot="0"/>
        <a:lstStyle/>
        <a:p>
          <a:pPr>
            <a:defRPr baseline="0" kern="1200" strike="noStrike" u="none" i="false" b="false" sz="900">
              <a:solidFill>
                <a:schemeClr val="tx2"/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olors1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id="10" meth="cycle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kern="1200" sz="10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kern="1200"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cap="rnd" w="28575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ize="5" symbol="circle"/>
  <cs:dataPointWireframe>
    <cs:lnRef idx="0">
      <cs:styleClr val="auto"/>
    </cs:lnRef>
    <cs:fillRef idx="0"/>
    <cs:effectRef idx="0"/>
    <cs:fontRef idx="minor">
      <a:schemeClr val="tx1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  <cs:defRPr kern="1200" sz="9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seriesAxis>
  <cs:seriesLine>
    <cs:lnRef idx="0"/>
    <cs:fillRef idx="0"/>
    <cs:effectRef idx="0"/>
    <cs:fontRef idx="minor">
      <a:schemeClr val="tx1"/>
    </cs:fontRef>
    <cs:spPr>
      <a:ln algn="ctr" cap="flat" cmpd="sng"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b="0" baseline="0" kern="1200" spc="0" sz="1400"/>
  </cs:title>
  <cs:trendline>
    <cs:lnRef idx="0">
      <cs:styleClr val="auto"/>
    </cs:lnRef>
    <cs:fillRef idx="0"/>
    <cs:effectRef idx="0"/>
    <cs:fontRef idx="minor">
      <a:schemeClr val="tx1"/>
    </cs:fontRef>
    <cs:spPr>
      <a:ln cap="rnd" w="19050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algn="ctr" cap="flat" cmpd="sng" w="9525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kern="1200" sz="9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08">
  <cs:axisTitle>
    <cs:lnRef idx="0"/>
    <cs:fillRef idx="0"/>
    <cs:effectRef idx="0"/>
    <cs:fontRef idx="minor">
      <a:schemeClr val="tx2"/>
    </cs:fontRef>
    <cs:defRPr b="1" kern="1200" sz="900"/>
  </cs:axisTitle>
  <cs:category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chartArea>
  <cs:dataLabel>
    <cs:lnRef idx="0"/>
    <cs:fillRef idx="0"/>
    <cs:effectRef idx="0"/>
    <cs:fontRef idx="minor">
      <a:schemeClr val="tx2"/>
    </cs:fontRef>
    <cs:defRPr kern="1200" sz="9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kern="1200" sz="900"/>
    <cs:bodyPr anchor="ctr" anchorCtr="1" bIns="18288" horzOverflow="clip" lIns="36576" rIns="36576" rot="0" spcFirstLastPara="1" tIns="18288" vert="horz" vertOverflow="clip" wrap="square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cap="rnd" w="31750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ize="6" symbol="circle"/>
  <cs:dataPointWireframe>
    <cs:lnRef idx="0">
      <cs:styleClr val="auto"/>
    </cs:lnRef>
    <cs:fillRef idx="3"/>
    <cs:effectRef idx="2"/>
    <cs:fontRef idx="minor">
      <a:schemeClr val="tx2"/>
    </cs:fontRef>
    <cs:spPr>
      <a:ln cap="rnd" w="9525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kern="1200"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kern="1200" sz="9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algn="ctr" cap="flat" cmpd="sng" w="9525">
        <a:solidFill>
          <a:schemeClr val="tx2">
            <a:lumMod val="15000"/>
            <a:lumOff val="85000"/>
          </a:schemeClr>
        </a:solidFill>
        <a:round/>
      </a:ln>
    </cs:spPr>
    <cs:defRPr kern="1200" sz="9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b="1" kern="1200" sz="1600"/>
  </cs:title>
  <cs:trendline>
    <cs:lnRef idx="0">
      <cs:styleClr val="auto"/>
    </cs:lnRef>
    <cs:fillRef idx="0"/>
    <cs:effectRef idx="0"/>
    <cs:fontRef idx="minor">
      <a:schemeClr val="tx2"/>
    </cs:fontRef>
    <cs:spPr>
      <a:ln cap="rnd" w="19050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kern="1200" sz="9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kern="1200" sz="900"/>
  </cs:valueAxis>
  <cs:wall>
    <cs:lnRef idx="0"/>
    <cs:fillRef idx="0"/>
    <cs:effectRef idx="0"/>
    <cs:fontRef idx="minor">
      <a:schemeClr val="tx2"/>
    </cs:fontRef>
  </cs:wall>
</cs:chartStyl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Green">
      <a:dk1>
        <a:sysClr lastClr="000000" val="windowText"/>
      </a:dk1>
      <a:lt1>
        <a:sysClr lastClr="FFFFFF" val="window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1BDDB-CAA8-44BB-A3F1-AD6B0378F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49</properties:Pages>
  <properties:Words>8208</properties:Words>
  <properties:Characters>51442</properties:Characters>
  <properties:Lines>2139</properties:Lines>
  <properties:Paragraphs>1248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59939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2018-02-16T09:28:00Z</dcterms:created>
  <dc:creator/>
  <dc:description/>
  <cp:keywords/>
  <cp:lastModifiedBy/>
  <dcterms:modified xmlns:xsi="http://www.w3.org/2001/XMLSchema-instance" xsi:type="dcterms:W3CDTF">2018-12-10T10:30:00Z</dcterms:modified>
  <cp:revision>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St-1152/2018-22 / Podnesak - Podnesak (1. Plan restrukturiranja.docx)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49</vt:i4>
  </prop:property>
</prop:Properties>
</file>