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F2BD1" w:rsidR="008F2BD1">
        <w:tc>
          <w:tcPr>
            <w:tcW w:type="dxa" w:w="2985"/>
            <w:hideMark/>
          </w:tcPr>
          <w:p w:rsidRDefault="008F2BD1" w:rsidP="008F2BD1" w:rsidR="008F2BD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2BD1" w:rsidP="008F2BD1" w:rsidR="008F2BD1">
            <w:pPr>
              <w:spacing w:after="0"/>
              <w:jc w:val="center"/>
            </w:pPr>
            <w:r>
              <w:t>Republika Hrvatska</w:t>
            </w:r>
          </w:p>
          <w:p w:rsidRDefault="008F2BD1" w:rsidP="008F2BD1" w:rsidR="008F2BD1">
            <w:pPr>
              <w:spacing w:after="0"/>
              <w:jc w:val="center"/>
            </w:pPr>
            <w:r>
              <w:t>Trgovački sud u Varaždinu</w:t>
            </w:r>
          </w:p>
          <w:p w:rsidRDefault="008F2BD1" w:rsidP="008F2BD1" w:rsidR="008F2BD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c57073" w14:paraId="dc57073" w:rsidRDefault="008F2BD1" w:rsidP="008F2BD1" w:rsidR="008F2BD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8F2BD1" w:rsidP="008F2BD1" w:rsidR="008F2BD1">
      <w:pPr>
        <w:spacing w:after="0"/>
        <w:jc w:val="right"/>
      </w:pPr>
      <w:r>
        <w:t>Poslovni broj: 3 St-1120/2016-44</w:t>
      </w:r>
    </w:p>
    <w:p w:rsidRDefault="008F2BD1" w:rsidP="008F2BD1" w:rsidR="008F2BD1">
      <w:pPr>
        <w:spacing w:after="0"/>
        <w:jc w:val="right"/>
      </w:pPr>
    </w:p>
    <w:p w:rsidRDefault="008F2BD1" w:rsidP="008F2BD1" w:rsidR="008F2BD1">
      <w:pPr>
        <w:spacing w:after="0"/>
      </w:pPr>
    </w:p>
    <w:p w:rsidRDefault="008F2BD1" w:rsidP="008F2BD1" w:rsidR="008F2BD1">
      <w:pPr>
        <w:spacing w:after="0"/>
      </w:pPr>
    </w:p>
    <w:p w:rsidRDefault="008F2BD1" w:rsidP="008F2BD1" w:rsidR="008F2BD1">
      <w:pPr>
        <w:spacing w:after="0"/>
        <w:jc w:val="center"/>
      </w:pPr>
      <w:r>
        <w:t>R E P U B L I K A   H R V A T S K A</w:t>
      </w:r>
    </w:p>
    <w:p w:rsidRDefault="008F2BD1" w:rsidP="008F2BD1" w:rsidR="008F2BD1">
      <w:pPr>
        <w:spacing w:after="0"/>
      </w:pPr>
    </w:p>
    <w:p w:rsidRDefault="008F2BD1" w:rsidP="008F2BD1" w:rsidR="008F2BD1">
      <w:pPr>
        <w:spacing w:after="0"/>
        <w:jc w:val="center"/>
      </w:pPr>
      <w:r>
        <w:t>R J E Š E N J E</w:t>
      </w:r>
    </w:p>
    <w:p w:rsidRDefault="008F2BD1" w:rsidP="008F2BD1" w:rsidR="008F2BD1">
      <w:pPr>
        <w:spacing w:after="0"/>
        <w:jc w:val="center"/>
      </w:pPr>
    </w:p>
    <w:p w:rsidRDefault="008F2BD1" w:rsidP="008F2BD1" w:rsidR="008F2BD1">
      <w:pPr>
        <w:spacing w:after="0"/>
        <w:jc w:val="center"/>
      </w:pPr>
    </w:p>
    <w:p w:rsidRDefault="008F2BD1" w:rsidP="008F2BD1" w:rsidR="008F2BD1">
      <w:pPr>
        <w:spacing w:after="0"/>
        <w:jc w:val="both"/>
      </w:pPr>
      <w:r>
        <w:tab/>
        <w:t>Trgovački sud u Varaždinu, po sucu toga suda Jasni Lekić, u stečajnom postupku nad stečajnim dužnikom TRGO-PRIJEVOZ d.o.o. u stečaju, Križevci, M. Kiepacha 37, MBS: 010031250, OIB: 41962278830, dana 14. studenog 2018. godine,</w:t>
      </w: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jc w:val="center"/>
      </w:pPr>
      <w:r>
        <w:t>r i j e š i o   j e</w:t>
      </w:r>
    </w:p>
    <w:p w:rsidRDefault="008F2BD1" w:rsidP="008F2BD1" w:rsidR="008F2BD1">
      <w:pPr>
        <w:spacing w:after="0"/>
        <w:jc w:val="center"/>
      </w:pPr>
    </w:p>
    <w:p w:rsidRDefault="008F2BD1" w:rsidP="008F2BD1" w:rsidR="008F2BD1">
      <w:pPr>
        <w:spacing w:after="0"/>
        <w:jc w:val="both"/>
      </w:pPr>
      <w:r>
        <w:tab/>
        <w:t xml:space="preserve">I/ Određuje se prodaja nekretnine stečajnog dužnika u stečajnom postupku i to: </w:t>
      </w: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numPr>
          <w:ilvl w:val="0"/>
          <w:numId w:val="47"/>
        </w:numPr>
        <w:spacing w:after="0"/>
        <w:jc w:val="both"/>
      </w:pPr>
      <w:r>
        <w:t>pravo građenja zgrade poslovne namjene – autopraonice i dvorišne ograde na čest. kat. br. 2101/4 upisanoj u zk.ul. 7757 k.o. Križevci, koje pravo građenja je upisano u zk.ul. 6510 k.o. 315532 Križevci, kod Općinskog suda u Bjelovaru, zemljišnoknjižni odjel Križevci, u 1/1 dijela</w:t>
      </w: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ind w:firstLine="708"/>
        <w:jc w:val="both"/>
      </w:pPr>
      <w:r>
        <w:t xml:space="preserve">Na navedenoj nekretnini-pravu građenja razlučni vjerovnik je Erste &amp; Steiermärkische bank d.d. Rijeka. </w:t>
      </w:r>
    </w:p>
    <w:p w:rsidRDefault="008F2BD1" w:rsidP="008F2BD1" w:rsidR="008F2BD1">
      <w:pPr>
        <w:spacing w:after="0"/>
        <w:ind w:firstLine="708"/>
        <w:jc w:val="both"/>
      </w:pPr>
    </w:p>
    <w:p w:rsidRDefault="008F2BD1" w:rsidP="008F2BD1" w:rsidR="008F2BD1">
      <w:pPr>
        <w:spacing w:after="0"/>
        <w:ind w:firstLine="708"/>
        <w:jc w:val="both"/>
      </w:pPr>
      <w:r>
        <w:t>Prema procjeni stalnog sudskog vještaka za graditeljstvo i procjenitelju za nekretnine tvrtki Međimurje-investa d.o.o. Čakovec, procijenjena vrijednost za nekretninu-pravo građenja iznosi 1.458.000,00 kn.</w:t>
      </w: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jc w:val="both"/>
      </w:pPr>
      <w:r>
        <w:tab/>
        <w:t>II/ Nalaže se Općinskom sudu u Bjelovaru, zemljišnoknjižnom odjelu Križevci, da sukladno članku 247. st. 2. Stečajnog zakona (N.N. 71/15 i 104/17, dalje skraćeno: SZ-a)  u zemljišnoj knjizi upiše zabilježbu ovog rješenja o prodaji nekretnine u stečajnom postupku, na nekretnini-pravu građenja iz točke I izreke ovog rješenja.</w:t>
      </w: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ind w:firstLine="708"/>
        <w:jc w:val="both"/>
      </w:pPr>
      <w:r>
        <w:t xml:space="preserve">III/ Stečajni sudac će sa posebnim zaključkom o prodaji utvrditi vrijednost nekretnine, način prodaje i uvjete prodaje, sukladno članku 247. st. 3. SZ-a. </w:t>
      </w:r>
    </w:p>
    <w:p w:rsidRDefault="008F2BD1" w:rsidP="008F2BD1" w:rsidR="008F2BD1">
      <w:pPr>
        <w:spacing w:after="0"/>
        <w:ind w:firstLine="708"/>
        <w:jc w:val="both"/>
      </w:pPr>
    </w:p>
    <w:p w:rsidRDefault="008F2BD1" w:rsidP="008F2BD1" w:rsidR="008F2BD1">
      <w:pPr>
        <w:spacing w:after="0"/>
        <w:ind w:firstLine="708"/>
        <w:jc w:val="both"/>
      </w:pPr>
    </w:p>
    <w:p w:rsidRDefault="008F2BD1" w:rsidP="008F2BD1" w:rsidR="008F2BD1">
      <w:pPr>
        <w:spacing w:after="0"/>
        <w:ind w:firstLine="708"/>
        <w:jc w:val="both"/>
      </w:pP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jc w:val="center"/>
      </w:pPr>
      <w:r>
        <w:lastRenderedPageBreak/>
        <w:t>Obrazloženje</w:t>
      </w:r>
    </w:p>
    <w:p w:rsidRDefault="008F2BD1" w:rsidP="008F2BD1" w:rsidR="008F2BD1">
      <w:pPr>
        <w:spacing w:after="0"/>
        <w:jc w:val="center"/>
      </w:pPr>
    </w:p>
    <w:p w:rsidRDefault="008F2BD1" w:rsidP="008F2BD1" w:rsidR="008F2BD1">
      <w:pPr>
        <w:spacing w:after="0"/>
        <w:jc w:val="both"/>
      </w:pPr>
      <w:r>
        <w:tab/>
        <w:t xml:space="preserve">Stečajni upravitelj je podneskom od 8.5.2018. predložio prodaju nekretnine-prava građenja u stečajnom postupku te donošenje rješenja o prodaji nekretnine stečajnog dužnika u stečaju.   </w:t>
      </w:r>
    </w:p>
    <w:p w:rsidRDefault="008F2BD1" w:rsidP="008F2BD1" w:rsidR="008F2BD1">
      <w:pPr>
        <w:spacing w:after="0"/>
        <w:jc w:val="both"/>
      </w:pPr>
      <w:r>
        <w:tab/>
        <w:t xml:space="preserve">Obzirom da se radi o nekretnini s razlučnim pravom, sud je donio ovo rješenje o prodaji nekretnine u stečajnom postupku te naložio upis zabilježbe rješenja o prodaji nekretnine u zemljišnim knjigama, sve sukladno članku 247. stavak 2. SZ-a. </w:t>
      </w: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jc w:val="center"/>
      </w:pPr>
      <w:r>
        <w:t>Varaždin, 14. studenog 2018.</w:t>
      </w:r>
    </w:p>
    <w:p w:rsidRDefault="008F2BD1" w:rsidP="008F2BD1" w:rsidR="008F2BD1">
      <w:pPr>
        <w:spacing w:after="0"/>
        <w:jc w:val="center"/>
      </w:pPr>
    </w:p>
    <w:p w:rsidRDefault="008F2BD1" w:rsidP="008F2BD1" w:rsidR="008F2BD1">
      <w:pPr>
        <w:spacing w:after="0"/>
      </w:pPr>
    </w:p>
    <w:p w:rsidRDefault="008F2BD1" w:rsidP="008F2BD1" w:rsidR="008F2BD1">
      <w:pPr>
        <w:pStyle w:val="Tijeloteksta"/>
        <w:tabs>
          <w:tab w:pos="1260" w:val="left"/>
        </w:tabs>
        <w:spacing w:after="0"/>
        <w:ind w:left="720"/>
        <w:jc w:val="center"/>
      </w:pPr>
      <w:r>
        <w:t xml:space="preserve">                                                                           Sudac:</w:t>
      </w:r>
    </w:p>
    <w:p w:rsidRDefault="008F2BD1" w:rsidP="008F2BD1" w:rsidR="008F2BD1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8F2BD1" w:rsidP="008F2BD1" w:rsidR="008F2BD1">
      <w:pPr>
        <w:pStyle w:val="Tijeloteksta"/>
        <w:tabs>
          <w:tab w:pos="1260" w:val="left"/>
        </w:tabs>
        <w:spacing w:after="0"/>
        <w:ind w:left="720"/>
        <w:jc w:val="center"/>
      </w:pPr>
      <w:r>
        <w:tab/>
      </w:r>
      <w:r>
        <w:tab/>
      </w:r>
      <w:r>
        <w:tab/>
        <w:t xml:space="preserve">                                                   Jasna Lekić, v. r.</w:t>
      </w:r>
    </w:p>
    <w:p w:rsidRDefault="008F2BD1" w:rsidP="008F2BD1" w:rsidR="008F2BD1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8F2BD1" w:rsidP="008F2BD1" w:rsidR="008F2BD1">
      <w:pPr>
        <w:pStyle w:val="Tijeloteksta"/>
        <w:tabs>
          <w:tab w:pos="1260" w:val="left"/>
        </w:tabs>
        <w:spacing w:after="0"/>
        <w:ind w:left="720"/>
      </w:pPr>
    </w:p>
    <w:p w:rsidRDefault="008F2BD1" w:rsidP="008F2BD1" w:rsidR="008F2BD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otpravka-ovlašteni službenik:</w:t>
      </w:r>
    </w:p>
    <w:p w:rsidRDefault="008F2BD1" w:rsidP="008F2BD1" w:rsidR="008F2BD1">
      <w:pPr>
        <w:spacing w:after="0"/>
      </w:pPr>
    </w:p>
    <w:p w:rsidRDefault="008F2BD1" w:rsidP="008F2BD1" w:rsidR="008F2BD1">
      <w:pPr>
        <w:spacing w:after="0"/>
      </w:pPr>
    </w:p>
    <w:p w:rsidRDefault="008F2BD1" w:rsidP="008F2BD1" w:rsidR="008F2BD1">
      <w:pPr>
        <w:spacing w:after="0"/>
      </w:pP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jc w:val="both"/>
      </w:pPr>
      <w:r>
        <w:t>POUKA O PRAVNOM LIJEKU:</w:t>
      </w: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jc w:val="both"/>
      </w:pPr>
      <w:r>
        <w:tab/>
        <w:t>Protiv ovog rješenja dopuštena je žalba u roku od 8 dana od isteka osmog dana od dana objave ovog rješenja na e-Oglasnoj ploči suda, time da se ista podnosi u 3 primjerka ovome sudu, a o istoj odlučuje Visoki trgovački sud RH.</w:t>
      </w:r>
    </w:p>
    <w:p w:rsidRDefault="008F2BD1" w:rsidP="008F2BD1" w:rsidR="008F2BD1">
      <w:pPr>
        <w:spacing w:after="0"/>
        <w:jc w:val="both"/>
      </w:pPr>
      <w:r>
        <w:tab/>
        <w:t>Protiv ovog rješenja žalbu mogu izjaviti stečajni upravitelj i razlučni vjerovnici.</w:t>
      </w:r>
    </w:p>
    <w:p w:rsidRDefault="008F2BD1" w:rsidP="008F2BD1" w:rsidR="008F2BD1">
      <w:pPr>
        <w:spacing w:after="0"/>
        <w:ind w:firstLine="708"/>
        <w:jc w:val="both"/>
      </w:pPr>
      <w:r>
        <w:t>Ovo rješenje objavljuje se na e-Oglasnoj ploči suda s danom 14.11.2018. godine.</w:t>
      </w: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jc w:val="both"/>
      </w:pPr>
    </w:p>
    <w:p w:rsidRDefault="008F2BD1" w:rsidP="008F2BD1" w:rsidR="008F2BD1">
      <w:pPr>
        <w:spacing w:after="0"/>
        <w:jc w:val="both"/>
      </w:pPr>
      <w:r>
        <w:t xml:space="preserve">DNA: 1. Stečajni upravitelj Stanko Makar, dipl. oec. iz Ludbrega, Petra Zrinskog 3  </w:t>
      </w:r>
    </w:p>
    <w:p w:rsidRDefault="008F2BD1" w:rsidP="008F2BD1" w:rsidR="008F2BD1">
      <w:pPr>
        <w:spacing w:after="0"/>
        <w:jc w:val="both"/>
      </w:pPr>
      <w:r>
        <w:t xml:space="preserve">           2. Erste &amp; Steiermärkische bank d.d., po pun. iz OD Mađarić &amp; Lui d.o.o., Pisarnica</w:t>
      </w:r>
    </w:p>
    <w:p w:rsidRDefault="008F2BD1" w:rsidP="008F2BD1" w:rsidR="008F2BD1">
      <w:pPr>
        <w:spacing w:after="0"/>
        <w:jc w:val="both"/>
      </w:pPr>
      <w:r>
        <w:t xml:space="preserve">               Varaždin, Kapucinski trg 5/I </w:t>
      </w:r>
    </w:p>
    <w:p w:rsidRDefault="008F2BD1" w:rsidP="008F2BD1" w:rsidR="008F2BD1">
      <w:pPr>
        <w:spacing w:after="0"/>
        <w:jc w:val="both"/>
      </w:pPr>
      <w:r>
        <w:t xml:space="preserve">           3. Općinski sud u Bjelovaru, zemljišnoknjižni odjel Križevci, I. Z. Dijankovečkog 14,                    </w:t>
      </w:r>
    </w:p>
    <w:p w:rsidRDefault="008F2BD1" w:rsidP="008F2BD1" w:rsidR="008F2BD1">
      <w:pPr>
        <w:spacing w:after="0"/>
        <w:jc w:val="both"/>
      </w:pPr>
      <w:r>
        <w:t xml:space="preserve">              48260 Križevci, nakon pravomoćnosti</w:t>
      </w:r>
    </w:p>
    <w:p w:rsidRDefault="008F2BD1" w:rsidP="008F2BD1" w:rsidR="008F2BD1">
      <w:pPr>
        <w:spacing w:after="0"/>
        <w:jc w:val="both"/>
      </w:pPr>
      <w:r>
        <w:t xml:space="preserve">           4. e-Oglasna ploča ovoga suda </w:t>
      </w:r>
    </w:p>
    <w:p w:rsidRDefault="00AE649C" w:rsidP="008F2BD1" w:rsidR="00AE649C" w:rsidRPr="00B76F3C">
      <w:pPr>
        <w:pStyle w:val="NormaleSPIS"/>
        <w:spacing w:after="0"/>
      </w:pPr>
    </w:p>
    <w:p w:rsidRDefault="00AB4602" w:rsidP="008F2BD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F2BD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53E" w:rsidP="00537B78" w:rsidR="0051253E">
      <w:r>
        <w:separator/>
      </w:r>
    </w:p>
  </w:endnote>
  <w:endnote w:id="0" w:type="continuationSeparator">
    <w:p w:rsidRDefault="0051253E" w:rsidP="00537B78" w:rsidR="00512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53E" w:rsidP="00537B78" w:rsidR="0051253E">
      <w:r>
        <w:separator/>
      </w:r>
    </w:p>
  </w:footnote>
  <w:footnote w:id="0" w:type="continuationSeparator">
    <w:p w:rsidRDefault="0051253E" w:rsidP="00537B78" w:rsidR="005125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B62E97"/>
    <w:multiLevelType w:val="hybridMultilevel"/>
    <w:tmpl w:val="9790EF36"/>
    <w:lvl w:tplc="CDF827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53E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BD1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5B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4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St-1120/2016-44</izvorni_sadrzaj>
    <derivirana_varijabla naziv="DomainObject.Oznaka_1">St-1120/2016-44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otv. st. postupka 15.9.2016. i 17.10.2016.</izvorni_sadrzaj>
    <derivirana_varijabla naziv="DomainObject.Predmet.Opis_1">Prijedlog vjerovnika za otv. st. postupka 15.9.2016. i 17.10.2016.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TRGO-PRIJEVOZ trgovačko društvo za prijevoz i usluge d.o.o.</izvorni_sadrzaj>
    <derivirana_varijabla naziv="DomainObject.Predmet.ProtustrankaFormated_1">  TRGO-PRIJEVOZ trgovačko društvo za prijevoz i usluge d.o.o.</derivirana_varijabla>
  </DomainObject.Predmet.ProtustrankaFormated>
  <DomainObject.Predmet.ProtustrankaFormatedOIB>
    <izvorni_sadrzaj>  TRGO-PRIJEVOZ trgovačko društvo za prijevoz i usluge d.o.o., OIB 41962278830</izvorni_sadrzaj>
    <derivirana_varijabla naziv="DomainObject.Predmet.ProtustrankaFormatedOIB_1">  TRGO-PRIJEVOZ trgovačko društvo za prijevoz i usluge d.o.o., OIB 41962278830</derivirana_varijabla>
  </DomainObject.Predmet.ProtustrankaFormatedOIB>
  <DomainObject.Predmet.ProtustrankaFormatedWithAdress>
    <izvorni_sadrzaj> TRGO-PRIJEVOZ trgovačko društvo za prijevoz i usluge d.o.o., M.Kiepacha 37, 48260 Križevci</izvorni_sadrzaj>
    <derivirana_varijabla naziv="DomainObject.Predmet.ProtustrankaFormatedWithAdress_1"> TRGO-PRIJEVOZ trgovačko društvo za prijevoz i usluge d.o.o., M.Kiepacha 37, 48260 Križevci</derivirana_varijabla>
  </DomainObject.Predmet.ProtustrankaFormatedWithAdress>
  <DomainObject.Predmet.ProtustrankaFormatedWithAdressOIB>
    <izvorni_sadrzaj> TRGO-PRIJEVOZ trgovačko društvo za prijevoz i usluge d.o.o., OIB 41962278830, M.Kiepacha 37, 48260 Križevci</izvorni_sadrzaj>
    <derivirana_varijabla naziv="DomainObject.Predmet.ProtustrankaFormatedWithAdressOIB_1"> TRGO-PRIJEVOZ trgovačko društvo za prijevoz i usluge d.o.o., OIB 41962278830, M.Kiepacha 37, 48260 Križevci</derivirana_varijabla>
  </DomainObject.Predmet.ProtustrankaFormatedWithAdressOIB>
  <DomainObject.Predmet.ProtustrankaWithAdress>
    <izvorni_sadrzaj>TRGO-PRIJEVOZ trgovačko društvo za prijevoz i usluge d.o.o. M.Kiepacha 37, 48260 Križevci</izvorni_sadrzaj>
    <derivirana_varijabla naziv="DomainObject.Predmet.ProtustrankaWithAdress_1">TRGO-PRIJEVOZ trgovačko društvo za prijevoz i usluge d.o.o. M.Kiepacha 37, 48260 Križevci</derivirana_varijabla>
  </DomainObject.Predmet.ProtustrankaWithAdress>
  <DomainObject.Predmet.ProtustrankaWithAdressOIB>
    <izvorni_sadrzaj>TRGO-PRIJEVOZ trgovačko društvo za prijevoz i usluge d.o.o., OIB 41962278830, M.Kiepacha 37, 48260 Križevci</izvorni_sadrzaj>
    <derivirana_varijabla naziv="DomainObject.Predmet.ProtustrankaWithAdressOIB_1">TRGO-PRIJEVOZ trgovačko društvo za prijevoz i usluge d.o.o., OIB 41962278830, M.Kiepacha 37, 48260 Križevci</derivirana_varijabla>
  </DomainObject.Predmet.ProtustrankaWithAdressOIB>
  <DomainObject.Predmet.ProtustrankaNazivFormated>
    <izvorni_sadrzaj>TRGO-PRIJEVOZ trgovačko društvo za prijevoz i usluge d.o.o.</izvorni_sadrzaj>
    <derivirana_varijabla naziv="DomainObject.Predmet.ProtustrankaNazivFormated_1">TRGO-PRIJEVOZ trgovačko društvo za prijevoz i usluge d.o.o.</derivirana_varijabla>
  </DomainObject.Predmet.ProtustrankaNazivFormated>
  <DomainObject.Predmet.ProtustrankaNazivFormatedOIB>
    <izvorni_sadrzaj>TRGO-PRIJEVOZ trgovačko društvo za prijevoz i usluge d.o.o., OIB 41962278830</izvorni_sadrzaj>
    <derivirana_varijabla naziv="DomainObject.Predmet.ProtustrankaNazivFormatedOIB_1">TRGO-PRIJEVOZ trgovačko društvo za prijevoz i usluge d.o.o., OIB 41962278830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izvorni_sadrzaj>
    <derivirana_varijabla naziv="DomainObject.Predmet.StrankaFormated_1"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izvorni_sadrzaj>
    <derivirana_varijabla naziv="DomainObject.Predmet.StrankaFormatedOIB_1"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ERSTE&amp;STEIERMÄRKISCHE BANKA dioničko društvo Jadranski Trg 3/a,51000 Rijeka,RH Ministarstvo financija - Porezna uprava, Područni ured sjeverna Hrvatska Graberje 1,42000 Varaždin</izvorni_sadrzaj>
    <derivirana_varijabla naziv="DomainObject.Predmet.StrankaWithAdress_1">ERSTE&amp;STEIERMÄRKISCHE BANKA dioničko društvo Jadranski Trg 3/a,51000 Rijeka,RH Ministarstvo financija - Porezna uprava, Područni ured sjeverna Hrvatska Graberje 1,42000 Varaždin</derivirana_varijabla>
  </DomainObject.Predmet.StrankaWithAdress>
  <DomainObject.Predmet.StrankaWithAdressOIB>
    <izvorni_sadrzaj>ERSTE&amp;STEIERMÄRKISCHE BANKA dioničko društvo, OIB 23057039320, Jadranski Trg 3/a,51000 Rijeka,RH Ministarstvo financija - Porezna uprava, Područni ured sjeverna Hrvatska, OIB 18683136487, Graberje 1,42000 Varaždin</izvorni_sadrzaj>
    <derivirana_varijabla naziv="DomainObject.Predmet.StrankaWithAdressOIB_1">ERSTE&amp;STEIERMÄRKISCHE BANKA dioničko društvo, OIB 23057039320, Jadranski Trg 3/a,51000 Rijeka,RH Ministarstvo financija - Porezna uprava, Područni ured sjeverna Hrvatska, OIB 18683136487, Graberje 1,42000 Varaždin</derivirana_varijabla>
  </DomainObject.Predmet.StrankaWithAdressOIB>
  <DomainObject.Predmet.StrankaNazivFormated>
    <izvorni_sadrzaj>ERSTE&amp;STEIERMÄRKISCHE BANKA dioničko društvo,RH Ministarstvo financija - Porezna uprava, Područni ured sjeverna Hrvatska</izvorni_sadrzaj>
    <derivirana_varijabla naziv="DomainObject.Predmet.StrankaNazivFormated_1">ERSTE&amp;STEIERMÄRKISCHE BANKA dioničko društvo,RH Ministarstvo financija - Porezna uprava, Područni ured sjeverna Hrvatska</derivirana_varijabla>
  </DomainObject.Predmet.StrankaNazivFormated>
  <DomainObject.Predmet.StrankaNazivFormatedOIB>
    <izvorni_sadrzaj>ERSTE&amp;STEIERMÄRKISCHE BANKA dioničko društvo, OIB 23057039320,RH Ministarstvo financija - Porezna uprava, Područni ured sjeverna Hrvatska, OIB 18683136487</izvorni_sadrzaj>
    <derivirana_varijabla naziv="DomainObject.Predmet.StrankaNazivFormatedOIB_1">ERSTE&amp;STEIERMÄRKISCHE BANKA dioničko društvo, OIB 23057039320,RH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4010136.00</izvorni_sadrzaj>
    <derivirana_varijabla naziv="DomainObject.Predmet.TrenutnaVrijednost_1">4010136.00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ERSTE&amp;STEIERMÄRKISCHE BANKA dioničko društvo</item>
      <item>RH Ministarstvo financija - Porezna uprava, Područni ured sjeverna Hrvatska</item>
    </izvorni_sadrzaj>
    <derivirana_varijabla naziv="DomainObject.Predmet.StrankaListNazivFormated_1">
      <item>ERSTE&amp;STEIERMÄRKISCHE BANKA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ERSTE&amp;STEIERMÄRKISCHE BANKA dioničko društvo, OIB 23057039320</item>
      <item>RH Ministarstvo financija - Porezna uprava, Područni ured sjeverna Hrvatska, OIB 18683136487</item>
    </izvorni_sadrzaj>
    <derivirana_varijabla naziv="DomainObject.Predmet.StrankaListNazivFormatedOIB_1">
      <item>ERSTE&amp;STEIERMÄRKISCHE BANKA dioničko društvo, OIB 23057039320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TRGO-PRIJEVOZ trgovačko društvo za prijevoz i usluge d.o.o.</item>
    </izvorni_sadrzaj>
    <derivirana_varijabla naziv="DomainObject.Predmet.ProtuStrankaListFormated_1">
      <item>TRGO-PRIJEVOZ trgovačko društvo za prijevoz i usluge d.o.o.</item>
    </derivirana_varijabla>
  </DomainObject.Predmet.ProtuStrankaListFormated>
  <DomainObject.Predmet.ProtuStrankaListFormatedOIB>
    <izvorni_sadrzaj>
      <item>TRGO-PRIJEVOZ trgovačko društvo za prijevoz i usluge d.o.o., OIB 41962278830</item>
    </izvorni_sadrzaj>
    <derivirana_varijabla naziv="DomainObject.Predmet.ProtuStrankaListFormatedOIB_1">
      <item>TRGO-PRIJEVOZ trgovačko društvo za prijevoz i usluge d.o.o., OIB 41962278830</item>
    </derivirana_varijabla>
  </DomainObject.Predmet.ProtuStrankaListFormatedOIB>
  <DomainObject.Predmet.ProtuStrankaListFormatedWithAdress>
    <izvorni_sadrzaj>
      <item>TRGO-PRIJEVOZ trgovačko društvo za prijevoz i usluge d.o.o., M.Kiepacha 37, 48260 Križevci</item>
    </izvorni_sadrzaj>
    <derivirana_varijabla naziv="DomainObject.Predmet.ProtuStrankaListFormatedWithAdress_1">
      <item>TRGO-PRIJEVOZ trgovačko društvo za prijevoz i usluge d.o.o., M.Kiepacha 37, 48260 Križevci</item>
    </derivirana_varijabla>
  </DomainObject.Predmet.ProtuStrankaListFormatedWithAdress>
  <DomainObject.Predmet.ProtuStrankaListFormatedWithAdressOIB>
    <izvorni_sadrzaj>
      <item>TRGO-PRIJEVOZ trgovačko društvo za prijevoz i usluge d.o.o., OIB 41962278830, M.Kiepacha 37, 48260 Križevci</item>
    </izvorni_sadrzaj>
    <derivirana_varijabla naziv="DomainObject.Predmet.ProtuStrankaListFormatedWithAdressOIB_1">
      <item>TRGO-PRIJEVOZ trgovačko društvo za prijevoz i usluge d.o.o., OIB 41962278830, M.Kiepacha 37, 48260 Križevci</item>
    </derivirana_varijabla>
  </DomainObject.Predmet.ProtuStrankaListFormatedWithAdressOIB>
  <DomainObject.Predmet.ProtuStrankaListNazivFormated>
    <izvorni_sadrzaj>
      <item>TRGO-PRIJEVOZ trgovačko društvo za prijevoz i usluge d.o.o.</item>
    </izvorni_sadrzaj>
    <derivirana_varijabla naziv="DomainObject.Predmet.ProtuStrankaListNazivFormated_1">
      <item>TRGO-PRIJEVOZ trgovačko društvo za prijevoz i usluge d.o.o.</item>
    </derivirana_varijabla>
  </DomainObject.Predmet.ProtuStrankaListNazivFormated>
  <DomainObject.Predmet.ProtuStrankaListNazivFormatedOIB>
    <izvorni_sadrzaj>
      <item>TRGO-PRIJEVOZ trgovačko društvo za prijevoz i usluge d.o.o., OIB 41962278830</item>
    </izvorni_sadrzaj>
    <derivirana_varijabla naziv="DomainObject.Predmet.ProtuStrankaListNazivFormatedOIB_1">
      <item>TRGO-PRIJEVOZ trgovačko društvo za prijevoz i usluge d.o.o., OIB 41962278830</item>
    </derivirana_varijabla>
  </DomainObject.Predmet.ProtuStrankaListNazivFormatedOIB>
  <DomainObject.Predmet.OstaliListFormated>
    <izvorni_sadrzaj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  <item>MUP Policijska uprava koprivničko-krićevačka, Služba kriminalističke policije</item>
      <item>Ninoslav Ištvan</item>
    </izvorni_sadrzaj>
    <derivirana_varijabla naziv="DomainObject.Predmet.OstaliListFormated_1"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  <item>MUP Policijska uprava koprivničko-krićevačka, Služba kriminalističke policije</item>
      <item>Ninoslav Ištvan</item>
    </derivirana_varijabla>
  </DomainObject.Predmet.OstaliListFormated>
  <DomainObject.Predmet.OstaliListFormatedOIB>
    <izvorni_sadrzaj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  <item>MUP Policijska uprava koprivničko-krićevačka, Služba kriminalističke policije</item>
      <item>Ninoslav Ištvan, OIB 10401987486</item>
    </izvorni_sadrzaj>
    <derivirana_varijabla naziv="DomainObject.Predmet.OstaliListFormatedOIB_1"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  <item>MUP Policijska uprava koprivničko-krićevačka, Služba kriminalističke policije</item>
      <item>Ninoslav Ištvan, OIB 10401987486</item>
    </derivirana_varijabla>
  </DomainObject.Predmet.OstaliListFormatedOIB>
  <DomainObject.Predmet.OstaliListFormatedWithAdress>
    <izvorni_sadrzaj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  <item>MUP Policijska uprava koprivničko-krićevačka, Služba kriminalističke policije, Trg Eugena Kumičića 18, 48000 Koprivnica</item>
      <item>Ninoslav Ištvan, Antuna Radića 30, 48350 Đurđevac</item>
    </izvorni_sadrzaj>
    <derivirana_varijabla naziv="DomainObject.Predmet.OstaliListFormatedWithAdress_1"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  <item>MUP Policijska uprava koprivničko-krićevačka, Služba kriminalističke policije, Trg Eugena Kumičića 18, 48000 Koprivnica</item>
      <item>Ninoslav Ištvan, Antuna Radića 30, 48350 Đurđevac</item>
    </derivirana_varijabla>
  </DomainObject.Predmet.OstaliListFormatedWithAdress>
  <DomainObject.Predmet.OstaliListFormatedWithAdressOIB>
    <izvorni_sadrzaj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  <item>MUP Policijska uprava koprivničko-krićevačka, Služba kriminalističke policije, Trg Eugena Kumičića 18, 48000 Koprivnica</item>
      <item>Ninoslav Ištvan, OIB 10401987486, Antuna Radića 30, 48350 Đurđevac</item>
    </izvorni_sadrzaj>
    <derivirana_varijabla naziv="DomainObject.Predmet.OstaliListFormatedWithAdressOIB_1"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  <item>MUP Policijska uprava koprivničko-krićevačka, Služba kriminalističke policije, Trg Eugena Kumičića 18, 48000 Koprivnica</item>
      <item>Ninoslav Ištvan, OIB 10401987486, Antuna Radića 30, 48350 Đurđevac</item>
    </derivirana_varijabla>
  </DomainObject.Predmet.OstaliListFormatedWithAdressOIB>
  <DomainObject.Predmet.OstaliListNazivFormated>
    <izvorni_sadrzaj>
      <item>MAĐARIĆ &amp; LUI - odvjetničko društvo d.o.o.</item>
      <item>Županijsko državno odvjetništvo u Varaždinu</item>
      <item>Stanko Makar,st. upravitelj</item>
      <item>MUP Policijska uprava koprivničko-krićevačka, Služba kriminalističke policije</item>
      <item>Ninoslav Ištvan</item>
    </izvorni_sadrzaj>
    <derivirana_varijabla naziv="DomainObject.Predmet.OstaliListNazivFormated_1">
      <item>MAĐARIĆ &amp; LUI - odvjetničko društvo d.o.o.</item>
      <item>Županijsko državno odvjetništvo u Varaždinu</item>
      <item>Stanko Makar,st. upravitelj</item>
      <item>MUP Policijska uprava koprivničko-krićevačka, Služba kriminalističke policije</item>
      <item>Ninoslav Ištvan</item>
    </derivirana_varijabla>
  </DomainObject.Predmet.OstaliListNazivFormated>
  <DomainObject.Predmet.OstaliListNazivFormatedOIB>
    <izvorni_sadrzaj>
      <item>MAĐARIĆ &amp; LUI - odvjetničko društvo d.o.o., OIB 27355904472</item>
      <item>Županijsko državno odvjetništvo u Varaždinu</item>
      <item>Stanko Makar,st. upravitelj, OIB 49218337993</item>
      <item>MUP Policijska uprava koprivničko-krićevačka, Služba kriminalističke policije</item>
      <item>Ninoslav Ištvan, OIB 10401987486</item>
    </izvorni_sadrzaj>
    <derivirana_varijabla naziv="DomainObject.Predmet.OstaliListNazivFormatedOIB_1">
      <item>MAĐARIĆ &amp; LUI - odvjetničko društvo d.o.o., OIB 27355904472</item>
      <item>Županijsko državno odvjetništvo u Varaždinu</item>
      <item>Stanko Makar,st. upravitelj, OIB 49218337993</item>
      <item>MUP Policijska uprava koprivničko-krićevačka, Služba kriminalističke policije</item>
      <item>Ninoslav Ištvan, OIB 10401987486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St-1120/2016-44</izvorni_sadrzaj>
    <derivirana_varijabla naziv="DomainObject.PoslovniBrojDokumenta_1">St-1120/2016-44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TRGO-PRIJEVOZ trgovačko društvo za prijevoz i usluge d.o.o.</izvorni_sadrzaj>
    <derivirana_varijabla naziv="DomainObject.Predmet.ProtustrankaIDrugi_1">TRGO-PRIJEVOZ trgovačko društvo za prijevoz i usluge d.o.o.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TRGO-PRIJEVOZ trgovačko društvo za prijevoz i usluge d.o.o., OIB 41962278830, M.Kiepacha 37, 48260 Križevci</izvorni_sadrzaj>
    <derivirana_varijabla naziv="DomainObject.Predmet.ProtustrankaIDrugiAdressOIB_1">TRGO-PRIJEVOZ trgovačko društvo za prijevoz i usluge d.o.o., OIB 41962278830, M.Kiepacha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  <item>MUP Policijska uprava koprivničko-krićevačka, Služba kriminalističke policije</item>
      <item>Ninoslav Ištvan</item>
    </izvorni_sadrzaj>
    <derivirana_varijabla naziv="DomainObject.Predmet.SudioniciListNaziv_1"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  <item>MUP Policijska uprava koprivničko-krićevačka, Služba kriminalističke policije</item>
      <item>Ninoslav Ištvan</item>
    </derivirana_varijabla>
  </DomainObject.Predmet.SudioniciListNaziv>
  <DomainObject.Predmet.SudioniciListAdressOIB>
    <izvorni_sadrzaj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  <item>MUP Policijska uprava koprivničko-krićevačka, Služba kriminalističke policije, Trg Eugena Kumičića 18,48000 Koprivnica</item>
      <item>Ninoslav Ištvan, OIB 10401987486, Antuna Radića 30,48350 Đurđevac</item>
    </izvorni_sadrzaj>
    <derivirana_varijabla naziv="DomainObject.Predmet.SudioniciListAdressOIB_1"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  <item>MUP Policijska uprava koprivničko-krićevačka, Služba kriminalističke policije, Trg Eugena Kumičića 18,48000 Koprivnica</item>
      <item>Ninoslav Ištvan, OIB 10401987486, Antuna Radića 30,48350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2ABDA-ED7D-44C3-A0ED-CA7165599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439</properties:Words>
  <properties:Characters>2400</properties:Characters>
  <properties:Lines>88</properties:Lines>
  <properties:Paragraphs>31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2018-11-14T09:34:00Z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St-1120/2016-44 / Odluka - Rješenje - prodaja (odluka_St-1120_2016-44.docx)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