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81942" w14:paraId="8081942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  <w:t xml:space="preserve">23. ST </w:t>
      </w:r>
      <w:r w:rsidR="003F4005">
        <w:t>1506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5A07BE">
        <w:rPr>
          <w:lang w:val="hr-HR"/>
        </w:rPr>
        <w:t>NIMIS</w:t>
      </w:r>
      <w:r w:rsidR="000E727F">
        <w:rPr>
          <w:lang w:val="hr-HR"/>
        </w:rPr>
        <w:t xml:space="preserve"> </w:t>
      </w:r>
      <w:r w:rsidRPr="008E1461">
        <w:rPr>
          <w:lang w:val="hr-HR"/>
        </w:rPr>
        <w:t>d.o.o.</w:t>
      </w:r>
      <w:r w:rsidR="005A07BE">
        <w:rPr>
          <w:lang w:val="hr-HR"/>
        </w:rPr>
        <w:t>, Dugopolje, Bana Jelačića 10</w:t>
      </w:r>
      <w:r w:rsidRPr="008E1461">
        <w:rPr>
          <w:lang w:val="hr-HR"/>
        </w:rPr>
        <w:t xml:space="preserve">, OIB: </w:t>
      </w:r>
      <w:r w:rsidR="005A07BE">
        <w:rPr>
          <w:lang w:val="hr-HR"/>
        </w:rPr>
        <w:t>43453169367</w:t>
      </w:r>
      <w:r w:rsidRPr="008E1461">
        <w:rPr>
          <w:lang w:val="hr-HR"/>
        </w:rPr>
        <w:t>, povodom zahtjeva FINANCIJSKE AGENCIJE, Regionalni centar Split, Podružnica Split, Mažuranićevo šetalište 24 b, OIB: 85821130368, dana 18. veljače 2016. godine</w:t>
      </w: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I.) Otvara se skraćeni stečajni postupak nad dužnikom </w:t>
      </w:r>
      <w:r w:rsidR="005A07BE" w:rsidRPr="005A07BE">
        <w:rPr>
          <w:lang w:val="hr-HR"/>
        </w:rPr>
        <w:t>NIMIS d.o.o., Dugopolje, Bana Jelačića 10, OIB: 43453169367</w:t>
      </w:r>
      <w:r w:rsidR="005A07BE">
        <w:rPr>
          <w:lang w:val="hr-HR"/>
        </w:rPr>
        <w:t xml:space="preserve">. </w:t>
      </w:r>
      <w:r w:rsidRPr="008E1461">
        <w:rPr>
          <w:lang w:val="hr-HR"/>
        </w:rPr>
        <w:t xml:space="preserve">Skraćeni stečajni postupak otvoren je dana 18. veljače 2016. godine, </w:t>
      </w:r>
      <w:r w:rsidR="00917CA1">
        <w:rPr>
          <w:lang w:val="hr-HR"/>
        </w:rPr>
        <w:t>u 08 sati i 40 minuta,</w:t>
      </w:r>
      <w:r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917CA1" w:rsidR="00917CA1">
      <w:r w:rsidRPr="008E1461">
        <w:rPr>
          <w:lang w:val="hr-HR"/>
        </w:rPr>
        <w:t xml:space="preserve">II.) Za stečajnog upravitelja imenuje se </w:t>
      </w:r>
      <w:r w:rsidR="00917CA1">
        <w:t>Jelenko Lehi, iz Zagreba, Pavla Hatza 10, OIB:96068307857.</w:t>
      </w:r>
    </w:p>
    <w:p w:rsidRDefault="008E1461" w:rsidP="008E1461" w:rsidR="008E1461" w:rsidRPr="008E1461">
      <w:pPr>
        <w:rPr>
          <w:u w:val="single"/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DE0A3E" w:rsidRPr="00DE0A3E">
      <w:pPr>
        <w:rPr>
          <w:lang w:val="hr-HR"/>
        </w:rPr>
      </w:pPr>
      <w:r w:rsidRPr="008E1461">
        <w:rPr>
          <w:lang w:val="hr-HR"/>
        </w:rPr>
        <w:t>III.) Zaključuje se skraćeni stečajni postupak nad dužnikom</w:t>
      </w:r>
      <w:r w:rsidRPr="008E1461">
        <w:rPr>
          <w:lang w:val="en-GB"/>
        </w:rPr>
        <w:t xml:space="preserve"> </w:t>
      </w:r>
      <w:r w:rsidR="005A07BE" w:rsidRPr="005A07BE">
        <w:rPr>
          <w:lang w:val="hr-HR"/>
        </w:rPr>
        <w:t xml:space="preserve">NIMIS d.o.o., Dugopolje, Bana Jelačića 10, OIB: 43453169367.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IV.) Nakon pravomoćnosti ovog rješenja, dužnik će se  brisati iz sudskog registra.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agencija (dalje: FINA), 30. listopada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 zaprimljenom zahtjevu ovaj sud je temeljem članka 430. SZ-a, nakon izvršenog uvida u sudskom registru, dana 18. prosinca 2015. godine, na mrežnoj stranici e-Oglasna ploča suda, objavio oglas s podatcima o identifikaciji dužnika, ukupnom iznosu duga evidentiranog na temelju neizvršenih osnova za plaćanje, pozivom osobama ovlaštenim za zastupanje dužnika da po zakonu u roku od 15 dana od dana objave oglasa podnesu </w:t>
      </w:r>
      <w:r w:rsidRPr="008E1461">
        <w:rPr>
          <w:lang w:val="hr-HR"/>
        </w:rPr>
        <w:lastRenderedPageBreak/>
        <w:t xml:space="preserve">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Splitu, 18. veljače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Sudski registar – elektronski i 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406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75113F">
      <w:t>1</w:t>
    </w:r>
    <w:r w:rsidR="003F4005">
      <w:t>506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462DC"/>
    <w:rsid w:val="00047C4C"/>
    <w:rsid w:val="000E520C"/>
    <w:rsid w:val="000E727F"/>
    <w:rsid w:val="000F1016"/>
    <w:rsid w:val="001276AB"/>
    <w:rsid w:val="001B3378"/>
    <w:rsid w:val="00207DE4"/>
    <w:rsid w:val="0024279B"/>
    <w:rsid w:val="002A4B4D"/>
    <w:rsid w:val="00354500"/>
    <w:rsid w:val="0036406E"/>
    <w:rsid w:val="003A7516"/>
    <w:rsid w:val="003B76E7"/>
    <w:rsid w:val="003F4005"/>
    <w:rsid w:val="00462F55"/>
    <w:rsid w:val="00477915"/>
    <w:rsid w:val="004838FB"/>
    <w:rsid w:val="004A1B0C"/>
    <w:rsid w:val="005031FC"/>
    <w:rsid w:val="00507986"/>
    <w:rsid w:val="00543DC5"/>
    <w:rsid w:val="005449A9"/>
    <w:rsid w:val="005A07BE"/>
    <w:rsid w:val="00612428"/>
    <w:rsid w:val="006139CA"/>
    <w:rsid w:val="006F6D7A"/>
    <w:rsid w:val="00706888"/>
    <w:rsid w:val="0075113F"/>
    <w:rsid w:val="00761BEA"/>
    <w:rsid w:val="00772F42"/>
    <w:rsid w:val="00777C0E"/>
    <w:rsid w:val="007A5692"/>
    <w:rsid w:val="00882DA7"/>
    <w:rsid w:val="008832F3"/>
    <w:rsid w:val="008949BF"/>
    <w:rsid w:val="008B758A"/>
    <w:rsid w:val="008E1461"/>
    <w:rsid w:val="0090366A"/>
    <w:rsid w:val="00917CA1"/>
    <w:rsid w:val="00950AA9"/>
    <w:rsid w:val="00967130"/>
    <w:rsid w:val="009715B0"/>
    <w:rsid w:val="009C2F6D"/>
    <w:rsid w:val="00A20061"/>
    <w:rsid w:val="00A3265C"/>
    <w:rsid w:val="00A533E2"/>
    <w:rsid w:val="00AC5A0E"/>
    <w:rsid w:val="00B43A09"/>
    <w:rsid w:val="00BB288C"/>
    <w:rsid w:val="00BB4A6C"/>
    <w:rsid w:val="00BD6072"/>
    <w:rsid w:val="00C60F12"/>
    <w:rsid w:val="00D006D7"/>
    <w:rsid w:val="00D17E93"/>
    <w:rsid w:val="00DE0A3E"/>
    <w:rsid w:val="00E13524"/>
    <w:rsid w:val="00E44317"/>
    <w:rsid w:val="00E50C9C"/>
    <w:rsid w:val="00E65544"/>
    <w:rsid w:val="00E82D90"/>
    <w:rsid w:val="00ED599A"/>
    <w:rsid w:val="00F442A0"/>
    <w:rsid w:val="00F63B57"/>
    <w:rsid w:val="00FA2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640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406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406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406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406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640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406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406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406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406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1506</izvorni_sadrzaj>
    <derivirana_varijabla naziv="DomainObject.Predmet.Broj_1">1506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St-1506/2015</izvorni_sadrzaj>
    <derivirana_varijabla naziv="DomainObject.Predmet.OznakaBroj_1">St-1506/2015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NIMIS d.o.o.za trgovinu i usluge</izvorni_sadrzaj>
    <derivirana_varijabla naziv="DomainObject.Predmet.ProtustrankaFormated_1">  NIMIS d.o.o.za trgovinu i usluge</derivirana_varijabla>
  </DomainObject.Predmet.ProtustrankaFormated>
  <DomainObject.Predmet.ProtustrankaFormatedOIB>
    <izvorni_sadrzaj>  NIMIS d.o.o.za trgovinu i usluge, OIB 43453169367</izvorni_sadrzaj>
    <derivirana_varijabla naziv="DomainObject.Predmet.ProtustrankaFormatedOIB_1">  NIMIS d.o.o.za trgovinu i usluge, OIB 43453169367</derivirana_varijabla>
  </DomainObject.Predmet.ProtustrankaFormatedOIB>
  <DomainObject.Predmet.ProtustrankaFormatedWithAdress>
    <izvorni_sadrzaj> NIMIS d.o.o.za trgovinu i usluge, Bana Jelačića 10, 21204 Dugopolje</izvorni_sadrzaj>
    <derivirana_varijabla naziv="DomainObject.Predmet.ProtustrankaFormatedWithAdress_1"> NIMIS d.o.o.za trgovinu i usluge, Bana Jelačića 10, 21204 Dugopolje</derivirana_varijabla>
  </DomainObject.Predmet.ProtustrankaFormatedWithAdress>
  <DomainObject.Predmet.ProtustrankaFormatedWithAdressOIB>
    <izvorni_sadrzaj> NIMIS d.o.o.za trgovinu i usluge, OIB 43453169367, Bana Jelačića 10, 21204 Dugopolje</izvorni_sadrzaj>
    <derivirana_varijabla naziv="DomainObject.Predmet.ProtustrankaFormatedWithAdressOIB_1"> NIMIS d.o.o.za trgovinu i usluge, OIB 43453169367, Bana Jelačića 10, 21204 Dugopolje</derivirana_varijabla>
  </DomainObject.Predmet.ProtustrankaFormatedWithAdressOIB>
  <DomainObject.Predmet.ProtustrankaWithAdress>
    <izvorni_sadrzaj>NIMIS d.o.o.za trgovinu i usluge Bana Jelačića 10, 21204 Dugopolje</izvorni_sadrzaj>
    <derivirana_varijabla naziv="DomainObject.Predmet.ProtustrankaWithAdress_1">NIMIS d.o.o.za trgovinu i usluge Bana Jelačića 10, 21204 Dugopolje</derivirana_varijabla>
  </DomainObject.Predmet.ProtustrankaWithAdress>
  <DomainObject.Predmet.ProtustrankaWithAdressOIB>
    <izvorni_sadrzaj>NIMIS d.o.o.za trgovinu i usluge, OIB 43453169367, Bana Jelačića 10, 21204 Dugopolje</izvorni_sadrzaj>
    <derivirana_varijabla naziv="DomainObject.Predmet.ProtustrankaWithAdressOIB_1">NIMIS d.o.o.za trgovinu i usluge, OIB 43453169367, Bana Jelačića 10, 21204 Dugopolje</derivirana_varijabla>
  </DomainObject.Predmet.ProtustrankaWithAdressOIB>
  <DomainObject.Predmet.ProtustrankaNazivFormated>
    <izvorni_sadrzaj>NIMIS d.o.o.za trgovinu i usluge</izvorni_sadrzaj>
    <derivirana_varijabla naziv="DomainObject.Predmet.ProtustrankaNazivFormated_1">NIMIS d.o.o.za trgovinu i usluge</derivirana_varijabla>
  </DomainObject.Predmet.ProtustrankaNazivFormated>
  <DomainObject.Predmet.ProtustrankaNazivFormatedOIB>
    <izvorni_sadrzaj>NIMIS d.o.o.za trgovinu i usluge, OIB 43453169367</izvorni_sadrzaj>
    <derivirana_varijabla naziv="DomainObject.Predmet.ProtustrankaNazivFormatedOIB_1">NIMIS d.o.o.za trgovinu i usluge, OIB 43453169367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29321.08</izvorni_sadrzaj>
    <derivirana_varijabla naziv="DomainObject.Predmet.TrenutnaVrijednost_1">29321.08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NIMIS d.o.o.za trgovinu i usluge</item>
    </izvorni_sadrzaj>
    <derivirana_varijabla naziv="DomainObject.Predmet.ProtuStrankaListFormated_1">
      <item>NIMIS d.o.o.za trgovinu i usluge</item>
    </derivirana_varijabla>
  </DomainObject.Predmet.ProtuStrankaListFormated>
  <DomainObject.Predmet.ProtuStrankaListFormatedOIB>
    <izvorni_sadrzaj>
      <item>NIMIS d.o.o.za trgovinu i usluge, OIB 43453169367</item>
    </izvorni_sadrzaj>
    <derivirana_varijabla naziv="DomainObject.Predmet.ProtuStrankaListFormatedOIB_1">
      <item>NIMIS d.o.o.za trgovinu i usluge, OIB 43453169367</item>
    </derivirana_varijabla>
  </DomainObject.Predmet.ProtuStrankaListFormatedOIB>
  <DomainObject.Predmet.ProtuStrankaListFormatedWithAdress>
    <izvorni_sadrzaj>
      <item>NIMIS d.o.o.za trgovinu i usluge, Bana Jelačića 10, 21204 Dugopolje</item>
    </izvorni_sadrzaj>
    <derivirana_varijabla naziv="DomainObject.Predmet.ProtuStrankaListFormatedWithAdress_1">
      <item>NIMIS d.o.o.za trgovinu i usluge, Bana Jelačića 10, 21204 Dugopolje</item>
    </derivirana_varijabla>
  </DomainObject.Predmet.ProtuStrankaListFormatedWithAdress>
  <DomainObject.Predmet.ProtuStrankaListFormatedWithAdressOIB>
    <izvorni_sadrzaj>
      <item>NIMIS d.o.o.za trgovinu i usluge, OIB 43453169367, Bana Jelačića 10, 21204 Dugopolje</item>
    </izvorni_sadrzaj>
    <derivirana_varijabla naziv="DomainObject.Predmet.ProtuStrankaListFormatedWithAdressOIB_1">
      <item>NIMIS d.o.o.za trgovinu i usluge, OIB 43453169367, Bana Jelačića 10, 21204 Dugopolje</item>
    </derivirana_varijabla>
  </DomainObject.Predmet.ProtuStrankaListFormatedWithAdressOIB>
  <DomainObject.Predmet.ProtuStrankaListNazivFormated>
    <izvorni_sadrzaj>
      <item>NIMIS d.o.o.za trgovinu i usluge</item>
    </izvorni_sadrzaj>
    <derivirana_varijabla naziv="DomainObject.Predmet.ProtuStrankaListNazivFormated_1">
      <item>NIMIS d.o.o.za trgovinu i usluge</item>
    </derivirana_varijabla>
  </DomainObject.Predmet.ProtuStrankaListNazivFormated>
  <DomainObject.Predmet.ProtuStrankaListNazivFormatedOIB>
    <izvorni_sadrzaj>
      <item>NIMIS d.o.o.za trgovinu i usluge, OIB 43453169367</item>
    </izvorni_sadrzaj>
    <derivirana_varijabla naziv="DomainObject.Predmet.ProtuStrankaListNazivFormatedOIB_1">
      <item>NIMIS d.o.o.za trgovinu i usluge, OIB 43453169367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NIMIS d.o.o.za trgovinu i usluge</izvorni_sadrzaj>
    <derivirana_varijabla naziv="DomainObject.Predmet.ProtustrankaIDrugi_1">NIMIS d.o.o.za trgovinu i usluge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NIMIS d.o.o.za trgovinu i usluge, OIB 43453169367, Bana Jelačića 10, 21204 Dugopolje</izvorni_sadrzaj>
    <derivirana_varijabla naziv="DomainObject.Predmet.ProtustrankaIDrugiAdressOIB_1">NIMIS d.o.o.za trgovinu i usluge, OIB 43453169367, Bana Jelačića 10, 21204 Dugopolje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NIMIS d.o.o.za trgovinu i usluge</item>
      <item>FINANCIJSKA AGENCIJA,RC SPLIT</item>
    </izvorni_sadrzaj>
    <derivirana_varijabla naziv="DomainObject.Predmet.SudioniciListNaziv_1">
      <item>NIMIS d.o.o.za trgovinu i usluge</item>
      <item>FINANCIJSKA AGENCIJA,RC SPLIT</item>
    </derivirana_varijabla>
  </DomainObject.Predmet.SudioniciListNaziv>
  <DomainObject.Predmet.SudioniciListAdressOIB>
    <izvorni_sadrzaj>
      <item>NIMIS d.o.o.za trgovinu i usluge, OIB 43453169367, Bana Jelačića 10,21204 Dugopolje</item>
      <item>FINANCIJSKA AGENCIJA,RC SPLIT, OIB 85821130368, Mažuranićevo šetalište 24b,21000 Split</item>
    </izvorni_sadrzaj>
    <derivirana_varijabla naziv="DomainObject.Predmet.SudioniciListAdressOIB_1">
      <item>NIMIS d.o.o.za trgovinu i usluge, OIB 43453169367, Bana Jelačića 10,21204 Dugopolje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43453169367</item>
      <item>, OIB 85821130368</item>
    </izvorni_sadrzaj>
    <derivirana_varijabla naziv="DomainObject.Predmet.SudioniciListNazivOIB_1">
      <item>, OIB 43453169367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598</properties:Words>
  <properties:Characters>3259</properties:Characters>
  <properties:Lines>88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2016-02-18T08:29:00Z</dcterms:created>
  <dc:creator>Lari Glavaš</dc:creator>
  <cp:lastModifiedBy>Lari Glavaš</cp:lastModifiedBy>
  <cp:lastPrinted>2016-02-18T08:28:00Z</cp:lastPrinted>
  <dcterms:modified xmlns:xsi="http://www.w3.org/2001/XMLSchema-instance" xsi:type="dcterms:W3CDTF">2016-02-18T08:30:00Z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