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11bf" w14:paraId="19911bf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4B27BB" w:rsidP="00871D16" w:rsidR="004B27BB">
      <w:pPr>
        <w:jc w:val="both"/>
        <w:rPr>
          <w:b/>
        </w:rPr>
      </w:pPr>
    </w:p>
    <w:p w:rsidRDefault="00871D16" w:rsidP="00871D16" w:rsidR="00871D16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F73D76" w:rsidP="00384899" w:rsidR="00871D16">
      <w:pPr>
        <w:ind w:left="6480"/>
      </w:pPr>
      <w:r>
        <w:t xml:space="preserve">8. St- </w:t>
      </w:r>
      <w:r w:rsidR="00D85563">
        <w:t>26/15-41</w:t>
      </w:r>
    </w:p>
    <w:p w:rsidRDefault="00384899" w:rsidP="00384899" w:rsidR="00384899">
      <w:pPr>
        <w:ind w:firstLine="720" w:left="6480"/>
      </w:pPr>
    </w:p>
    <w:p w:rsidRDefault="00384899" w:rsidP="00384899" w:rsidR="00384899" w:rsidRPr="00384899">
      <w:pPr>
        <w:rPr>
          <w:b/>
        </w:rPr>
      </w:pPr>
      <w:r w:rsidRPr="00384899">
        <w:rPr>
          <w:b/>
        </w:rPr>
        <w:t xml:space="preserve">                              </w:t>
      </w:r>
      <w:r>
        <w:rPr>
          <w:b/>
        </w:rPr>
        <w:tab/>
      </w:r>
      <w:r w:rsidRPr="00384899">
        <w:rPr>
          <w:b/>
        </w:rPr>
        <w:t xml:space="preserve"> R E P U B L I K A   H R V A T S K A </w:t>
      </w:r>
    </w:p>
    <w:p w:rsidRDefault="00871D16" w:rsidP="00384899" w:rsidR="00871D16" w:rsidRPr="00903C04">
      <w:pPr>
        <w:jc w:val="center"/>
        <w:rPr>
          <w:b/>
        </w:rPr>
      </w:pPr>
    </w:p>
    <w:p w:rsidRDefault="00871D16" w:rsidP="00871D16" w:rsidR="00871D16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38533F" w:rsidP="00871D16" w:rsidR="0038533F">
      <w:pPr>
        <w:jc w:val="center"/>
        <w:rPr>
          <w:b/>
        </w:rPr>
      </w:pPr>
    </w:p>
    <w:p w:rsidRDefault="0038533F" w:rsidP="0038533F" w:rsidR="0038533F" w:rsidRPr="0038533F">
      <w:pPr>
        <w:jc w:val="both"/>
      </w:pPr>
      <w:r w:rsidRPr="0038533F">
        <w:t xml:space="preserve">   Trgovački sud u Rijeci po stečajnoj sutkinji Emi Brdovčak, u stečajnom po</w:t>
      </w:r>
      <w:r w:rsidR="003412CF">
        <w:t>stupku nad dužnikom PAVLETIĆ V&amp;</w:t>
      </w:r>
      <w:r w:rsidRPr="0038533F">
        <w:t>M d.o.o. Rijeka, u stečaju, Riva Boduli 1, OIB:</w:t>
      </w:r>
      <w:r>
        <w:t xml:space="preserve"> 27557884699, MBS: 040167937, kojeg zastupa stečajni upravitelj Andrej </w:t>
      </w:r>
      <w:r w:rsidR="00D85563">
        <w:t>sablić, Kumičićeva 41, Rijeka, 6.  travnja</w:t>
      </w:r>
      <w:r w:rsidRPr="0038533F">
        <w:t xml:space="preserve"> 2016.,</w:t>
      </w:r>
    </w:p>
    <w:p w:rsidRDefault="00871D16" w:rsidP="0038533F" w:rsidR="00871D16" w:rsidRPr="00903C04">
      <w:r w:rsidRPr="00903C04">
        <w:t xml:space="preserve"> </w:t>
      </w:r>
    </w:p>
    <w:p w:rsidRDefault="00F86943" w:rsidP="00F86943" w:rsidR="0038533F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Pr="006D4DB7">
        <w:rPr>
          <w:b/>
        </w:rPr>
        <w:t xml:space="preserve">j e </w:t>
      </w:r>
      <w:r w:rsidRPr="006D4DB7">
        <w:rPr>
          <w:b/>
        </w:rPr>
        <w:tab/>
      </w:r>
    </w:p>
    <w:p w:rsidRDefault="0038533F" w:rsidP="00F86943" w:rsidR="0038533F" w:rsidRPr="0038533F">
      <w:pPr>
        <w:jc w:val="both"/>
      </w:pPr>
    </w:p>
    <w:p w:rsidRDefault="00D85563" w:rsidP="00D85563" w:rsidR="00D85563">
      <w:pPr>
        <w:jc w:val="both"/>
      </w:pPr>
      <w:r>
        <w:t xml:space="preserve">Dopunjuje se zaključak o prodaji ovog suda poslovni broj St-26/15-33 od 9. ožujka 2016. u točki V. njegove izreke na način da se dodaje: </w:t>
      </w:r>
    </w:p>
    <w:p w:rsidRDefault="00D85563" w:rsidP="00D85563" w:rsidR="00D85563">
      <w:pPr>
        <w:ind w:left="1080"/>
        <w:jc w:val="both"/>
      </w:pPr>
    </w:p>
    <w:p w:rsidRDefault="00D85563" w:rsidP="00D85563" w:rsidR="00D85563">
      <w:pPr>
        <w:numPr>
          <w:ilvl w:val="0"/>
          <w:numId w:val="3"/>
        </w:numPr>
        <w:jc w:val="both"/>
      </w:pPr>
      <w:r>
        <w:t>nekretnine se ne mogu prodati:</w:t>
      </w:r>
    </w:p>
    <w:p w:rsidRDefault="00D85563" w:rsidP="00D85563" w:rsidR="00D85563">
      <w:pPr>
        <w:numPr>
          <w:ilvl w:val="0"/>
          <w:numId w:val="3"/>
        </w:numPr>
        <w:jc w:val="both"/>
      </w:pPr>
      <w:r>
        <w:t xml:space="preserve"> na drugoj dražbi ispod jedne polovine utvrđene vrijednosti,</w:t>
      </w:r>
    </w:p>
    <w:p w:rsidRDefault="00D85563" w:rsidP="00D85563" w:rsidR="00D85563">
      <w:pPr>
        <w:numPr>
          <w:ilvl w:val="0"/>
          <w:numId w:val="3"/>
        </w:numPr>
        <w:jc w:val="both"/>
      </w:pPr>
      <w:r>
        <w:t>na trećoj dražbi ispod jedne četvrtine utvrđene vrijednosti,</w:t>
      </w:r>
    </w:p>
    <w:p w:rsidRDefault="00393191" w:rsidP="00D85563" w:rsidR="00D85563">
      <w:pPr>
        <w:numPr>
          <w:ilvl w:val="0"/>
          <w:numId w:val="3"/>
        </w:numPr>
        <w:jc w:val="both"/>
      </w:pPr>
      <w:r>
        <w:t>na četvrtoj dražbi nekretnine se prodaju</w:t>
      </w:r>
      <w:r w:rsidR="00D85563">
        <w:t xml:space="preserve"> po početnoj cijeni od 1,00 kn. </w:t>
      </w:r>
    </w:p>
    <w:p w:rsidRDefault="00D85563" w:rsidP="00D85563" w:rsidR="00D85563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D85563" w:rsidR="0038533F"/>
    <w:p w:rsidRDefault="00D85563" w:rsidP="0038533F" w:rsidR="00D85563">
      <w:pPr>
        <w:ind w:firstLine="720"/>
        <w:jc w:val="both"/>
      </w:pPr>
      <w:r>
        <w:t>S obzirom na to da je zaključkom ovog suda poslovni broj St-26/15-33 od 9. ožujka 2016. propušteno odlučiti o minimalnoj zakonskoj cijeni ispod koje se nekretnine stečajnog dužnika ne mogu prodati na drugoj, trećoj i četvrtoj dražbi, primjenom odredbe čl. 10. Stečajnog zakona („</w:t>
      </w:r>
      <w:r w:rsidRPr="00D85563">
        <w:t>Naro</w:t>
      </w:r>
      <w:r>
        <w:t>dne novine“ broj 71/15</w:t>
      </w:r>
      <w:r w:rsidRPr="00D85563">
        <w:t xml:space="preserve">) </w:t>
      </w:r>
      <w:r>
        <w:t xml:space="preserve">u vezi s čl. 339. Zakona o parničnom postupku </w:t>
      </w:r>
      <w:r w:rsidRPr="00D85563">
        <w:t>(„Narodne Novine“ broj 53/91, 91/92, 112/99, 88/01, 117/03, 88/05, 2/07, 84/08, 96/08, 1</w:t>
      </w:r>
      <w:r>
        <w:t>23/08, 57/11 i 25/13</w:t>
      </w:r>
      <w:r w:rsidRPr="00D85563">
        <w:t>)</w:t>
      </w:r>
      <w:r>
        <w:t xml:space="preserve">, riješeno je kao u izreci. </w:t>
      </w:r>
    </w:p>
    <w:p w:rsidRDefault="00D85563" w:rsidP="0038533F" w:rsidR="00D85563">
      <w:pPr>
        <w:ind w:firstLine="720"/>
        <w:jc w:val="both"/>
      </w:pPr>
    </w:p>
    <w:p w:rsidRDefault="00D85563" w:rsidP="00FC398B" w:rsidR="00FC398B">
      <w:pPr>
        <w:jc w:val="center"/>
      </w:pPr>
      <w:r>
        <w:t>U Rijeci, 6</w:t>
      </w:r>
      <w:r w:rsidR="00FC398B">
        <w:t xml:space="preserve">. </w:t>
      </w:r>
      <w:r>
        <w:t>travnja</w:t>
      </w:r>
      <w:r w:rsidR="00FC398B">
        <w:t xml:space="preserve"> 2016.</w:t>
      </w:r>
    </w:p>
    <w:p w:rsidRDefault="007B47F9" w:rsidP="00F86943" w:rsidR="007B47F9">
      <w:pPr>
        <w:jc w:val="both"/>
      </w:pPr>
    </w:p>
    <w:p w:rsidRDefault="00384899" w:rsidP="007B47F9" w:rsidR="00F86943">
      <w:pPr>
        <w:ind w:left="3600"/>
        <w:jc w:val="center"/>
      </w:pPr>
      <w:r>
        <w:t>S</w:t>
      </w:r>
      <w:r w:rsidR="007B47F9">
        <w:t>tečajna</w:t>
      </w:r>
      <w:r>
        <w:t xml:space="preserve"> </w:t>
      </w:r>
      <w:r w:rsidR="007B47F9">
        <w:t>sutkinja</w:t>
      </w:r>
      <w:r w:rsidR="00F86943" w:rsidRPr="002048C5">
        <w:t>:</w:t>
      </w:r>
    </w:p>
    <w:p w:rsidRDefault="007B47F9" w:rsidP="007B47F9" w:rsidR="00384899" w:rsidRPr="002048C5">
      <w:pPr>
        <w:ind w:left="3600"/>
        <w:jc w:val="center"/>
      </w:pPr>
      <w:r>
        <w:t>Ema</w:t>
      </w:r>
      <w:r w:rsidR="00384899">
        <w:t xml:space="preserve"> B</w:t>
      </w:r>
      <w:r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7B47F9" w:rsidR="00FC398B">
      <w:pPr>
        <w:pStyle w:val="Odlomakpopisa"/>
        <w:numPr>
          <w:ilvl w:val="0"/>
          <w:numId w:val="5"/>
        </w:numPr>
        <w:jc w:val="both"/>
      </w:pPr>
      <w:r>
        <w:t>razlučni</w:t>
      </w:r>
      <w:r w:rsidR="00F86943">
        <w:t>m vjerovn</w:t>
      </w:r>
      <w:r>
        <w:t>icima</w:t>
      </w:r>
      <w:r w:rsidR="00F73D76">
        <w:t xml:space="preserve">: </w:t>
      </w:r>
      <w:r w:rsidR="00FC398B">
        <w:t>HBOR i PBZ</w:t>
      </w:r>
    </w:p>
    <w:p w:rsidRDefault="00F86943" w:rsidP="00FC398B" w:rsidR="00F86943">
      <w:pPr>
        <w:ind w:firstLine="360"/>
        <w:jc w:val="both"/>
      </w:pPr>
      <w:r>
        <w:t xml:space="preserve">2. </w:t>
      </w:r>
      <w:r w:rsidR="007B47F9">
        <w:tab/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7B47F9">
        <w:tab/>
      </w:r>
      <w:r w:rsidR="00F73D76">
        <w:t>e-</w:t>
      </w:r>
      <w:r>
        <w:t xml:space="preserve">oglasna ploča </w:t>
      </w:r>
    </w:p>
    <w:p w:rsidRDefault="00FC398B" w:rsidP="00FC398B" w:rsidR="00FC398B">
      <w:pPr>
        <w:ind w:firstLine="360"/>
        <w:jc w:val="both"/>
      </w:pPr>
      <w:r>
        <w:t xml:space="preserve">4. </w:t>
      </w:r>
      <w:r w:rsidR="007B47F9">
        <w:tab/>
      </w:r>
      <w:r>
        <w:t xml:space="preserve">FINA Rijeka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869" w:rsidR="00C06869">
      <w:r>
        <w:separator/>
      </w:r>
    </w:p>
  </w:endnote>
  <w:endnote w:id="0" w:type="continuationSeparator">
    <w:p w:rsidRDefault="00C06869" w:rsidR="00C0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869" w:rsidR="00C06869">
      <w:r>
        <w:separator/>
      </w:r>
    </w:p>
  </w:footnote>
  <w:footnote w:id="0" w:type="continuationSeparator">
    <w:p w:rsidRDefault="00C06869" w:rsidR="00C06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6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4BE7" w:rsidP="00A45EAD" w:rsidR="00124BE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24BE7" w:rsidP="00210E4E" w:rsidR="00124BE7" w:rsidRPr="00124BE7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</w:t>
    </w:r>
    <w:r w:rsidRPr="00124BE7">
      <w:rPr>
        <w:rFonts w:eastAsia="MS Mincho"/>
        <w:sz w:val="20"/>
        <w:szCs w:val="20"/>
      </w:rPr>
      <w:t>REPUBLIKA HRVATSKA</w:t>
    </w:r>
  </w:p>
  <w:p w:rsidRDefault="00124BE7" w:rsidP="00210E4E" w:rsidR="00124BE7" w:rsidRPr="00124BE7">
    <w:pPr>
      <w:rPr>
        <w:sz w:val="20"/>
        <w:szCs w:val="20"/>
      </w:rPr>
    </w:pPr>
    <w:r w:rsidRPr="00124BE7">
      <w:rPr>
        <w:rFonts w:eastAsia="MS Mincho"/>
        <w:sz w:val="20"/>
        <w:szCs w:val="20"/>
      </w:rPr>
      <w:t>TRGOVAČKI SUD U RIJECI</w:t>
    </w:r>
  </w:p>
  <w:p w:rsidRDefault="00124BE7" w:rsidP="00124BE7" w:rsidR="00124BE7" w:rsidRPr="00124BE7">
    <w:pPr>
      <w:rPr>
        <w:rFonts w:eastAsia="MS Mincho"/>
        <w:sz w:val="20"/>
        <w:szCs w:val="20"/>
      </w:rPr>
    </w:pPr>
    <w:r w:rsidRPr="00124BE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D077A2"/>
    <w:multiLevelType w:val="hybridMultilevel"/>
    <w:tmpl w:val="A704EB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4BE7"/>
    <w:rsid w:val="0012686C"/>
    <w:rsid w:val="001547B4"/>
    <w:rsid w:val="00245605"/>
    <w:rsid w:val="00255C20"/>
    <w:rsid w:val="003412CF"/>
    <w:rsid w:val="00384899"/>
    <w:rsid w:val="0038533F"/>
    <w:rsid w:val="00393191"/>
    <w:rsid w:val="00410A48"/>
    <w:rsid w:val="004A3918"/>
    <w:rsid w:val="004B27BB"/>
    <w:rsid w:val="004B7F3F"/>
    <w:rsid w:val="004E5469"/>
    <w:rsid w:val="004F022B"/>
    <w:rsid w:val="00546B43"/>
    <w:rsid w:val="005A17AE"/>
    <w:rsid w:val="005C7F65"/>
    <w:rsid w:val="00673B32"/>
    <w:rsid w:val="00716CA2"/>
    <w:rsid w:val="007A6220"/>
    <w:rsid w:val="007A6843"/>
    <w:rsid w:val="007B17FE"/>
    <w:rsid w:val="007B3F07"/>
    <w:rsid w:val="007B47F9"/>
    <w:rsid w:val="0084061B"/>
    <w:rsid w:val="00871D16"/>
    <w:rsid w:val="008B05F8"/>
    <w:rsid w:val="008D33D3"/>
    <w:rsid w:val="008E2CCE"/>
    <w:rsid w:val="00924EE7"/>
    <w:rsid w:val="0093197C"/>
    <w:rsid w:val="009A6B8C"/>
    <w:rsid w:val="00B639DE"/>
    <w:rsid w:val="00BD4D2C"/>
    <w:rsid w:val="00C06869"/>
    <w:rsid w:val="00C16DC0"/>
    <w:rsid w:val="00C571A2"/>
    <w:rsid w:val="00C57E25"/>
    <w:rsid w:val="00D85563"/>
    <w:rsid w:val="00DB06B8"/>
    <w:rsid w:val="00DB757E"/>
    <w:rsid w:val="00E041BA"/>
    <w:rsid w:val="00F034E6"/>
    <w:rsid w:val="00F73D76"/>
    <w:rsid w:val="00F86943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24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B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6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6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6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6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24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B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6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6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6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6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zaključka</izvorni_sadrzaj>
    <derivirana_varijabla naziv="DomainObject.Primjedba_1">dopuna zaključka</derivirana_varijabla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1224</properties:Characters>
  <properties:Lines>58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2016-04-06T13:07:00Z</dcterms:created>
  <dc:creator>nmarkovic</dc:creator>
  <cp:lastModifiedBy>Dajana Jurković</cp:lastModifiedBy>
  <cp:lastPrinted>2016-03-07T12:09:00Z</cp:lastPrinted>
  <dcterms:modified xmlns:xsi="http://www.w3.org/2001/XMLSchema-instance" xsi:type="dcterms:W3CDTF">2016-04-06T13:13:00Z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