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99ed" w14:paraId="f5c99ed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431262">
        <w:rPr>
          <w:rFonts w:hAnsi="Times New Roman" w:ascii="Times New Roman"/>
          <w:sz w:val="24"/>
          <w:szCs w:val="24"/>
          <w:lang w:val="pl-PL"/>
        </w:rPr>
        <w:t>7214/2015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431262" w:rsidRPr="00431262">
        <w:rPr>
          <w:rFonts w:hAnsi="Times New Roman" w:ascii="Times New Roman"/>
          <w:sz w:val="24"/>
          <w:szCs w:val="24"/>
        </w:rPr>
        <w:t>KAPITAL IZGRADNJA d.o.o., Zagreb, Petra i Tome Erdödy 5, OIB: 46222904563, MBS: 080548216</w:t>
      </w:r>
      <w:r w:rsidR="00B6491C" w:rsidRPr="00431262">
        <w:rPr>
          <w:rFonts w:hAnsi="Times New Roman" w:ascii="Times New Roman"/>
          <w:sz w:val="24"/>
          <w:szCs w:val="24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1262">
        <w:rPr>
          <w:rFonts w:hAnsi="Times New Roman" w:ascii="Times New Roman"/>
          <w:sz w:val="24"/>
          <w:szCs w:val="24"/>
          <w:lang w:val="hr-HR"/>
        </w:rPr>
        <w:t>25. svibnja 2016.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431262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431262" w:rsidRPr="00431262">
        <w:rPr>
          <w:rFonts w:hAnsi="Times New Roman" w:ascii="Times New Roman"/>
          <w:sz w:val="24"/>
          <w:szCs w:val="24"/>
        </w:rPr>
        <w:t>KAPITAL IZGRADNJA d.o.o., Zagreb, Petra i Tome Erdödy 5, OIB: 46222904563, MBS: 080548216</w:t>
      </w:r>
      <w:r w:rsidR="00B6491C" w:rsidRPr="00431262">
        <w:rPr>
          <w:rFonts w:hAnsi="Times New Roman" w:ascii="Times New Roman"/>
          <w:sz w:val="24"/>
          <w:szCs w:val="24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65E14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431262">
        <w:rPr>
          <w:rFonts w:hAnsi="Times New Roman" w:ascii="Times New Roman"/>
          <w:sz w:val="24"/>
          <w:szCs w:val="24"/>
          <w:lang w:val="hr-HR"/>
        </w:rPr>
        <w:t>27. studenog</w:t>
      </w:r>
      <w:r w:rsidR="00B6491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 nad dužnikom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temeljem čl. 444. st. 1. </w:t>
      </w:r>
      <w:r w:rsidR="00431262">
        <w:rPr>
          <w:rFonts w:hAnsi="Times New Roman" w:ascii="Times New Roman"/>
          <w:sz w:val="24"/>
          <w:szCs w:val="24"/>
          <w:lang w:val="hr-HR"/>
        </w:rPr>
        <w:t>Stečajnog zakona ("Narodne novine" broj 77/15, dalje: SZ)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68D5" w:rsidP="00431262" w:rsidR="00EA68D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Povodom predmetnog Zahtjeva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 s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ud je temeljem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odredbe 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>čl. 430</w:t>
      </w:r>
      <w:r w:rsidR="00A41C84">
        <w:rPr>
          <w:rFonts w:hAnsi="Times New Roman" w:ascii="Times New Roman"/>
          <w:sz w:val="24"/>
          <w:szCs w:val="24"/>
          <w:lang w:val="hr-HR"/>
        </w:rPr>
        <w:t>.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431262">
        <w:rPr>
          <w:rFonts w:hAnsi="Times New Roman" w:ascii="Times New Roman"/>
          <w:sz w:val="24"/>
          <w:szCs w:val="24"/>
          <w:lang w:val="hr-HR"/>
        </w:rPr>
        <w:t>-a</w:t>
      </w:r>
      <w:r w:rsidR="00431262" w:rsidRPr="00431262">
        <w:rPr>
          <w:rFonts w:hAnsi="Times New Roman" w:ascii="Times New Roman"/>
          <w:sz w:val="24"/>
          <w:szCs w:val="24"/>
          <w:lang w:val="hr-HR"/>
        </w:rPr>
        <w:t xml:space="preserve"> na mrežnoj stranici e-Oglasna ploča suda dana 16. ožujka 2016.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  <w:r w:rsidR="00F2523A">
        <w:rPr>
          <w:rFonts w:hAnsi="Times New Roman" w:ascii="Times New Roman"/>
          <w:szCs w:val="24"/>
          <w:lang w:val="hr-HR"/>
        </w:rPr>
        <w:t xml:space="preserve">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</w:t>
      </w:r>
      <w:r w:rsidR="00431262">
        <w:rPr>
          <w:rFonts w:hAnsi="Times New Roman" w:ascii="Times New Roman"/>
          <w:sz w:val="24"/>
          <w:szCs w:val="24"/>
          <w:lang w:val="hr-HR"/>
        </w:rPr>
        <w:t>11. siječnja 2016.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431262">
        <w:rPr>
          <w:rFonts w:hAnsi="Times New Roman" w:ascii="Times New Roman"/>
          <w:sz w:val="24"/>
          <w:szCs w:val="24"/>
          <w:lang w:val="hr-HR"/>
        </w:rPr>
        <w:t>pozvao Hrvatski zavod za mirovinsko osiguranje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da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dostavi podatke o zaposlenim osobama kod dužnika, odnosno da dostavi potvrdu da dužnik nema zaposlenih osoba. 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431262">
        <w:rPr>
          <w:rFonts w:hAnsi="Times New Roman" w:ascii="Times New Roman"/>
          <w:sz w:val="24"/>
          <w:szCs w:val="24"/>
          <w:lang w:val="hr-HR"/>
        </w:rPr>
        <w:t>1. veljače 2016.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Hrvatski zavod za mirovinsko osiguranje </w:t>
      </w:r>
      <w:r>
        <w:rPr>
          <w:rFonts w:hAnsi="Times New Roman" w:ascii="Times New Roman"/>
          <w:sz w:val="24"/>
          <w:szCs w:val="24"/>
          <w:lang w:val="hr-HR"/>
        </w:rPr>
        <w:t>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31262" w:rsidP="008C6745" w:rsidR="006A526D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Nadalje, podneskom od 31. ožujka 2016., nadopunjenim podneskom od 8. travnja 2016. dužnik je dostavio </w:t>
      </w:r>
      <w:r w:rsidR="00762B0A">
        <w:rPr>
          <w:rFonts w:hAnsi="Times New Roman" w:ascii="Times New Roman"/>
          <w:sz w:val="24"/>
          <w:lang w:val="hr-HR"/>
        </w:rPr>
        <w:t>ovom sudu popis imovine</w:t>
      </w:r>
      <w:r>
        <w:rPr>
          <w:rFonts w:hAnsi="Times New Roman" w:ascii="Times New Roman"/>
          <w:sz w:val="24"/>
          <w:lang w:val="hr-HR"/>
        </w:rPr>
        <w:t xml:space="preserve"> i obveza dužnika</w:t>
      </w:r>
      <w:r w:rsidR="00762B0A">
        <w:rPr>
          <w:rFonts w:hAnsi="Times New Roman" w:ascii="Times New Roman"/>
          <w:sz w:val="24"/>
          <w:lang w:val="hr-HR"/>
        </w:rPr>
        <w:t xml:space="preserve"> iz kojeg je razvidno da dužnik ima</w:t>
      </w:r>
      <w:r>
        <w:rPr>
          <w:rFonts w:hAnsi="Times New Roman" w:ascii="Times New Roman"/>
          <w:sz w:val="24"/>
          <w:lang w:val="hr-HR"/>
        </w:rPr>
        <w:t xml:space="preserve"> imovinu (nekretninu). </w:t>
      </w:r>
      <w:r w:rsidR="00762B0A">
        <w:rPr>
          <w:rFonts w:hAnsi="Times New Roman" w:ascii="Times New Roman"/>
          <w:sz w:val="24"/>
          <w:lang w:val="hr-HR"/>
        </w:rPr>
        <w:t xml:space="preserve"> </w:t>
      </w:r>
    </w:p>
    <w:p w:rsidRDefault="00B6491C" w:rsidP="008C6745" w:rsidR="00B6491C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Odredbom čl. 431. SZ</w:t>
      </w:r>
      <w:r w:rsidR="00431262">
        <w:rPr>
          <w:rFonts w:hAnsi="Times New Roman" w:ascii="Times New Roman"/>
          <w:sz w:val="24"/>
          <w:szCs w:val="24"/>
          <w:lang w:val="hr-HR"/>
        </w:rPr>
        <w:t>-a</w:t>
      </w:r>
      <w:r>
        <w:rPr>
          <w:rFonts w:hAnsi="Times New Roman" w:ascii="Times New Roman"/>
          <w:sz w:val="24"/>
          <w:szCs w:val="24"/>
          <w:lang w:val="hr-HR"/>
        </w:rPr>
        <w:t xml:space="preserve"> regulirano je u st. 1. da ako osobe ovlaštene za zastupanje dužnika po Zakonu u roku od 15 dana ne podnesu popis imovine i obveza dužnika ili ako iz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Odredbom čl. 433. SZ</w:t>
      </w:r>
      <w:r w:rsidR="00431262">
        <w:rPr>
          <w:rFonts w:hAnsi="Times New Roman" w:ascii="Times New Roman"/>
          <w:sz w:val="24"/>
          <w:szCs w:val="24"/>
          <w:lang w:val="hr-HR"/>
        </w:rPr>
        <w:t>-a</w:t>
      </w:r>
      <w:r>
        <w:rPr>
          <w:rFonts w:hAnsi="Times New Roman" w:ascii="Times New Roman"/>
          <w:sz w:val="24"/>
          <w:szCs w:val="24"/>
          <w:lang w:val="hr-HR"/>
        </w:rPr>
        <w:t xml:space="preserve"> određeno je da ako nisu ispunjene pretpostavke za istodobno otvaranje i zaključenje skraćenog stečajnog postupka u smislu odredba čl. 431. ovog Zakona</w:t>
      </w:r>
      <w:r w:rsidR="00EB1AF8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sud će obustaviti skraćeni stečajni postupak i odgovarajućom primjenom općih odredbi stečajnog postupka ovog Zakona donijeti rješenje o pokretanju prethodnog postupka, odnosno otvaranju stečajnog postupka. </w:t>
      </w:r>
    </w:p>
    <w:p w:rsidRDefault="00B6491C" w:rsidP="00743227" w:rsidR="00B6491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3227" w:rsidP="00EB1AF8" w:rsidR="00EB1AF8" w:rsidRPr="00EB1AF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EB1AF8" w:rsidRPr="00EB1AF8">
        <w:rPr>
          <w:rFonts w:hAnsi="Times New Roman" w:ascii="Times New Roman"/>
          <w:sz w:val="24"/>
          <w:szCs w:val="24"/>
          <w:lang w:val="hr-HR"/>
        </w:rPr>
        <w:t xml:space="preserve">Kako iz </w:t>
      </w:r>
      <w:r w:rsidR="00EB1AF8">
        <w:rPr>
          <w:rFonts w:hAnsi="Times New Roman" w:ascii="Times New Roman"/>
          <w:sz w:val="24"/>
          <w:szCs w:val="24"/>
          <w:lang w:val="hr-HR"/>
        </w:rPr>
        <w:t>gore navedenog</w:t>
      </w:r>
      <w:r w:rsidR="00EB1AF8" w:rsidRPr="00EB1AF8">
        <w:rPr>
          <w:rFonts w:hAnsi="Times New Roman" w:ascii="Times New Roman"/>
          <w:sz w:val="24"/>
          <w:szCs w:val="24"/>
          <w:lang w:val="hr-HR"/>
        </w:rPr>
        <w:t xml:space="preserve"> proizlazi da u konkretnom slučaju nisu ispunjene pretpostavke za provedbu skraćenog stečajnog postupka koji završava otvaranjem i istovremenim zaključenjem skraćenog stečajnog postupka (čl. 431. SZ-a), odlučeno je primjenom odredbe čl. 433. SZ-a kao u izreci ovog rješenja.</w:t>
      </w:r>
    </w:p>
    <w:p w:rsidRDefault="00EB1AF8" w:rsidP="00EB1AF8" w:rsidR="00EB1AF8" w:rsidRPr="00EB1A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B1AF8" w:rsidP="00EB1AF8" w:rsidR="00482B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1AF8">
        <w:rPr>
          <w:rFonts w:hAnsi="Times New Roman" w:ascii="Times New Roman"/>
          <w:sz w:val="24"/>
          <w:szCs w:val="24"/>
          <w:lang w:val="hr-HR"/>
        </w:rPr>
        <w:t xml:space="preserve">Nakon pravomoćnosti ovog rješenja, posebnim će se rješenjem odlučiti da li će se nad gore navedenim dužnikom pokrenuti prethodni postupak ili će </w:t>
      </w:r>
      <w:r>
        <w:rPr>
          <w:rFonts w:hAnsi="Times New Roman" w:ascii="Times New Roman"/>
          <w:sz w:val="24"/>
          <w:szCs w:val="24"/>
          <w:lang w:val="hr-HR"/>
        </w:rPr>
        <w:t xml:space="preserve">se </w:t>
      </w:r>
      <w:r w:rsidRPr="00EB1AF8">
        <w:rPr>
          <w:rFonts w:hAnsi="Times New Roman" w:ascii="Times New Roman"/>
          <w:sz w:val="24"/>
          <w:szCs w:val="24"/>
          <w:lang w:val="hr-HR"/>
        </w:rPr>
        <w:t>rješenjem otvoriti redovni stečajni postupak (čl. 433. SZ-a).</w:t>
      </w: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A41C84">
        <w:rPr>
          <w:rFonts w:hAnsi="Times New Roman" w:ascii="Times New Roman"/>
          <w:sz w:val="24"/>
          <w:szCs w:val="24"/>
          <w:lang w:val="hr-HR"/>
        </w:rPr>
        <w:t>25. svibnja 2016.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  <w:r w:rsidR="0094481D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opravka-ovlašteni službenik:</w:t>
      </w:r>
    </w:p>
    <w:p w:rsidRDefault="00A41C84" w:rsidP="00A41C84" w:rsidR="00A41C84" w:rsidRPr="00CE67F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Mirela Šantek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167" w:rsidRPr="00B31167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A41C84">
          <w:rPr>
            <w:rFonts w:hAnsi="Times New Roman" w:ascii="Times New Roman"/>
            <w:sz w:val="24"/>
            <w:szCs w:val="24"/>
          </w:rPr>
          <w:t>7214/2015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C3124"/>
    <w:rsid w:val="001D2671"/>
    <w:rsid w:val="002B0BE3"/>
    <w:rsid w:val="002D26BA"/>
    <w:rsid w:val="002F7594"/>
    <w:rsid w:val="0036710E"/>
    <w:rsid w:val="0039547C"/>
    <w:rsid w:val="003B6DD2"/>
    <w:rsid w:val="003F23B3"/>
    <w:rsid w:val="003F2DC8"/>
    <w:rsid w:val="003F4F0F"/>
    <w:rsid w:val="00431262"/>
    <w:rsid w:val="00482B39"/>
    <w:rsid w:val="004A3A76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70D95"/>
    <w:rsid w:val="008C6745"/>
    <w:rsid w:val="008E29D4"/>
    <w:rsid w:val="0092599B"/>
    <w:rsid w:val="0094481D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31167"/>
    <w:rsid w:val="00B42363"/>
    <w:rsid w:val="00B6491C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4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8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4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8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7214</izvorni_sadrzaj>
    <derivirana_varijabla naziv="DomainObject.Predmet.Broj_1">7214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St-7214/2015</izvorni_sadrzaj>
    <derivirana_varijabla naziv="DomainObject.Predmet.OznakaBroj_1">St-7214/2015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IZGRADNJA d.o.o. zastupanog po punomoćniku Dražen Poznanović; Ante Mihaljević</izvorni_sadrzaj>
    <derivirana_varijabla naziv="DomainObject.Predmet.ProtustrankaFormated_1">  KAPITAL IZGRADNJA d.o.o. zastupanog po punomoćniku Dražen Poznanović; Ante Mihaljević</derivirana_varijabla>
  </DomainObject.Predmet.ProtustrankaFormated>
  <DomainObject.Predmet.ProtustrankaFormatedOIB>
    <izvorni_sadrzaj>  KAPITAL IZGRADNJA d.o.o., OIB 46222904563 zastupanog po punomoćniku Dražen Poznanović; Ante Mihaljević</izvorni_sadrzaj>
    <derivirana_varijabla naziv="DomainObject.Predmet.ProtustrankaFormatedOIB_1">  KAPITAL IZGRADNJA d.o.o., OIB 46222904563 zastupanog po punomoćniku Dražen Poznanović; Ante Mihaljević</derivirana_varijabla>
  </DomainObject.Predmet.ProtustrankaFormatedOIB>
  <DomainObject.Predmet.ProtustrankaFormatedWithAdress>
    <izvorni_sadrzaj> KAPITAL IZGRADNJA d.o.o., Petra i Tome Erdödy 5, 10000 Zagreb zastupanog po punomoćniku Dražen Poznanović; Ante Mihaljević</izvorni_sadrzaj>
    <derivirana_varijabla naziv="DomainObject.Predmet.ProtustrankaFormatedWithAdress_1"> KAPITAL IZGRADNJA d.o.o., Petra i Tome Erdödy 5, 10000 Zagreb zastupanog po punomoćniku Dražen Poznanović; Ante Mihaljević</derivirana_varijabla>
  </DomainObject.Predmet.ProtustrankaFormatedWithAdress>
  <DomainObject.Predmet.ProtustrankaFormatedWithAdressOIB>
    <izvorni_sadrzaj> KAPITAL IZGRADNJA d.o.o., OIB 46222904563, Petra i Tome Erdödy 5, 10000 Zagreb zastupanog po punomoćniku Dražen Poznanović; Ante Mihaljević</izvorni_sadrzaj>
    <derivirana_varijabla naziv="DomainObject.Predmet.ProtustrankaFormatedWithAdressOIB_1"> KAPITAL IZGRADNJA d.o.o., OIB 46222904563, Petra i Tome Erdödy 5, 10000 Zagreb zastupanog po punomoćniku Dražen Poznanović; Ante Mihaljević</derivirana_varijabla>
  </DomainObject.Predmet.ProtustrankaFormatedWithAdressOIB>
  <DomainObject.Predmet.ProtustrankaWithAdress>
    <izvorni_sadrzaj>KAPITAL IZGRADNJA d.o.o. Petra i Tome Erdödy 5, 10000 Zagreb</izvorni_sadrzaj>
    <derivirana_varijabla naziv="DomainObject.Predmet.ProtustrankaWithAdress_1">KAPITAL IZGRADNJA d.o.o. Petra i Tome Erdödy 5, 10000 Zagreb</derivirana_varijabla>
  </DomainObject.Predmet.ProtustrankaWithAdress>
  <DomainObject.Predmet.ProtustrankaWithAdressOIB>
    <izvorni_sadrzaj>KAPITAL IZGRADNJA d.o.o., OIB 46222904563, Petra i Tome Erdödy 5, 10000 Zagreb</izvorni_sadrzaj>
    <derivirana_varijabla naziv="DomainObject.Predmet.ProtustrankaWithAdressOIB_1">KAPITAL IZGRADNJA d.o.o., OIB 46222904563, Petra i Tome Erdödy 5, 10000 Zagreb</derivirana_varijabla>
  </DomainObject.Predmet.ProtustrankaWithAdressOIB>
  <DomainObject.Predmet.ProtustrankaNazivFormated>
    <izvorni_sadrzaj>KAPITAL IZGRADNJA d.o.o.</izvorni_sadrzaj>
    <derivirana_varijabla naziv="DomainObject.Predmet.ProtustrankaNazivFormated_1">KAPITAL IZGRADNJA d.o.o.</derivirana_varijabla>
  </DomainObject.Predmet.ProtustrankaNazivFormated>
  <DomainObject.Predmet.ProtustrankaNazivFormatedOIB>
    <izvorni_sadrzaj>KAPITAL IZGRADNJA d.o.o., OIB 46222904563</izvorni_sadrzaj>
    <derivirana_varijabla naziv="DomainObject.Predmet.ProtustrankaNazivFormatedOIB_1">KAPITAL IZGRADNJA d.o.o., OIB 46222904563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IZGRADNJA d.o.o. zastupanog po punomoćniku Dražen Poznanović; Ante Mihaljević</item>
    </izvorni_sadrzaj>
    <derivirana_varijabla naziv="DomainObject.Predmet.ProtuStrankaListFormated_1">
      <item>KAPITAL IZGRADNJA d.o.o. zastupanog po punomoćniku Dražen Poznanović; Ante Mihaljević</item>
    </derivirana_varijabla>
  </DomainObject.Predmet.ProtuStrankaListFormated>
  <DomainObject.Predmet.ProtuStrankaListFormatedOIB>
    <izvorni_sadrzaj>
      <item>KAPITAL IZGRADNJA d.o.o., OIB 46222904563 zastupanog po punomoćniku Dražen Poznanović; Ante Mihaljević</item>
    </izvorni_sadrzaj>
    <derivirana_varijabla naziv="DomainObject.Predmet.ProtuStrankaListFormatedOIB_1">
      <item>KAPITAL IZGRADNJA d.o.o., OIB 46222904563 zastupanog po punomoćniku Dražen Poznanović; Ante Mihaljević</item>
    </derivirana_varijabla>
  </DomainObject.Predmet.ProtuStrankaListFormatedOIB>
  <DomainObject.Predmet.ProtuStrankaListFormatedWithAdress>
    <izvorni_sadrzaj>
      <item>KAPITAL IZGRADNJA d.o.o., Petra i Tome Erdödy 5, 10000 Zagreb zastupanog po punomoćniku Dražen Poznanović; Ante Mihaljević</item>
    </izvorni_sadrzaj>
    <derivirana_varijabla naziv="DomainObject.Predmet.ProtuStrankaListFormatedWithAdress_1">
      <item>KAPITAL IZGRADNJA d.o.o., Petra i Tome Erdödy 5, 10000 Zagreb zastupanog po punomoćniku Dražen Poznanović; Ante Mihaljević</item>
    </derivirana_varijabla>
  </DomainObject.Predmet.ProtuStrankaListFormatedWithAdress>
  <DomainObject.Predmet.ProtuStrankaListFormatedWithAdressOIB>
    <izvorni_sadrzaj>
      <item>KAPITAL IZGRADNJA d.o.o., OIB 46222904563, Petra i Tome Erdödy 5, 10000 Zagreb zastupanog po punomoćniku Dražen Poznanović; Ante Mihaljević</item>
    </izvorni_sadrzaj>
    <derivirana_varijabla naziv="DomainObject.Predmet.ProtuStrankaListFormatedWithAdressOIB_1">
      <item>KAPITAL IZGRADNJA d.o.o., OIB 46222904563, Petra i Tome Erdödy 5, 10000 Zagreb zastupanog po punomoćniku Dražen Poznanović; Ante Mihaljević</item>
    </derivirana_varijabla>
  </DomainObject.Predmet.ProtuStrankaListFormatedWithAdressOIB>
  <DomainObject.Predmet.ProtuStrankaListNazivFormated>
    <izvorni_sadrzaj>
      <item>KAPITAL IZGRADNJA d.o.o.</item>
    </izvorni_sadrzaj>
    <derivirana_varijabla naziv="DomainObject.Predmet.ProtuStrankaListNazivFormated_1">
      <item>KAPITAL IZGRADNJA d.o.o.</item>
    </derivirana_varijabla>
  </DomainObject.Predmet.ProtuStrankaListNazivFormated>
  <DomainObject.Predmet.ProtuStrankaListNazivFormatedOIB>
    <izvorni_sadrzaj>
      <item>KAPITAL IZGRADNJA d.o.o., OIB 46222904563</item>
    </izvorni_sadrzaj>
    <derivirana_varijabla naziv="DomainObject.Predmet.ProtuStrankaListNazivFormatedOIB_1">
      <item>KAPITAL IZGRADNJA d.o.o., OIB 46222904563</item>
    </derivirana_varijabla>
  </DomainObject.Predmet.ProtuStrankaListNazivFormatedOIB>
  <DomainObject.Predmet.OstaliListFormated>
    <izvorni_sadrzaj>
      <item>Dražen Poznanović punomoćnik sudionika u postupku KAPITAL IZGRADNJA d.o.o.</item>
      <item>Ante Mihaljević punomoćnik sudionika u postupku KAPITAL IZGRADNJA d.o.o.</item>
    </izvorni_sadrzaj>
    <derivirana_varijabla naziv="DomainObject.Predmet.OstaliListFormated_1">
      <item>Dražen Poznanović punomoćnik sudionika u postupku KAPITAL IZGRADNJA d.o.o.</item>
      <item>Ante Mihaljević punomoćnik sudionika u postupku KAPITAL IZGRADNJA d.o.o.</item>
    </derivirana_varijabla>
  </DomainObject.Predmet.OstaliListFormated>
  <DomainObject.Predmet.OstaliListFormatedOIB>
    <izvorni_sadrzaj>
      <item>Dražen Poznanović, OIB 02711589509 punomoćnik sudionika u postupku KAPITAL IZGRADNJA d.o.o.</item>
      <item>Ante Mihaljević punomoćnik sudionika u postupku KAPITAL IZGRADNJA d.o.o.</item>
    </izvorni_sadrzaj>
    <derivirana_varijabla naziv="DomainObject.Predmet.OstaliListFormatedOIB_1">
      <item>Dražen Poznanović, OIB 02711589509 punomoćnik sudionika u postupku KAPITAL IZGRADNJA d.o.o.</item>
      <item>Ante Mihaljević punomoćnik sudionika u postupku KAPITAL IZGRADNJA d.o.o.</item>
    </derivirana_varijabla>
  </DomainObject.Predmet.OstaliListFormatedOIB>
  <DomainObject.Predmet.OstaliListFormatedWithAdress>
    <izvorni_sadrzaj>
      <item>Dražen Poznanović, Ulica Petra I Tome Erdoedyja 5, 10000 Zagreb punomoćnik sudionika u postupku KAPITAL IZGRADNJA d.o.o.</item>
      <item>Ante Mihaljević, Zvonigradska 14, 10000 Zagreb punomoćnik sudionika u postupku KAPITAL IZGRADNJA d.o.o.</item>
    </izvorni_sadrzaj>
    <derivirana_varijabla naziv="DomainObject.Predmet.OstaliListFormatedWithAdress_1">
      <item>Dražen Poznanović, Ulica Petra I Tome Erdoedyja 5, 10000 Zagreb punomoćnik sudionika u postupku KAPITAL IZGRADNJA d.o.o.</item>
      <item>Ante Mihaljević, Zvonigradska 14, 10000 Zagreb punomoćnik sudionika u postupku KAPITAL IZGRADNJA d.o.o.</item>
    </derivirana_varijabla>
  </DomainObject.Predmet.OstaliListFormatedWithAdress>
  <DomainObject.Predmet.OstaliListFormatedWithAdressOIB>
    <izvorni_sadrzaj>
      <item>Dražen Poznanović, OIB 02711589509, Ulica Petra I Tome Erdoedyja 5, 10000 Zagreb punomoćnik sudionika u postupku KAPITAL IZGRADNJA d.o.o.</item>
      <item>Ante Mihaljević, Zvonigradska 14, 10000 Zagreb punomoćnik sudionika u postupku KAPITAL IZGRADNJA d.o.o.</item>
    </izvorni_sadrzaj>
    <derivirana_varijabla naziv="DomainObject.Predmet.OstaliListFormatedWithAdressOIB_1">
      <item>Dražen Poznanović, OIB 02711589509, Ulica Petra I Tome Erdoedyja 5, 10000 Zagreb punomoćnik sudionika u postupku KAPITAL IZGRADNJA d.o.o.</item>
      <item>Ante Mihaljević, Zvonigradska 14, 10000 Zagreb punomoćnik sudionika u postupku KAPITAL IZGRADNJA d.o.o.</item>
    </derivirana_varijabla>
  </DomainObject.Predmet.OstaliListFormatedWithAdressOIB>
  <DomainObject.Predmet.OstaliListNazivFormated>
    <izvorni_sadrzaj>
      <item>Dražen Poznanović</item>
      <item>Ante Mihaljević</item>
    </izvorni_sadrzaj>
    <derivirana_varijabla naziv="DomainObject.Predmet.OstaliListNazivFormated_1">
      <item>Dražen Poznanović</item>
      <item>Ante Mihaljević</item>
    </derivirana_varijabla>
  </DomainObject.Predmet.OstaliListNazivFormated>
  <DomainObject.Predmet.OstaliListNazivFormatedOIB>
    <izvorni_sadrzaj>
      <item>Dražen Poznanović, OIB 02711589509</item>
      <item>Ante Mihaljević</item>
    </izvorni_sadrzaj>
    <derivirana_varijabla naziv="DomainObject.Predmet.OstaliListNazivFormatedOIB_1">
      <item>Dražen Poznanović, OIB 02711589509</item>
      <item>Ante Mihaljević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IZGRADNJA d.o.o.</izvorni_sadrzaj>
    <derivirana_varijabla naziv="DomainObject.Predmet.ProtustrankaIDrugi_1">KAPITAL 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KAPITAL IZGRADNJA d.o.o., OIB 46222904563, Petra i Tome Erdödy 5, 10000 Zagreb</izvorni_sadrzaj>
    <derivirana_varijabla naziv="DomainObject.Predmet.ProtustrankaIDrugiAdressOIB_1">KAPITAL IZGRADNJA d.o.o., OIB 46222904563, Petra i Tome Erdödy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IZGRADNJA d.o.o.</item>
      <item>Dražen Poznanović</item>
      <item>Ante Mihaljević</item>
    </izvorni_sadrzaj>
    <derivirana_varijabla naziv="DomainObject.Predmet.SudioniciListNaziv_1">
      <item>FINA Regionalni centar Zagreb</item>
      <item>KAPITAL IZGRADNJA d.o.o.</item>
      <item>Dražen Poznanović</item>
      <item>Ante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KAPITAL IZGRADNJA d.o.o., OIB 46222904563, Petra i Tome Erdödy 5,10000 Zagreb</item>
      <item>Dražen Poznanović, OIB 02711589509, Ulica Petra I Tome Erdoedyja 5,10000 Zagreb</item>
      <item>Ante Mihaljević, Zvonigradska 14,10000 Zagreb</item>
    </izvorni_sadrzaj>
    <derivirana_varijabla naziv="DomainObject.Predmet.SudioniciListAdressOIB_1">
      <item>FINA Regionalni centar Zagreb, OIB 85821130368, Trg svibanjskih žrtava 1995. br. 1,10000 Zagreb</item>
      <item>KAPITAL IZGRADNJA d.o.o., OIB 46222904563, Petra i Tome Erdödy 5,10000 Zagreb</item>
      <item>Dražen Poznanović, OIB 02711589509, Ulica Petra I Tome Erdoedyja 5,10000 Zagreb</item>
      <item>Ante Mihaljević,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46222904563</item>
      <item>, OIB 02711589509</item>
      <item>, OIB null</item>
    </izvorni_sadrzaj>
    <derivirana_varijabla naziv="DomainObject.Predmet.SudioniciListNazivOIB_1">
      <item>, OIB 85821130368</item>
      <item>, OIB 46222904563</item>
      <item>, OIB 02711589509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579</properties:Words>
  <properties:Characters>3169</properties:Characters>
  <properties:Lines>83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2016-05-30T08:45:00Z</dcterms:created>
  <dc:creator>MINISTARSTVO PRAVOSUĐA</dc:creator>
  <cp:lastModifiedBy>Mirela Šantek</cp:lastModifiedBy>
  <cp:lastPrinted>2016-05-30T09:22:00Z</cp:lastPrinted>
  <dcterms:modified xmlns:xsi="http://www.w3.org/2001/XMLSchema-instance" xsi:type="dcterms:W3CDTF">2016-05-30T09:22:00Z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