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a359f" w14:paraId="2ca359f" w:rsidRDefault="009312D3" w:rsidP="00F75132" w:rsidR="009312D3">
      <w:pPr>
        <w:jc w:val="right"/>
        <w15:collapsed w:val="false"/>
        <w:rPr>
          <w:rFonts w:cs="Times New Roman" w:eastAsia="Questrial" w:hAnsi="Times New Roman" w:ascii="Times New Roman"/>
          <w:sz w:val="24"/>
          <w:szCs w:val="24"/>
        </w:rPr>
      </w:pPr>
      <w:r w:rsidRPr="00D13E24">
        <w:rPr>
          <w:rFonts w:cs="Times New Roman" w:hAnsi="Times New Roman" w:ascii="Times New Roman"/>
          <w:sz w:val="24"/>
          <w:szCs w:val="24"/>
        </w:rPr>
        <w:tab/>
      </w:r>
      <w:r w:rsidRPr="00D13E24">
        <w:rPr>
          <w:rFonts w:cs="Times New Roman" w:hAnsi="Times New Roman" w:ascii="Times New Roman"/>
          <w:sz w:val="24"/>
          <w:szCs w:val="24"/>
        </w:rPr>
        <w:tab/>
      </w:r>
      <w:r w:rsidRPr="00D13E24">
        <w:rPr>
          <w:rFonts w:cs="Times New Roman" w:hAnsi="Times New Roman" w:ascii="Times New Roman"/>
          <w:sz w:val="24"/>
          <w:szCs w:val="24"/>
        </w:rPr>
        <w:tab/>
      </w:r>
      <w:r w:rsidRPr="00D13E24">
        <w:rPr>
          <w:rFonts w:cs="Times New Roman" w:hAnsi="Times New Roman" w:ascii="Times New Roman"/>
          <w:sz w:val="24"/>
          <w:szCs w:val="24"/>
        </w:rPr>
        <w:tab/>
      </w:r>
      <w:r w:rsidRPr="00D13E24">
        <w:rPr>
          <w:rFonts w:cs="Times New Roman" w:hAnsi="Times New Roman" w:ascii="Times New Roman"/>
          <w:sz w:val="24"/>
          <w:szCs w:val="24"/>
        </w:rPr>
        <w:tab/>
      </w:r>
      <w:r w:rsidRPr="00D13E24">
        <w:rPr>
          <w:rFonts w:cs="Times New Roman" w:hAnsi="Times New Roman" w:ascii="Times New Roman"/>
          <w:sz w:val="24"/>
          <w:szCs w:val="24"/>
        </w:rPr>
        <w:tab/>
      </w:r>
      <w:r w:rsidRPr="00D13E24">
        <w:rPr>
          <w:rFonts w:cs="Times New Roman" w:hAnsi="Times New Roman" w:ascii="Times New Roman"/>
          <w:sz w:val="24"/>
          <w:szCs w:val="24"/>
        </w:rPr>
        <w:tab/>
        <w:t>Broj:</w:t>
      </w:r>
      <w:r w:rsidRPr="00D13E24">
        <w:rPr>
          <w:rFonts w:cs="Times New Roman" w:eastAsia="Questrial" w:hAnsi="Times New Roman" w:ascii="Times New Roman"/>
          <w:sz w:val="24"/>
          <w:szCs w:val="24"/>
        </w:rPr>
        <w:t xml:space="preserve"> 6 St-278/12-</w:t>
      </w:r>
      <w:r w:rsidR="00E077D7">
        <w:rPr>
          <w:rFonts w:cs="Times New Roman" w:eastAsia="Questrial" w:hAnsi="Times New Roman" w:ascii="Times New Roman"/>
          <w:sz w:val="24"/>
          <w:szCs w:val="24"/>
        </w:rPr>
        <w:t>425</w:t>
      </w:r>
    </w:p>
    <w:p w:rsidRDefault="00D13E24" w:rsidP="00D13E24" w:rsidR="00D13E24" w:rsidRPr="00D13E2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13E24">
        <w:rPr>
          <w:rStyle w:val="Naglaeno"/>
          <w:rFonts w:cs="Times New Roman" w:hAnsi="Times New Roman" w:ascii="Times New Roman"/>
          <w:sz w:val="24"/>
          <w:szCs w:val="24"/>
        </w:rPr>
        <w:t xml:space="preserve">             </w:t>
      </w:r>
      <w:r w:rsidRPr="00D13E24">
        <w:rPr>
          <w:rFonts w:cs="Times New Roman" w:hAnsi="Times New Roman" w:ascii="Times New Roman"/>
          <w:noProof/>
          <w:sz w:val="24"/>
          <w:szCs w:val="24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3E24" w:rsidP="00D13E24" w:rsidR="00D13E24" w:rsidRPr="00D13E2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13E24" w:rsidP="00D13E24" w:rsidR="00D13E24" w:rsidRPr="00D13E2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13E24">
        <w:rPr>
          <w:rFonts w:cs="Times New Roman" w:hAnsi="Times New Roman" w:ascii="Times New Roman"/>
          <w:sz w:val="24"/>
          <w:szCs w:val="24"/>
        </w:rPr>
        <w:t xml:space="preserve">     REPUBLIKA HRVATSKA</w:t>
      </w:r>
    </w:p>
    <w:p w:rsidRDefault="00D13E24" w:rsidP="00D13E24" w:rsidR="00D13E24" w:rsidRPr="00D13E2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13E24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D13E24" w:rsidP="00D13E24" w:rsidR="009312D3" w:rsidRPr="00D13E24">
      <w:pPr>
        <w:ind w:hanging="720" w:left="360"/>
        <w:rPr>
          <w:rFonts w:eastAsiaTheme="minorHAnsi"/>
        </w:rPr>
      </w:pPr>
      <w:r w:rsidRPr="00B82754">
        <w:t xml:space="preserve">   </w:t>
      </w:r>
      <w:r>
        <w:t xml:space="preserve"> </w:t>
      </w:r>
    </w:p>
    <w:p w:rsidRDefault="009312D3" w:rsidP="009312D3" w:rsidR="009312D3" w:rsidRPr="00D13E24">
      <w:pPr>
        <w:rPr>
          <w:rFonts w:cs="Times New Roman" w:eastAsia="Questrial" w:hAnsi="Times New Roman" w:ascii="Times New Roman"/>
          <w:b/>
          <w:sz w:val="24"/>
          <w:szCs w:val="24"/>
        </w:rPr>
      </w:pPr>
      <w:r w:rsidRPr="00D13E24">
        <w:rPr>
          <w:rFonts w:cs="Times New Roman" w:eastAsia="Questrial" w:hAnsi="Times New Roman" w:ascii="Times New Roman"/>
          <w:sz w:val="24"/>
          <w:szCs w:val="24"/>
        </w:rPr>
        <w:tab/>
      </w:r>
      <w:r w:rsidRPr="00D13E24">
        <w:rPr>
          <w:rFonts w:cs="Times New Roman" w:eastAsia="Questrial" w:hAnsi="Times New Roman" w:ascii="Times New Roman"/>
          <w:sz w:val="24"/>
          <w:szCs w:val="24"/>
        </w:rPr>
        <w:tab/>
      </w:r>
      <w:r w:rsidRPr="00D13E24">
        <w:rPr>
          <w:rFonts w:cs="Times New Roman" w:eastAsia="Questrial" w:hAnsi="Times New Roman" w:ascii="Times New Roman"/>
          <w:sz w:val="24"/>
          <w:szCs w:val="24"/>
        </w:rPr>
        <w:tab/>
      </w:r>
      <w:r w:rsidRPr="00D13E24">
        <w:rPr>
          <w:rFonts w:cs="Times New Roman" w:eastAsia="Questrial" w:hAnsi="Times New Roman" w:ascii="Times New Roman"/>
          <w:sz w:val="24"/>
          <w:szCs w:val="24"/>
        </w:rPr>
        <w:tab/>
      </w:r>
      <w:r w:rsidRPr="00D13E24">
        <w:rPr>
          <w:rFonts w:cs="Times New Roman" w:eastAsia="Questrial" w:hAnsi="Times New Roman" w:ascii="Times New Roman"/>
          <w:sz w:val="24"/>
          <w:szCs w:val="24"/>
        </w:rPr>
        <w:tab/>
      </w:r>
      <w:r w:rsidRPr="00D13E24">
        <w:rPr>
          <w:rFonts w:cs="Times New Roman" w:eastAsia="Questrial" w:hAnsi="Times New Roman" w:ascii="Times New Roman"/>
          <w:b/>
          <w:sz w:val="24"/>
          <w:szCs w:val="24"/>
        </w:rPr>
        <w:t>Z</w:t>
      </w:r>
      <w:r w:rsidR="00774C8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D13E24">
        <w:rPr>
          <w:rFonts w:cs="Times New Roman" w:eastAsia="Questrial" w:hAnsi="Times New Roman" w:ascii="Times New Roman"/>
          <w:b/>
          <w:sz w:val="24"/>
          <w:szCs w:val="24"/>
        </w:rPr>
        <w:t>A</w:t>
      </w:r>
      <w:r w:rsidR="00774C8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D13E24">
        <w:rPr>
          <w:rFonts w:cs="Times New Roman" w:eastAsia="Questrial" w:hAnsi="Times New Roman" w:ascii="Times New Roman"/>
          <w:b/>
          <w:sz w:val="24"/>
          <w:szCs w:val="24"/>
        </w:rPr>
        <w:t>K</w:t>
      </w:r>
      <w:r w:rsidR="00774C8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D13E24">
        <w:rPr>
          <w:rFonts w:cs="Times New Roman" w:eastAsia="Questrial" w:hAnsi="Times New Roman" w:ascii="Times New Roman"/>
          <w:b/>
          <w:sz w:val="24"/>
          <w:szCs w:val="24"/>
        </w:rPr>
        <w:t>L</w:t>
      </w:r>
      <w:r w:rsidR="00774C8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D13E24">
        <w:rPr>
          <w:rFonts w:cs="Times New Roman" w:eastAsia="Questrial" w:hAnsi="Times New Roman" w:ascii="Times New Roman"/>
          <w:b/>
          <w:sz w:val="24"/>
          <w:szCs w:val="24"/>
        </w:rPr>
        <w:t>J</w:t>
      </w:r>
      <w:r w:rsidR="00774C8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D13E24">
        <w:rPr>
          <w:rFonts w:cs="Times New Roman" w:eastAsia="Questrial" w:hAnsi="Times New Roman" w:ascii="Times New Roman"/>
          <w:b/>
          <w:sz w:val="24"/>
          <w:szCs w:val="24"/>
        </w:rPr>
        <w:t>U</w:t>
      </w:r>
      <w:r w:rsidR="00774C8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D13E24">
        <w:rPr>
          <w:rFonts w:cs="Times New Roman" w:eastAsia="Questrial" w:hAnsi="Times New Roman" w:ascii="Times New Roman"/>
          <w:b/>
          <w:sz w:val="24"/>
          <w:szCs w:val="24"/>
        </w:rPr>
        <w:t>Č</w:t>
      </w:r>
      <w:r w:rsidR="00774C8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D13E24">
        <w:rPr>
          <w:rFonts w:cs="Times New Roman" w:eastAsia="Questrial" w:hAnsi="Times New Roman" w:ascii="Times New Roman"/>
          <w:b/>
          <w:sz w:val="24"/>
          <w:szCs w:val="24"/>
        </w:rPr>
        <w:t>A</w:t>
      </w:r>
      <w:r w:rsidR="00774C8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D13E24">
        <w:rPr>
          <w:rFonts w:cs="Times New Roman" w:eastAsia="Questrial" w:hAnsi="Times New Roman" w:ascii="Times New Roman"/>
          <w:b/>
          <w:sz w:val="24"/>
          <w:szCs w:val="24"/>
        </w:rPr>
        <w:t>K</w:t>
      </w:r>
    </w:p>
    <w:p w:rsidRDefault="009312D3" w:rsidP="009312D3" w:rsidR="009312D3" w:rsidRPr="00D13E24">
      <w:pPr>
        <w:rPr>
          <w:rFonts w:cs="Times New Roman" w:eastAsia="Questrial" w:hAnsi="Times New Roman" w:ascii="Times New Roman"/>
          <w:sz w:val="24"/>
          <w:szCs w:val="24"/>
        </w:rPr>
      </w:pPr>
    </w:p>
    <w:p w:rsidRDefault="00D13E24" w:rsidP="00D13E24" w:rsidR="009312D3" w:rsidRPr="00D13E24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EA079E">
        <w:rPr>
          <w:rFonts w:cs="Times New Roman" w:hAnsi="Times New Roman" w:ascii="Times New Roman"/>
          <w:sz w:val="24"/>
          <w:szCs w:val="24"/>
        </w:rPr>
        <w:t xml:space="preserve">          </w:t>
      </w:r>
      <w:r w:rsidR="009312D3" w:rsidRPr="00D13E24">
        <w:rPr>
          <w:rFonts w:cs="Times New Roman" w:hAnsi="Times New Roman" w:ascii="Times New Roman"/>
          <w:sz w:val="24"/>
          <w:szCs w:val="24"/>
        </w:rPr>
        <w:t>Trgovački sud u Osijeku  po stečajno</w:t>
      </w:r>
      <w:r w:rsidR="00EA079E">
        <w:rPr>
          <w:rFonts w:cs="Times New Roman" w:hAnsi="Times New Roman" w:ascii="Times New Roman"/>
          <w:sz w:val="24"/>
          <w:szCs w:val="24"/>
        </w:rPr>
        <w:t>j sutkinji</w:t>
      </w:r>
      <w:r w:rsidR="009312D3" w:rsidRPr="00D13E24">
        <w:rPr>
          <w:rFonts w:cs="Times New Roman" w:hAnsi="Times New Roman" w:ascii="Times New Roman"/>
          <w:sz w:val="24"/>
          <w:szCs w:val="24"/>
        </w:rPr>
        <w:t xml:space="preserve"> Nadi Roso, u stečajnom postupku nad dužnikom </w:t>
      </w:r>
      <w:r w:rsidR="009312D3" w:rsidRPr="00D13E24">
        <w:rPr>
          <w:rFonts w:cs="Times New Roman" w:hAnsi="Times New Roman" w:ascii="Times New Roman"/>
          <w:b/>
          <w:sz w:val="24"/>
          <w:szCs w:val="24"/>
        </w:rPr>
        <w:t>PROGRES d.d.</w:t>
      </w:r>
      <w:r w:rsidR="00A21442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9312D3" w:rsidRPr="00D13E24">
        <w:rPr>
          <w:rFonts w:cs="Times New Roman" w:hAnsi="Times New Roman" w:ascii="Times New Roman"/>
          <w:b/>
          <w:sz w:val="24"/>
          <w:szCs w:val="24"/>
        </w:rPr>
        <w:t>za građevinarstvo  u stečaju Beli Manastir</w:t>
      </w:r>
      <w:r w:rsidR="009312D3" w:rsidRPr="00D13E24">
        <w:rPr>
          <w:rFonts w:cs="Times New Roman" w:eastAsia="Questrial" w:hAnsi="Times New Roman" w:ascii="Times New Roman"/>
          <w:b/>
          <w:sz w:val="24"/>
          <w:szCs w:val="24"/>
        </w:rPr>
        <w:t xml:space="preserve">, Bele </w:t>
      </w:r>
      <w:proofErr w:type="spellStart"/>
      <w:r w:rsidR="009312D3" w:rsidRPr="00D13E24">
        <w:rPr>
          <w:rFonts w:cs="Times New Roman" w:eastAsia="Questrial" w:hAnsi="Times New Roman" w:ascii="Times New Roman"/>
          <w:b/>
          <w:sz w:val="24"/>
          <w:szCs w:val="24"/>
        </w:rPr>
        <w:t>Bartoka</w:t>
      </w:r>
      <w:proofErr w:type="spellEnd"/>
      <w:r w:rsidR="009312D3" w:rsidRPr="00D13E24">
        <w:rPr>
          <w:rFonts w:cs="Times New Roman" w:eastAsia="Questrial" w:hAnsi="Times New Roman" w:ascii="Times New Roman"/>
          <w:b/>
          <w:sz w:val="24"/>
          <w:szCs w:val="24"/>
        </w:rPr>
        <w:t xml:space="preserve"> 2, ured u Osijeku, Vinkovačka 29 ,OIB: 66292351185</w:t>
      </w:r>
      <w:r w:rsidR="009312D3" w:rsidRPr="00D13E24">
        <w:rPr>
          <w:rFonts w:cs="Times New Roman" w:eastAsia="Questrial" w:hAnsi="Times New Roman" w:ascii="Times New Roman"/>
          <w:sz w:val="24"/>
          <w:szCs w:val="24"/>
        </w:rPr>
        <w:t xml:space="preserve">, dana </w:t>
      </w:r>
      <w:r w:rsidR="00E077D7">
        <w:rPr>
          <w:rFonts w:cs="Times New Roman" w:eastAsia="Questrial" w:hAnsi="Times New Roman" w:ascii="Times New Roman"/>
          <w:sz w:val="24"/>
          <w:szCs w:val="24"/>
        </w:rPr>
        <w:t>30. ožujka</w:t>
      </w:r>
      <w:r w:rsidR="00EB7108">
        <w:rPr>
          <w:rFonts w:cs="Times New Roman" w:eastAsia="Questrial" w:hAnsi="Times New Roman" w:ascii="Times New Roman"/>
          <w:sz w:val="24"/>
          <w:szCs w:val="24"/>
        </w:rPr>
        <w:t xml:space="preserve"> 2017. g.</w:t>
      </w:r>
      <w:r>
        <w:rPr>
          <w:rFonts w:cs="Times New Roman" w:eastAsia="Questrial" w:hAnsi="Times New Roman" w:ascii="Times New Roman"/>
          <w:sz w:val="24"/>
          <w:szCs w:val="24"/>
        </w:rPr>
        <w:t>,</w:t>
      </w:r>
    </w:p>
    <w:p w:rsidRDefault="00EC5DD6" w:rsidP="00D13E24" w:rsidR="00EC5DD6" w:rsidRPr="00D13E2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312D3" w:rsidP="009312D3" w:rsidR="009312D3" w:rsidRPr="00D13E24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  <w:r w:rsidRPr="00D13E24">
        <w:rPr>
          <w:rFonts w:cs="Times New Roman" w:eastAsia="Questrial" w:hAnsi="Times New Roman" w:ascii="Times New Roman"/>
          <w:b/>
          <w:sz w:val="24"/>
          <w:szCs w:val="24"/>
        </w:rPr>
        <w:t>z a k l j u č i o  j</w:t>
      </w:r>
      <w:r w:rsidR="00D13E24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D13E24">
        <w:rPr>
          <w:rFonts w:cs="Times New Roman" w:eastAsia="Questrial" w:hAnsi="Times New Roman" w:ascii="Times New Roman"/>
          <w:b/>
          <w:sz w:val="24"/>
          <w:szCs w:val="24"/>
        </w:rPr>
        <w:t>e</w:t>
      </w:r>
    </w:p>
    <w:p w:rsidRDefault="009312D3" w:rsidP="009312D3" w:rsidR="009312D3" w:rsidRPr="00D13E24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774C8E" w:rsidP="00774C8E" w:rsidR="00774C8E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EA079E" w:rsidP="00774C8E" w:rsidR="00774C8E" w:rsidRPr="00B11464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774C8E" w:rsidRPr="00B11464">
        <w:rPr>
          <w:rFonts w:cs="Times New Roman" w:hAnsi="Times New Roman" w:ascii="Times New Roman"/>
          <w:sz w:val="24"/>
          <w:szCs w:val="24"/>
        </w:rPr>
        <w:t xml:space="preserve">I  Ovim zaključkom određuje se </w:t>
      </w:r>
      <w:r w:rsidR="00E077D7">
        <w:rPr>
          <w:rFonts w:cs="Times New Roman" w:hAnsi="Times New Roman" w:ascii="Times New Roman"/>
          <w:b/>
          <w:sz w:val="24"/>
          <w:szCs w:val="24"/>
        </w:rPr>
        <w:t>trinaesta</w:t>
      </w:r>
      <w:r w:rsidR="00774C8E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774C8E" w:rsidRPr="00B11464">
        <w:rPr>
          <w:rFonts w:cs="Times New Roman" w:hAnsi="Times New Roman" w:ascii="Times New Roman"/>
          <w:sz w:val="24"/>
          <w:szCs w:val="24"/>
        </w:rPr>
        <w:t xml:space="preserve">prodaja </w:t>
      </w:r>
      <w:r w:rsidR="00774C8E">
        <w:rPr>
          <w:rFonts w:cs="Times New Roman" w:hAnsi="Times New Roman" w:ascii="Times New Roman"/>
          <w:sz w:val="24"/>
          <w:szCs w:val="24"/>
        </w:rPr>
        <w:t>nekretnina po početnoj cijeni kako slijedi:</w:t>
      </w:r>
    </w:p>
    <w:p w:rsidRDefault="00774C8E" w:rsidP="00774C8E" w:rsidR="00774C8E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tbl>
      <w:tblPr>
        <w:tblW w:type="dxa" w:w="9229"/>
        <w:tblInd w:type="dxa" w:w="93"/>
        <w:tblLook w:val="04A0" w:noVBand="1" w:noHBand="0" w:lastColumn="0" w:firstColumn="1" w:lastRow="0" w:firstRow="1"/>
      </w:tblPr>
      <w:tblGrid>
        <w:gridCol w:w="620"/>
        <w:gridCol w:w="813"/>
        <w:gridCol w:w="850"/>
        <w:gridCol w:w="4111"/>
        <w:gridCol w:w="2835"/>
      </w:tblGrid>
      <w:tr w:rsidTr="00893F7F" w:rsidR="00E077D7" w:rsidRPr="00EF14A8">
        <w:trPr>
          <w:trHeight w:val="795"/>
        </w:trPr>
        <w:tc>
          <w:tcPr>
            <w:tcW w:type="dxa" w:w="9229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E077D7" w:rsidP="00893F7F" w:rsidR="00E077D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 xml:space="preserve">1.NEKRETNINE </w:t>
            </w:r>
            <w:r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 xml:space="preserve">UPISANE </w:t>
            </w:r>
            <w:r w:rsidRPr="00EF14A8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 xml:space="preserve">U ZEMLJIŠNIM KNJIGAMA OPĆINSKOG SUDA U </w:t>
            </w:r>
            <w:r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 xml:space="preserve"> OSIJEKU, STALNA SLUŽBA U </w:t>
            </w:r>
            <w:r w:rsidRPr="00EF14A8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BELOM MANASTIRU,  K.O. BELI MANASTIR:</w:t>
            </w:r>
          </w:p>
          <w:p w:rsidRDefault="00E077D7" w:rsidP="00893F7F" w:rsidR="00E077D7" w:rsidRPr="00EF14A8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</w:tc>
      </w:tr>
      <w:tr w:rsidTr="00893F7F" w:rsidR="00E077D7" w:rsidRPr="00EF14A8">
        <w:trPr>
          <w:trHeight w:val="465"/>
        </w:trPr>
        <w:tc>
          <w:tcPr>
            <w:tcW w:type="dxa" w:w="62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077D7" w:rsidP="00893F7F" w:rsidR="00E077D7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proofErr w:type="spellStart"/>
            <w:r w:rsidRPr="00EF14A8">
              <w:rPr>
                <w:rFonts w:cs="Times New Roman" w:eastAsia="Times New Roman" w:hAnsi="Times New Roman" w:ascii="Times New Roman"/>
                <w:color w:val="000000"/>
              </w:rPr>
              <w:t>R.B</w:t>
            </w:r>
            <w:proofErr w:type="spellEnd"/>
            <w:r w:rsidRPr="00EF14A8">
              <w:rPr>
                <w:rFonts w:cs="Times New Roman" w:eastAsia="Times New Roman" w:hAnsi="Times New Roman" w:ascii="Times New Roman"/>
                <w:color w:val="000000"/>
              </w:rPr>
              <w:t>.</w:t>
            </w:r>
          </w:p>
        </w:tc>
        <w:tc>
          <w:tcPr>
            <w:tcW w:type="dxa" w:w="81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hideMark/>
          </w:tcPr>
          <w:p w:rsidRDefault="00E077D7" w:rsidP="00893F7F" w:rsidR="00E077D7" w:rsidRPr="00EF14A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 xml:space="preserve">ZK UL. </w:t>
            </w:r>
          </w:p>
        </w:tc>
        <w:tc>
          <w:tcPr>
            <w:tcW w:type="dxa" w:w="85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hideMark/>
          </w:tcPr>
          <w:p w:rsidRDefault="00E077D7" w:rsidP="00893F7F" w:rsidR="00E077D7" w:rsidRPr="00EF14A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proofErr w:type="spellStart"/>
            <w:r w:rsidRPr="00EF14A8">
              <w:rPr>
                <w:rFonts w:cs="Times New Roman" w:eastAsia="Times New Roman" w:hAnsi="Times New Roman" w:ascii="Times New Roman"/>
                <w:color w:val="000000"/>
              </w:rPr>
              <w:t>K.Č</w:t>
            </w:r>
            <w:proofErr w:type="spellEnd"/>
            <w:r w:rsidRPr="00EF14A8">
              <w:rPr>
                <w:rFonts w:cs="Times New Roman" w:eastAsia="Times New Roman" w:hAnsi="Times New Roman" w:ascii="Times New Roman"/>
                <w:color w:val="000000"/>
              </w:rPr>
              <w:t>. BR.</w:t>
            </w:r>
          </w:p>
        </w:tc>
        <w:tc>
          <w:tcPr>
            <w:tcW w:type="dxa" w:w="411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077D7" w:rsidP="00893F7F" w:rsidR="00E077D7" w:rsidRPr="00EF14A8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OPIS NEKRETNINE:</w:t>
            </w:r>
          </w:p>
        </w:tc>
        <w:tc>
          <w:tcPr>
            <w:tcW w:type="dxa" w:w="2835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077D7" w:rsidP="00893F7F" w:rsidR="00E077D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POČETNA</w:t>
            </w:r>
            <w:r w:rsidRPr="00EF14A8">
              <w:rPr>
                <w:rFonts w:cs="Times New Roman" w:eastAsia="Times New Roman" w:hAnsi="Times New Roman" w:ascii="Times New Roman"/>
                <w:color w:val="000000"/>
              </w:rPr>
              <w:br/>
              <w:t xml:space="preserve"> CIJENA</w:t>
            </w:r>
          </w:p>
          <w:p w:rsidRDefault="00E077D7" w:rsidP="00893F7F" w:rsidR="00E077D7" w:rsidRPr="00EF14A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U KUNAMA</w:t>
            </w:r>
          </w:p>
        </w:tc>
      </w:tr>
      <w:tr w:rsidTr="00893F7F" w:rsidR="00E077D7" w:rsidRPr="00EF14A8">
        <w:trPr>
          <w:trHeight w:val="405"/>
        </w:trPr>
        <w:tc>
          <w:tcPr>
            <w:tcW w:type="dxa" w:w="62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077D7" w:rsidP="00893F7F" w:rsidR="00E077D7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81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077D7" w:rsidP="00893F7F" w:rsidR="00E077D7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85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077D7" w:rsidP="00893F7F" w:rsidR="00E077D7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411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077D7" w:rsidP="00893F7F" w:rsidR="00E077D7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835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077D7" w:rsidP="00893F7F" w:rsidR="00E077D7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893F7F" w:rsidR="00E077D7" w:rsidRPr="00C02B90">
        <w:trPr>
          <w:trHeight w:val="1123"/>
        </w:trPr>
        <w:tc>
          <w:tcPr>
            <w:tcW w:type="dxa" w:w="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077D7" w:rsidP="00893F7F" w:rsidR="00E077D7" w:rsidRPr="00C02B90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1.</w:t>
            </w:r>
          </w:p>
        </w:tc>
        <w:tc>
          <w:tcPr>
            <w:tcW w:type="dxa" w:w="8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077D7" w:rsidP="00893F7F" w:rsidR="00E077D7" w:rsidRPr="00C02B9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3385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077D7" w:rsidP="00893F7F" w:rsidR="00E077D7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3056/1</w:t>
            </w:r>
          </w:p>
        </w:tc>
        <w:tc>
          <w:tcPr>
            <w:tcW w:type="dxa" w:w="41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077D7" w:rsidP="00893F7F" w:rsidR="00E077D7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KUĆA 31,ZGRADA I EKONOMSKO DVORIŠTE 29806 m2(RAZLUČNO PRAVO PARTNER BANKA D.D.ZAGREB)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077D7" w:rsidP="00893F7F" w:rsidR="00E077D7" w:rsidRPr="00C02B90">
            <w:pPr>
              <w:jc w:val="right"/>
              <w:rPr>
                <w:rFonts w:cs="Times New Roman" w:hAnsi="Times New Roman" w:ascii="Times New Roman"/>
                <w:color w:val="000000"/>
              </w:rPr>
            </w:pPr>
            <w:r w:rsidRPr="00C02B90">
              <w:rPr>
                <w:rFonts w:cs="Times New Roman" w:hAnsi="Times New Roman" w:ascii="Times New Roman"/>
                <w:color w:val="000000"/>
              </w:rPr>
              <w:t xml:space="preserve">            1.097.371,07    </w:t>
            </w:r>
          </w:p>
          <w:p w:rsidRDefault="00E077D7" w:rsidP="00893F7F" w:rsidR="00E077D7" w:rsidRPr="00C02B90">
            <w:pPr>
              <w:spacing w:lineRule="auto" w:line="240" w:before="240"/>
              <w:jc w:val="right"/>
              <w:rPr>
                <w:rFonts w:cs="Times New Roman" w:hAnsi="Times New Roman" w:ascii="Times New Roman"/>
                <w:color w:val="000000"/>
              </w:rPr>
            </w:pPr>
          </w:p>
        </w:tc>
      </w:tr>
      <w:tr w:rsidTr="00893F7F" w:rsidR="00E077D7" w:rsidRPr="00C02B90">
        <w:trPr>
          <w:trHeight w:val="1123"/>
        </w:trPr>
        <w:tc>
          <w:tcPr>
            <w:tcW w:type="dxa" w:w="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077D7" w:rsidP="00893F7F" w:rsidR="00E077D7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2.</w:t>
            </w:r>
          </w:p>
        </w:tc>
        <w:tc>
          <w:tcPr>
            <w:tcW w:type="dxa" w:w="8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077D7" w:rsidP="00893F7F" w:rsidR="00E077D7" w:rsidRPr="00C02B9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3385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077D7" w:rsidP="00893F7F" w:rsidR="00E077D7" w:rsidRPr="00C02B9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3057</w:t>
            </w:r>
          </w:p>
        </w:tc>
        <w:tc>
          <w:tcPr>
            <w:tcW w:type="dxa" w:w="41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077D7" w:rsidP="00893F7F" w:rsidR="00E077D7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 xml:space="preserve">NEPLODNO </w:t>
            </w:r>
            <w:proofErr w:type="spellStart"/>
            <w:r w:rsidRPr="00C02B90">
              <w:rPr>
                <w:rFonts w:cs="Times New Roman" w:eastAsia="Times New Roman" w:hAnsi="Times New Roman" w:ascii="Times New Roman"/>
                <w:color w:val="000000"/>
              </w:rPr>
              <w:t>UL.IVANA</w:t>
            </w:r>
            <w:proofErr w:type="spellEnd"/>
            <w:r w:rsidRPr="00C02B90">
              <w:rPr>
                <w:rFonts w:cs="Times New Roman" w:eastAsia="Times New Roman" w:hAnsi="Times New Roman" w:ascii="Times New Roman"/>
                <w:color w:val="000000"/>
              </w:rPr>
              <w:t xml:space="preserve"> MILUTINOVIĆA 22281 m2 (RAZLUČNO PRAVO PARTNER BANKA D.D. ZAGREB)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077D7" w:rsidP="00893F7F" w:rsidR="00E077D7" w:rsidRPr="00C02B90">
            <w:pPr>
              <w:jc w:val="right"/>
              <w:rPr>
                <w:rFonts w:cs="Times New Roman" w:hAnsi="Times New Roman" w:ascii="Times New Roman"/>
                <w:color w:val="000000"/>
              </w:rPr>
            </w:pPr>
            <w:r w:rsidRPr="00C02B90">
              <w:rPr>
                <w:rFonts w:cs="Times New Roman" w:hAnsi="Times New Roman" w:ascii="Times New Roman"/>
                <w:color w:val="000000"/>
              </w:rPr>
              <w:t xml:space="preserve">               504.823,43    </w:t>
            </w:r>
          </w:p>
          <w:p w:rsidRDefault="00E077D7" w:rsidP="00893F7F" w:rsidR="00E077D7" w:rsidRPr="00C02B90">
            <w:pPr>
              <w:spacing w:lineRule="auto" w:line="240" w:before="240"/>
              <w:jc w:val="right"/>
              <w:rPr>
                <w:rFonts w:cs="Times New Roman" w:hAnsi="Times New Roman" w:ascii="Times New Roman"/>
                <w:color w:val="000000"/>
              </w:rPr>
            </w:pPr>
          </w:p>
        </w:tc>
      </w:tr>
      <w:tr w:rsidTr="00893F7F" w:rsidR="00E077D7" w:rsidRPr="00C02B90">
        <w:trPr>
          <w:trHeight w:val="1123"/>
        </w:trPr>
        <w:tc>
          <w:tcPr>
            <w:tcW w:type="dxa" w:w="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077D7" w:rsidP="00893F7F" w:rsidR="00E077D7" w:rsidRPr="00C02B90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3.</w:t>
            </w:r>
          </w:p>
        </w:tc>
        <w:tc>
          <w:tcPr>
            <w:tcW w:type="dxa" w:w="8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077D7" w:rsidP="00893F7F" w:rsidR="00E077D7" w:rsidRPr="00C02B90">
            <w:pPr>
              <w:spacing w:lineRule="auto" w:line="240" w:before="24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3531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077D7" w:rsidP="00893F7F" w:rsidR="00E077D7" w:rsidRPr="00C02B90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1569/2</w:t>
            </w:r>
          </w:p>
        </w:tc>
        <w:tc>
          <w:tcPr>
            <w:tcW w:type="dxa" w:w="41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077D7" w:rsidP="00893F7F" w:rsidR="00E077D7" w:rsidRPr="00C02B90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LIVADA UL. F.K.FRANKOPANA m2 730 (RAZLUČNO PRAVO PARTNER BANKA D.D. ZAGREB)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077D7" w:rsidP="00893F7F" w:rsidR="00E077D7" w:rsidRPr="00C02B90">
            <w:pPr>
              <w:jc w:val="right"/>
              <w:rPr>
                <w:rFonts w:cs="Times New Roman" w:hAnsi="Times New Roman" w:ascii="Times New Roman"/>
                <w:color w:val="000000"/>
              </w:rPr>
            </w:pPr>
            <w:r w:rsidRPr="00C02B90">
              <w:rPr>
                <w:rFonts w:cs="Times New Roman" w:hAnsi="Times New Roman" w:ascii="Times New Roman"/>
                <w:color w:val="000000"/>
              </w:rPr>
              <w:t xml:space="preserve">                  20.355,22    </w:t>
            </w:r>
          </w:p>
          <w:p w:rsidRDefault="00E077D7" w:rsidP="00893F7F" w:rsidR="00E077D7" w:rsidRPr="00C02B90">
            <w:pPr>
              <w:spacing w:lineRule="auto" w:line="240" w:before="24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893F7F" w:rsidR="00E077D7" w:rsidRPr="00C02B90">
        <w:trPr>
          <w:trHeight w:val="985"/>
        </w:trPr>
        <w:tc>
          <w:tcPr>
            <w:tcW w:type="dxa" w:w="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077D7" w:rsidP="00893F7F" w:rsidR="00E077D7" w:rsidRPr="00C02B90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4.</w:t>
            </w:r>
          </w:p>
        </w:tc>
        <w:tc>
          <w:tcPr>
            <w:tcW w:type="dxa" w:w="8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077D7" w:rsidP="00893F7F" w:rsidR="00E077D7" w:rsidRPr="00C02B90">
            <w:pPr>
              <w:spacing w:lineRule="auto" w:line="240" w:after="0" w:before="24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3531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077D7" w:rsidP="00893F7F" w:rsidR="00E077D7" w:rsidRPr="00C02B90">
            <w:pPr>
              <w:spacing w:lineRule="auto" w:line="240" w:after="0" w:before="24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1778</w:t>
            </w:r>
          </w:p>
        </w:tc>
        <w:tc>
          <w:tcPr>
            <w:tcW w:type="dxa" w:w="41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077D7" w:rsidP="00893F7F" w:rsidR="00E077D7" w:rsidRPr="00C02B90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ORANICA UL. OSJEČKA m2 554 (RAZLUČNO PRAVO PARTNER BANKA D.D. ZAGREB)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077D7" w:rsidP="00893F7F" w:rsidR="00E077D7" w:rsidRPr="00C02B90">
            <w:pPr>
              <w:jc w:val="right"/>
              <w:rPr>
                <w:rFonts w:cs="Times New Roman" w:hAnsi="Times New Roman" w:ascii="Times New Roman"/>
                <w:color w:val="000000"/>
              </w:rPr>
            </w:pPr>
            <w:r w:rsidRPr="00C02B90">
              <w:rPr>
                <w:rFonts w:cs="Times New Roman" w:hAnsi="Times New Roman" w:ascii="Times New Roman"/>
                <w:color w:val="000000"/>
              </w:rPr>
              <w:t xml:space="preserve">                  19.337,45    </w:t>
            </w:r>
          </w:p>
          <w:p w:rsidRDefault="00E077D7" w:rsidP="00893F7F" w:rsidR="00E077D7" w:rsidRPr="00C02B90">
            <w:pPr>
              <w:spacing w:lineRule="auto" w:line="240" w:after="0" w:before="24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893F7F" w:rsidR="00E077D7" w:rsidRPr="00C02B90">
        <w:trPr>
          <w:trHeight w:val="1241"/>
        </w:trPr>
        <w:tc>
          <w:tcPr>
            <w:tcW w:type="dxa" w:w="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077D7" w:rsidP="00893F7F" w:rsidR="00E077D7" w:rsidRPr="00C02B90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lastRenderedPageBreak/>
              <w:t>5.</w:t>
            </w:r>
          </w:p>
        </w:tc>
        <w:tc>
          <w:tcPr>
            <w:tcW w:type="dxa" w:w="8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077D7" w:rsidP="00893F7F" w:rsidR="00E077D7" w:rsidRPr="00C02B90">
            <w:pPr>
              <w:spacing w:lineRule="auto" w:line="240" w:before="24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3506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077D7" w:rsidP="00893F7F" w:rsidR="00E077D7" w:rsidRPr="00C02B90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3146/1</w:t>
            </w:r>
          </w:p>
        </w:tc>
        <w:tc>
          <w:tcPr>
            <w:tcW w:type="dxa" w:w="41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077D7" w:rsidP="00893F7F" w:rsidR="00E077D7" w:rsidRPr="00C02B90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ORANICA U UL. BELE BARTOKA m2 2937(RAZLUČNO PRAVO PARTNER BANKA D.D. ZAGREB)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077D7" w:rsidP="00893F7F" w:rsidR="00E077D7" w:rsidRPr="00C02B90">
            <w:pPr>
              <w:jc w:val="right"/>
              <w:rPr>
                <w:rFonts w:cs="Times New Roman" w:hAnsi="Times New Roman" w:ascii="Times New Roman"/>
                <w:color w:val="000000"/>
              </w:rPr>
            </w:pPr>
            <w:r w:rsidRPr="00C02B90">
              <w:rPr>
                <w:rFonts w:cs="Times New Roman" w:hAnsi="Times New Roman" w:ascii="Times New Roman"/>
                <w:color w:val="000000"/>
              </w:rPr>
              <w:t xml:space="preserve">                  84.289,09    </w:t>
            </w:r>
          </w:p>
          <w:p w:rsidRDefault="00E077D7" w:rsidP="00893F7F" w:rsidR="00E077D7" w:rsidRPr="00C02B90">
            <w:pPr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893F7F" w:rsidR="00E077D7" w:rsidRPr="00C02B90">
        <w:trPr>
          <w:trHeight w:val="961"/>
        </w:trPr>
        <w:tc>
          <w:tcPr>
            <w:tcW w:type="dxa" w:w="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077D7" w:rsidP="00893F7F" w:rsidR="00E077D7" w:rsidRPr="00C02B90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6.</w:t>
            </w:r>
          </w:p>
        </w:tc>
        <w:tc>
          <w:tcPr>
            <w:tcW w:type="dxa" w:w="8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077D7" w:rsidP="00893F7F" w:rsidR="00E077D7" w:rsidRPr="00C02B90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3506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077D7" w:rsidP="00893F7F" w:rsidR="00E077D7" w:rsidRPr="00C02B90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3146/2</w:t>
            </w:r>
          </w:p>
        </w:tc>
        <w:tc>
          <w:tcPr>
            <w:tcW w:type="dxa" w:w="41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077D7" w:rsidP="00893F7F" w:rsidR="00E077D7" w:rsidRPr="00C02B90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ORANICA ADICA m2 2659(RAZLUČNO PRAVO PARTNER BANKA D.D. ZAGREB)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077D7" w:rsidP="00893F7F" w:rsidR="00E077D7" w:rsidRPr="00C02B90">
            <w:pPr>
              <w:jc w:val="right"/>
              <w:rPr>
                <w:rFonts w:cs="Times New Roman" w:hAnsi="Times New Roman" w:ascii="Times New Roman"/>
                <w:color w:val="000000"/>
              </w:rPr>
            </w:pPr>
            <w:r w:rsidRPr="00C02B90">
              <w:rPr>
                <w:rFonts w:cs="Times New Roman" w:hAnsi="Times New Roman" w:ascii="Times New Roman"/>
                <w:color w:val="000000"/>
              </w:rPr>
              <w:t xml:space="preserve">                  84.789,67    </w:t>
            </w:r>
          </w:p>
          <w:p w:rsidRDefault="00E077D7" w:rsidP="00893F7F" w:rsidR="00E077D7" w:rsidRPr="00C02B90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</w:tbl>
    <w:p w:rsidRDefault="00E077D7" w:rsidP="00E077D7" w:rsidR="00E077D7" w:rsidRPr="00C02B90">
      <w:pPr>
        <w:rPr>
          <w:rFonts w:cs="Times New Roman" w:hAnsi="Times New Roman" w:ascii="Times New Roman"/>
        </w:rPr>
      </w:pPr>
    </w:p>
    <w:p w:rsidRDefault="00E077D7" w:rsidP="00E077D7" w:rsidR="00E077D7" w:rsidRPr="00C02B90">
      <w:pPr>
        <w:rPr>
          <w:rFonts w:cs="Times New Roman" w:hAnsi="Times New Roman" w:ascii="Times New Roman"/>
        </w:rPr>
      </w:pPr>
    </w:p>
    <w:tbl>
      <w:tblPr>
        <w:tblW w:type="dxa" w:w="9229"/>
        <w:tblInd w:type="dxa" w:w="93"/>
        <w:tblLook w:val="04A0" w:noVBand="1" w:noHBand="0" w:lastColumn="0" w:firstColumn="1" w:lastRow="0" w:firstRow="1"/>
      </w:tblPr>
      <w:tblGrid>
        <w:gridCol w:w="620"/>
        <w:gridCol w:w="813"/>
        <w:gridCol w:w="850"/>
        <w:gridCol w:w="4111"/>
        <w:gridCol w:w="2835"/>
      </w:tblGrid>
      <w:tr w:rsidTr="00893F7F" w:rsidR="00E077D7" w:rsidRPr="00C02B90">
        <w:trPr>
          <w:trHeight w:val="660"/>
        </w:trPr>
        <w:tc>
          <w:tcPr>
            <w:tcW w:type="dxa" w:w="9229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E077D7" w:rsidP="00893F7F" w:rsidR="00E077D7" w:rsidRPr="00C02B90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2.NEKRETNINE UPISANE  U ZEMLJIŠNIM KNJIGAMA OPĆINSKOG SUDA U OSIJEKU, STALNA SLUŽBA  U BELOM MANASTIRU, K.O. KARANAC:</w:t>
            </w:r>
          </w:p>
          <w:p w:rsidRDefault="00E077D7" w:rsidP="00893F7F" w:rsidR="00E077D7" w:rsidRPr="00C02B90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  <w:p w:rsidRDefault="00E077D7" w:rsidP="00893F7F" w:rsidR="00E077D7" w:rsidRPr="00C02B90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  <w:p w:rsidRDefault="00E077D7" w:rsidP="00893F7F" w:rsidR="00E077D7" w:rsidRPr="00C02B90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</w:tc>
      </w:tr>
      <w:tr w:rsidTr="00893F7F" w:rsidR="00E077D7" w:rsidRPr="00C02B90">
        <w:trPr>
          <w:trHeight w:val="300"/>
        </w:trPr>
        <w:tc>
          <w:tcPr>
            <w:tcW w:type="dxa" w:w="62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077D7" w:rsidP="00893F7F" w:rsidR="00E077D7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proofErr w:type="spellStart"/>
            <w:r w:rsidRPr="00C02B90">
              <w:rPr>
                <w:rFonts w:cs="Times New Roman" w:eastAsia="Times New Roman" w:hAnsi="Times New Roman" w:ascii="Times New Roman"/>
                <w:color w:val="000000"/>
              </w:rPr>
              <w:t>R.B</w:t>
            </w:r>
            <w:proofErr w:type="spellEnd"/>
            <w:r w:rsidRPr="00C02B90">
              <w:rPr>
                <w:rFonts w:cs="Times New Roman" w:eastAsia="Times New Roman" w:hAnsi="Times New Roman" w:ascii="Times New Roman"/>
                <w:color w:val="000000"/>
              </w:rPr>
              <w:t>.</w:t>
            </w:r>
          </w:p>
        </w:tc>
        <w:tc>
          <w:tcPr>
            <w:tcW w:type="dxa" w:w="81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077D7" w:rsidP="00893F7F" w:rsidR="00E077D7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 xml:space="preserve">ZK </w:t>
            </w:r>
          </w:p>
        </w:tc>
        <w:tc>
          <w:tcPr>
            <w:tcW w:type="dxa" w:w="85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077D7" w:rsidP="00893F7F" w:rsidR="00E077D7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proofErr w:type="spellStart"/>
            <w:r w:rsidRPr="00C02B90">
              <w:rPr>
                <w:rFonts w:cs="Times New Roman" w:eastAsia="Times New Roman" w:hAnsi="Times New Roman" w:ascii="Times New Roman"/>
                <w:color w:val="000000"/>
              </w:rPr>
              <w:t>K.Č</w:t>
            </w:r>
            <w:proofErr w:type="spellEnd"/>
            <w:r w:rsidRPr="00C02B90">
              <w:rPr>
                <w:rFonts w:cs="Times New Roman" w:eastAsia="Times New Roman" w:hAnsi="Times New Roman" w:ascii="Times New Roman"/>
                <w:color w:val="000000"/>
              </w:rPr>
              <w:t>. BR.</w:t>
            </w:r>
          </w:p>
        </w:tc>
        <w:tc>
          <w:tcPr>
            <w:tcW w:type="dxa" w:w="411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077D7" w:rsidP="00893F7F" w:rsidR="00E077D7" w:rsidRPr="00C02B9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OPIS NEKRETNINE:</w:t>
            </w:r>
          </w:p>
        </w:tc>
        <w:tc>
          <w:tcPr>
            <w:tcW w:type="dxa" w:w="2835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077D7" w:rsidP="00893F7F" w:rsidR="00E077D7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POČETNA CIJENA</w:t>
            </w:r>
          </w:p>
          <w:p w:rsidRDefault="00E077D7" w:rsidP="00893F7F" w:rsidR="00E077D7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U KUNAMA</w:t>
            </w:r>
          </w:p>
        </w:tc>
      </w:tr>
      <w:tr w:rsidTr="00893F7F" w:rsidR="00E077D7" w:rsidRPr="00C02B90">
        <w:trPr>
          <w:trHeight w:val="300"/>
        </w:trPr>
        <w:tc>
          <w:tcPr>
            <w:tcW w:type="dxa" w:w="62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077D7" w:rsidP="00893F7F" w:rsidR="00E077D7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8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077D7" w:rsidP="00893F7F" w:rsidR="00E077D7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UL.</w:t>
            </w:r>
          </w:p>
        </w:tc>
        <w:tc>
          <w:tcPr>
            <w:tcW w:type="dxa" w:w="85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077D7" w:rsidP="00893F7F" w:rsidR="00E077D7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411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077D7" w:rsidP="00893F7F" w:rsidR="00E077D7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835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077D7" w:rsidP="00893F7F" w:rsidR="00E077D7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893F7F" w:rsidR="00E077D7" w:rsidRPr="00C02B90">
        <w:trPr>
          <w:trHeight w:val="1278"/>
        </w:trPr>
        <w:tc>
          <w:tcPr>
            <w:tcW w:type="dxa" w:w="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077D7" w:rsidP="00893F7F" w:rsidR="00E077D7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1.</w:t>
            </w:r>
          </w:p>
        </w:tc>
        <w:tc>
          <w:tcPr>
            <w:tcW w:type="dxa" w:w="8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077D7" w:rsidP="00893F7F" w:rsidR="00E077D7" w:rsidRPr="00C02B9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389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077D7" w:rsidP="00893F7F" w:rsidR="00E077D7" w:rsidRPr="00C02B9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1145</w:t>
            </w:r>
          </w:p>
        </w:tc>
        <w:tc>
          <w:tcPr>
            <w:tcW w:type="dxa" w:w="41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077D7" w:rsidP="00893F7F" w:rsidR="00E077D7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ZGRADA, ORANICA I NEPLODNO CIGLANA     m2 72155 (RAZLUČNO PRAVO PARTNER BANKA D.D.ZAGREB)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077D7" w:rsidP="00893F7F" w:rsidR="00E077D7" w:rsidRPr="00C02B90">
            <w:pPr>
              <w:jc w:val="right"/>
              <w:rPr>
                <w:rFonts w:cs="Times New Roman" w:hAnsi="Times New Roman" w:ascii="Times New Roman"/>
                <w:color w:val="000000"/>
              </w:rPr>
            </w:pPr>
            <w:r w:rsidRPr="00C02B90">
              <w:rPr>
                <w:rFonts w:cs="Times New Roman" w:hAnsi="Times New Roman" w:ascii="Times New Roman"/>
                <w:color w:val="000000"/>
              </w:rPr>
              <w:t xml:space="preserve">               877.930,49    </w:t>
            </w:r>
          </w:p>
          <w:p w:rsidRDefault="00E077D7" w:rsidP="00893F7F" w:rsidR="00E077D7" w:rsidRPr="00C02B90">
            <w:pPr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893F7F" w:rsidR="00E077D7" w:rsidRPr="00C02B90">
        <w:trPr>
          <w:trHeight w:val="980"/>
        </w:trPr>
        <w:tc>
          <w:tcPr>
            <w:tcW w:type="dxa" w:w="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077D7" w:rsidP="00893F7F" w:rsidR="00E077D7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2.</w:t>
            </w:r>
          </w:p>
        </w:tc>
        <w:tc>
          <w:tcPr>
            <w:tcW w:type="dxa" w:w="8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077D7" w:rsidP="00893F7F" w:rsidR="00E077D7" w:rsidRPr="00C02B9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389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077D7" w:rsidP="00893F7F" w:rsidR="00E077D7" w:rsidRPr="00C02B9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1157</w:t>
            </w:r>
          </w:p>
        </w:tc>
        <w:tc>
          <w:tcPr>
            <w:tcW w:type="dxa" w:w="41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077D7" w:rsidP="00893F7F" w:rsidR="00E077D7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KUĆA, DVOR I ORANICA m2 1121 (RAZLUČNO PRAVO PARTNER BANKA D.D. ZAGREB)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077D7" w:rsidP="00893F7F" w:rsidR="00E077D7" w:rsidRPr="00C02B90">
            <w:pPr>
              <w:jc w:val="right"/>
              <w:rPr>
                <w:rFonts w:cs="Times New Roman" w:hAnsi="Times New Roman" w:ascii="Times New Roman"/>
                <w:color w:val="000000"/>
              </w:rPr>
            </w:pPr>
            <w:r w:rsidRPr="00C02B90">
              <w:rPr>
                <w:rFonts w:cs="Times New Roman" w:hAnsi="Times New Roman" w:ascii="Times New Roman"/>
                <w:color w:val="000000"/>
              </w:rPr>
              <w:t xml:space="preserve">                  43.682,57    </w:t>
            </w:r>
          </w:p>
          <w:p w:rsidRDefault="00E077D7" w:rsidP="00893F7F" w:rsidR="00E077D7" w:rsidRPr="00C02B9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</w:tbl>
    <w:p w:rsidRDefault="00E077D7" w:rsidP="00E077D7" w:rsidR="00E077D7" w:rsidRPr="00C02B90">
      <w:pPr>
        <w:rPr>
          <w:rFonts w:cs="Times New Roman" w:hAnsi="Times New Roman" w:ascii="Times New Roman"/>
        </w:rPr>
      </w:pPr>
    </w:p>
    <w:tbl>
      <w:tblPr>
        <w:tblW w:type="dxa" w:w="8946"/>
        <w:tblInd w:type="dxa" w:w="93"/>
        <w:tblLook w:val="04A0" w:noVBand="1" w:noHBand="0" w:lastColumn="0" w:firstColumn="1" w:lastRow="0" w:firstRow="1"/>
      </w:tblPr>
      <w:tblGrid>
        <w:gridCol w:w="9195"/>
      </w:tblGrid>
      <w:tr w:rsidTr="00893F7F" w:rsidR="00E077D7" w:rsidRPr="00C02B90">
        <w:trPr>
          <w:trHeight w:val="660"/>
        </w:trPr>
        <w:tc>
          <w:tcPr>
            <w:tcW w:type="dxa" w:w="89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tbl>
            <w:tblPr>
              <w:tblW w:type="dxa" w:w="8946"/>
              <w:tblInd w:type="dxa" w:w="93"/>
              <w:tblLook w:val="04A0" w:noVBand="1" w:noHBand="0" w:lastColumn="0" w:firstColumn="1" w:lastRow="0" w:firstRow="1"/>
            </w:tblPr>
            <w:tblGrid>
              <w:gridCol w:w="960"/>
              <w:gridCol w:w="960"/>
              <w:gridCol w:w="960"/>
              <w:gridCol w:w="4081"/>
              <w:gridCol w:w="1985"/>
            </w:tblGrid>
            <w:tr w:rsidTr="00893F7F" w:rsidR="00E077D7" w:rsidRPr="00C02B90">
              <w:trPr>
                <w:trHeight w:val="660"/>
              </w:trPr>
              <w:tc>
                <w:tcPr>
                  <w:tcW w:type="dxa" w:w="8946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vAlign w:val="bottom"/>
                  <w:hideMark/>
                </w:tcPr>
                <w:p w:rsidRDefault="00E077D7" w:rsidP="00893F7F" w:rsidR="00E077D7" w:rsidRPr="00C02B90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b/>
                      <w:bCs/>
                      <w:color w:val="000000"/>
                    </w:rPr>
                  </w:pPr>
                  <w:r w:rsidRPr="00C02B90">
                    <w:rPr>
                      <w:rFonts w:cs="Times New Roman" w:eastAsia="Times New Roman" w:hAnsi="Times New Roman" w:ascii="Times New Roman"/>
                      <w:b/>
                      <w:bCs/>
                      <w:color w:val="000000"/>
                    </w:rPr>
                    <w:t>3.NEKRETNINE KOJE VODE U ZEMLJIŠNIM KNJIGAMA OPĆINSKOG SUDA U OSIJEKU, STALNA SLUŽBA U BELOM MANASTIRU, K.O. KOZARAC:</w:t>
                  </w:r>
                </w:p>
              </w:tc>
            </w:tr>
            <w:tr w:rsidTr="00893F7F" w:rsidR="00E077D7" w:rsidRPr="00C02B90">
              <w:trPr>
                <w:trHeight w:val="300"/>
              </w:trPr>
              <w:tc>
                <w:tcPr>
                  <w:tcW w:type="dxa" w:w="960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E077D7" w:rsidP="00893F7F" w:rsidR="00E077D7" w:rsidRPr="00C02B90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proofErr w:type="spellStart"/>
                  <w:r w:rsidRPr="00C02B90">
                    <w:rPr>
                      <w:rFonts w:cs="Times New Roman" w:eastAsia="Times New Roman" w:hAnsi="Times New Roman" w:ascii="Times New Roman"/>
                      <w:color w:val="000000"/>
                    </w:rPr>
                    <w:t>R.B</w:t>
                  </w:r>
                  <w:proofErr w:type="spellEnd"/>
                  <w:r w:rsidRPr="00C02B90">
                    <w:rPr>
                      <w:rFonts w:cs="Times New Roman" w:eastAsia="Times New Roman" w:hAnsi="Times New Roman" w:ascii="Times New Roman"/>
                      <w:color w:val="000000"/>
                    </w:rPr>
                    <w:t>.</w:t>
                  </w:r>
                </w:p>
              </w:tc>
              <w:tc>
                <w:tcPr>
                  <w:tcW w:type="dxa" w:w="960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E077D7" w:rsidP="00893F7F" w:rsidR="00E077D7" w:rsidRPr="00C02B90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r w:rsidRPr="00C02B90">
                    <w:rPr>
                      <w:rFonts w:cs="Times New Roman" w:eastAsia="Times New Roman" w:hAnsi="Times New Roman" w:ascii="Times New Roman"/>
                      <w:color w:val="000000"/>
                    </w:rPr>
                    <w:t>ZK UL.</w:t>
                  </w:r>
                </w:p>
              </w:tc>
              <w:tc>
                <w:tcPr>
                  <w:tcW w:type="dxa" w:w="960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E077D7" w:rsidP="00893F7F" w:rsidR="00E077D7" w:rsidRPr="00C02B90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proofErr w:type="spellStart"/>
                  <w:r w:rsidRPr="00C02B90">
                    <w:rPr>
                      <w:rFonts w:cs="Times New Roman" w:eastAsia="Times New Roman" w:hAnsi="Times New Roman" w:ascii="Times New Roman"/>
                      <w:color w:val="000000"/>
                    </w:rPr>
                    <w:t>K.Č</w:t>
                  </w:r>
                  <w:proofErr w:type="spellEnd"/>
                  <w:r w:rsidRPr="00C02B90">
                    <w:rPr>
                      <w:rFonts w:cs="Times New Roman" w:eastAsia="Times New Roman" w:hAnsi="Times New Roman" w:ascii="Times New Roman"/>
                      <w:color w:val="000000"/>
                    </w:rPr>
                    <w:t>. BR.</w:t>
                  </w:r>
                </w:p>
              </w:tc>
              <w:tc>
                <w:tcPr>
                  <w:tcW w:type="dxa" w:w="408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E077D7" w:rsidP="00893F7F" w:rsidR="00E077D7" w:rsidRPr="00C02B90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r w:rsidRPr="00C02B90">
                    <w:rPr>
                      <w:rFonts w:cs="Times New Roman" w:eastAsia="Times New Roman" w:hAnsi="Times New Roman" w:ascii="Times New Roman"/>
                      <w:color w:val="000000"/>
                    </w:rPr>
                    <w:t>OPIS NEKRETNINE</w:t>
                  </w:r>
                </w:p>
              </w:tc>
              <w:tc>
                <w:tcPr>
                  <w:tcW w:type="dxa" w:w="1985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E077D7" w:rsidP="00893F7F" w:rsidR="00E077D7" w:rsidRPr="00C02B90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r w:rsidRPr="00C02B90">
                    <w:rPr>
                      <w:rFonts w:cs="Times New Roman" w:eastAsia="Times New Roman" w:hAnsi="Times New Roman" w:ascii="Times New Roman"/>
                      <w:color w:val="000000"/>
                    </w:rPr>
                    <w:t>POČETNA CIJENA U KUNAMA</w:t>
                  </w:r>
                </w:p>
              </w:tc>
            </w:tr>
            <w:tr w:rsidTr="00893F7F" w:rsidR="00E077D7" w:rsidRPr="00C02B90">
              <w:trPr>
                <w:trHeight w:val="1143"/>
              </w:trPr>
              <w:tc>
                <w:tcPr>
                  <w:tcW w:type="dxa" w:w="960"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E077D7" w:rsidP="00893F7F" w:rsidR="00E077D7" w:rsidRPr="00C02B90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r w:rsidRPr="00C02B90">
                    <w:rPr>
                      <w:rFonts w:cs="Times New Roman" w:eastAsia="Times New Roman" w:hAnsi="Times New Roman" w:ascii="Times New Roman"/>
                      <w:color w:val="000000"/>
                    </w:rPr>
                    <w:t>1.</w:t>
                  </w:r>
                </w:p>
              </w:tc>
              <w:tc>
                <w:tcPr>
                  <w:tcW w:type="dxa" w:w="960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E077D7" w:rsidP="00893F7F" w:rsidR="00E077D7" w:rsidRPr="00C02B90">
                  <w:pPr>
                    <w:spacing w:lineRule="auto" w:line="240" w:after="0"/>
                    <w:jc w:val="right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r w:rsidRPr="00C02B90">
                    <w:rPr>
                      <w:rFonts w:cs="Times New Roman" w:eastAsia="Times New Roman" w:hAnsi="Times New Roman" w:ascii="Times New Roman"/>
                      <w:color w:val="000000"/>
                    </w:rPr>
                    <w:t>160</w:t>
                  </w:r>
                </w:p>
              </w:tc>
              <w:tc>
                <w:tcPr>
                  <w:tcW w:type="dxa" w:w="960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E077D7" w:rsidP="00893F7F" w:rsidR="00E077D7" w:rsidRPr="00C02B90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r w:rsidRPr="00C02B90">
                    <w:rPr>
                      <w:rFonts w:cs="Times New Roman" w:eastAsia="Times New Roman" w:hAnsi="Times New Roman" w:ascii="Times New Roman"/>
                      <w:color w:val="000000"/>
                    </w:rPr>
                    <w:t>163/1</w:t>
                  </w:r>
                </w:p>
              </w:tc>
              <w:tc>
                <w:tcPr>
                  <w:tcW w:type="dxa" w:w="4081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E077D7" w:rsidP="00893F7F" w:rsidR="00E077D7" w:rsidRPr="00C02B90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r w:rsidRPr="00C02B90">
                    <w:rPr>
                      <w:rFonts w:cs="Times New Roman" w:eastAsia="Times New Roman" w:hAnsi="Times New Roman" w:ascii="Times New Roman"/>
                      <w:color w:val="000000"/>
                    </w:rPr>
                    <w:t>NOVO NASELJE m2 63777                        (PAŠNJAK m2 60165, KANAL NOVO NASELJE m2 3612), (RAZLUČNO PRAVO PARTNER BANKA D.D. ZAGREB</w:t>
                  </w:r>
                </w:p>
              </w:tc>
              <w:tc>
                <w:tcPr>
                  <w:tcW w:type="dxa" w:w="1985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077D7" w:rsidP="00893F7F" w:rsidR="00E077D7" w:rsidRPr="00C02B90">
                  <w:pPr>
                    <w:jc w:val="right"/>
                    <w:rPr>
                      <w:rFonts w:cs="Times New Roman" w:hAnsi="Times New Roman" w:ascii="Times New Roman"/>
                      <w:color w:val="000000"/>
                    </w:rPr>
                  </w:pPr>
                  <w:r w:rsidRPr="00C02B90">
                    <w:rPr>
                      <w:rFonts w:cs="Times New Roman" w:hAnsi="Times New Roman" w:ascii="Times New Roman"/>
                      <w:color w:val="000000"/>
                    </w:rPr>
                    <w:t xml:space="preserve">               867.565,49    </w:t>
                  </w:r>
                </w:p>
                <w:p w:rsidRDefault="00E077D7" w:rsidP="00893F7F" w:rsidR="00E077D7" w:rsidRPr="00C02B90">
                  <w:pPr>
                    <w:spacing w:lineRule="auto" w:line="240" w:after="0"/>
                    <w:jc w:val="right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</w:p>
              </w:tc>
            </w:tr>
          </w:tbl>
          <w:p w:rsidRDefault="00E077D7" w:rsidP="00893F7F" w:rsidR="00E077D7" w:rsidRPr="00C02B90">
            <w:pPr>
              <w:rPr>
                <w:rFonts w:cs="Times New Roman" w:hAnsi="Times New Roman" w:ascii="Times New Roman"/>
              </w:rPr>
            </w:pPr>
          </w:p>
          <w:p w:rsidRDefault="00E077D7" w:rsidP="00893F7F" w:rsidR="00E077D7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</w:tc>
      </w:tr>
    </w:tbl>
    <w:p w:rsidRDefault="00E077D7" w:rsidP="00E077D7" w:rsidR="00E077D7" w:rsidRPr="00C02B90">
      <w:pPr>
        <w:rPr>
          <w:rFonts w:cs="Times New Roman" w:hAnsi="Times New Roman" w:ascii="Times New Roman"/>
        </w:rPr>
      </w:pPr>
    </w:p>
    <w:tbl>
      <w:tblPr>
        <w:tblW w:type="dxa" w:w="9229"/>
        <w:tblInd w:type="dxa" w:w="93"/>
        <w:tblLook w:val="04A0" w:noVBand="1" w:noHBand="0" w:lastColumn="0" w:firstColumn="1" w:lastRow="0" w:firstRow="1"/>
      </w:tblPr>
      <w:tblGrid>
        <w:gridCol w:w="742"/>
        <w:gridCol w:w="818"/>
        <w:gridCol w:w="849"/>
        <w:gridCol w:w="940"/>
        <w:gridCol w:w="3896"/>
        <w:gridCol w:w="1984"/>
      </w:tblGrid>
      <w:tr w:rsidTr="00893F7F" w:rsidR="00E077D7" w:rsidRPr="00C02B90">
        <w:trPr>
          <w:trHeight w:val="826"/>
        </w:trPr>
        <w:tc>
          <w:tcPr>
            <w:tcW w:type="dxa" w:w="7245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E077D7" w:rsidP="00893F7F" w:rsidR="00E077D7" w:rsidRPr="00C02B90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4.NEKRETNINE UPISANE  U ZEMLJIŠNIM KNJIGAMA OPĆINSKOG SUDA  U OSIJEKU, K.O. OSIJEK:</w:t>
            </w:r>
          </w:p>
          <w:p w:rsidRDefault="00E077D7" w:rsidP="00893F7F" w:rsidR="00E077D7" w:rsidRPr="00C02B90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  <w:p w:rsidRDefault="00E077D7" w:rsidP="00893F7F" w:rsidR="00E077D7" w:rsidRPr="00C02B90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</w:tc>
        <w:tc>
          <w:tcPr>
            <w:tcW w:type="dxa" w:w="1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77D7" w:rsidP="00893F7F" w:rsidR="00E077D7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</w:tc>
      </w:tr>
      <w:tr w:rsidTr="00893F7F" w:rsidR="00E077D7" w:rsidRPr="00C02B90">
        <w:trPr>
          <w:trHeight w:val="635"/>
        </w:trPr>
        <w:tc>
          <w:tcPr>
            <w:tcW w:type="dxa" w:w="7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077D7" w:rsidP="00893F7F" w:rsidR="00E077D7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proofErr w:type="spellStart"/>
            <w:r w:rsidRPr="00C02B90">
              <w:rPr>
                <w:rFonts w:cs="Times New Roman" w:eastAsia="Times New Roman" w:hAnsi="Times New Roman" w:ascii="Times New Roman"/>
                <w:color w:val="000000"/>
              </w:rPr>
              <w:t>R.B</w:t>
            </w:r>
            <w:proofErr w:type="spellEnd"/>
            <w:r w:rsidRPr="00C02B90">
              <w:rPr>
                <w:rFonts w:cs="Times New Roman" w:eastAsia="Times New Roman" w:hAnsi="Times New Roman" w:ascii="Times New Roman"/>
                <w:color w:val="000000"/>
              </w:rPr>
              <w:t>.</w:t>
            </w:r>
          </w:p>
        </w:tc>
        <w:tc>
          <w:tcPr>
            <w:tcW w:type="dxa" w:w="8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077D7" w:rsidP="00893F7F" w:rsidR="00E077D7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ZK UL.</w:t>
            </w:r>
          </w:p>
        </w:tc>
        <w:tc>
          <w:tcPr>
            <w:tcW w:type="dxa" w:w="8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077D7" w:rsidP="00893F7F" w:rsidR="00E077D7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proofErr w:type="spellStart"/>
            <w:r w:rsidRPr="00C02B90">
              <w:rPr>
                <w:rFonts w:cs="Times New Roman" w:eastAsia="Times New Roman" w:hAnsi="Times New Roman" w:ascii="Times New Roman"/>
                <w:color w:val="000000"/>
              </w:rPr>
              <w:t>K.Č</w:t>
            </w:r>
            <w:proofErr w:type="spellEnd"/>
            <w:r w:rsidRPr="00C02B90">
              <w:rPr>
                <w:rFonts w:cs="Times New Roman" w:eastAsia="Times New Roman" w:hAnsi="Times New Roman" w:ascii="Times New Roman"/>
                <w:color w:val="000000"/>
              </w:rPr>
              <w:t>. BR.</w:t>
            </w:r>
          </w:p>
        </w:tc>
        <w:tc>
          <w:tcPr>
            <w:tcW w:type="dxa" w:w="9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077D7" w:rsidP="00893F7F" w:rsidR="00E077D7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PU/</w:t>
            </w:r>
          </w:p>
          <w:p w:rsidRDefault="00E077D7" w:rsidP="00893F7F" w:rsidR="00E077D7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ETAŽA</w:t>
            </w:r>
          </w:p>
        </w:tc>
        <w:tc>
          <w:tcPr>
            <w:tcW w:type="dxa" w:w="38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077D7" w:rsidP="00893F7F" w:rsidR="00E077D7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OPIS NEKRETNINE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077D7" w:rsidP="00893F7F" w:rsidR="00E077D7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POČETNA</w:t>
            </w:r>
            <w:r w:rsidRPr="00C02B90">
              <w:rPr>
                <w:rFonts w:cs="Times New Roman" w:eastAsia="Times New Roman" w:hAnsi="Times New Roman" w:ascii="Times New Roman"/>
                <w:color w:val="000000"/>
              </w:rPr>
              <w:br/>
              <w:t>CIJENA U KUNAMA</w:t>
            </w:r>
          </w:p>
        </w:tc>
      </w:tr>
      <w:tr w:rsidTr="00893F7F" w:rsidR="00E077D7" w:rsidRPr="00C02B90">
        <w:trPr>
          <w:trHeight w:val="1021"/>
        </w:trPr>
        <w:tc>
          <w:tcPr>
            <w:tcW w:type="dxa" w:w="7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077D7" w:rsidP="00893F7F" w:rsidR="00E077D7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lastRenderedPageBreak/>
              <w:t>1.</w:t>
            </w:r>
          </w:p>
        </w:tc>
        <w:tc>
          <w:tcPr>
            <w:tcW w:type="dxa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077D7" w:rsidP="00893F7F" w:rsidR="00E077D7" w:rsidRPr="00C02B9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18213</w:t>
            </w:r>
          </w:p>
        </w:tc>
        <w:tc>
          <w:tcPr>
            <w:tcW w:type="dxa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077D7" w:rsidP="00893F7F" w:rsidR="00E077D7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4500/1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077D7" w:rsidP="00893F7F" w:rsidR="00E077D7" w:rsidRPr="00C02B9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2</w:t>
            </w:r>
          </w:p>
        </w:tc>
        <w:tc>
          <w:tcPr>
            <w:tcW w:type="dxa" w:w="38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077D7" w:rsidP="00893F7F" w:rsidR="00E077D7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KUĆA BR.29,GARAŽA I SKLADIŠTE I DVOR. VINKOVAČKA UL. m2 843 (RAZLUČNO PRAVO B2 KAPITAL d.o.o., ZAGREB)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077D7" w:rsidP="00893F7F" w:rsidR="00E077D7" w:rsidRPr="00C02B90">
            <w:pPr>
              <w:jc w:val="right"/>
              <w:rPr>
                <w:rFonts w:cs="Times New Roman" w:hAnsi="Times New Roman" w:ascii="Times New Roman"/>
                <w:color w:val="000000"/>
              </w:rPr>
            </w:pPr>
            <w:r w:rsidRPr="00C02B90">
              <w:rPr>
                <w:rFonts w:cs="Times New Roman" w:hAnsi="Times New Roman" w:ascii="Times New Roman"/>
                <w:color w:val="000000"/>
              </w:rPr>
              <w:t xml:space="preserve">               725.200,45    </w:t>
            </w:r>
          </w:p>
          <w:p w:rsidRDefault="00E077D7" w:rsidP="00893F7F" w:rsidR="00E077D7" w:rsidRPr="00C02B9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893F7F" w:rsidR="00E077D7" w:rsidRPr="00C02B90">
        <w:trPr>
          <w:trHeight w:val="1066"/>
        </w:trPr>
        <w:tc>
          <w:tcPr>
            <w:tcW w:type="dxa" w:w="7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077D7" w:rsidP="00893F7F" w:rsidR="00E077D7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2</w:t>
            </w:r>
          </w:p>
        </w:tc>
        <w:tc>
          <w:tcPr>
            <w:tcW w:type="dxa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077D7" w:rsidP="00893F7F" w:rsidR="00E077D7" w:rsidRPr="00C02B9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19333</w:t>
            </w:r>
          </w:p>
        </w:tc>
        <w:tc>
          <w:tcPr>
            <w:tcW w:type="dxa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077D7" w:rsidP="00893F7F" w:rsidR="00E077D7" w:rsidRPr="00C02B9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1829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077D7" w:rsidP="00893F7F" w:rsidR="00E077D7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077D7" w:rsidP="00893F7F" w:rsidR="00E077D7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VRT I VOĆNJAK, ZADARSKA m2 776 UDIO ½ (VRT 386 m2, VOĆNJAK 390 m2) (RAZLUČNO PRAVO PARTNER BANKA D.D. ZAGREB)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077D7" w:rsidP="00893F7F" w:rsidR="00E077D7" w:rsidRPr="00C02B90">
            <w:pPr>
              <w:jc w:val="right"/>
              <w:rPr>
                <w:rFonts w:cs="Times New Roman" w:hAnsi="Times New Roman" w:ascii="Times New Roman"/>
                <w:color w:val="000000"/>
              </w:rPr>
            </w:pPr>
            <w:r w:rsidRPr="00C02B90">
              <w:rPr>
                <w:rFonts w:cs="Times New Roman" w:hAnsi="Times New Roman" w:ascii="Times New Roman"/>
                <w:color w:val="000000"/>
              </w:rPr>
              <w:t xml:space="preserve">               193.401,27    </w:t>
            </w:r>
          </w:p>
          <w:p w:rsidRDefault="00E077D7" w:rsidP="00893F7F" w:rsidR="00E077D7" w:rsidRPr="00C02B9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893F7F" w:rsidR="00E077D7" w:rsidRPr="00C02B90">
        <w:trPr>
          <w:trHeight w:val="1604"/>
        </w:trPr>
        <w:tc>
          <w:tcPr>
            <w:tcW w:type="dxa" w:w="74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077D7" w:rsidP="00893F7F" w:rsidR="00E077D7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3.</w:t>
            </w:r>
          </w:p>
        </w:tc>
        <w:tc>
          <w:tcPr>
            <w:tcW w:type="dxa" w:w="81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077D7" w:rsidP="00893F7F" w:rsidR="00E077D7" w:rsidRPr="00C02B9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3478</w:t>
            </w:r>
          </w:p>
        </w:tc>
        <w:tc>
          <w:tcPr>
            <w:tcW w:type="dxa" w:w="849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077D7" w:rsidP="00893F7F" w:rsidR="00E077D7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3784/2</w:t>
            </w:r>
          </w:p>
        </w:tc>
        <w:tc>
          <w:tcPr>
            <w:tcW w:type="dxa" w:w="94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077D7" w:rsidP="00893F7F" w:rsidR="00E077D7" w:rsidRPr="00C02B9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18</w:t>
            </w:r>
          </w:p>
        </w:tc>
        <w:tc>
          <w:tcPr>
            <w:tcW w:type="dxa" w:w="3896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077D7" w:rsidP="00893F7F" w:rsidR="00E077D7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 xml:space="preserve">POSLOVNI PROSTOR BR. 18 UL.SV.ANE 77 i 79- NALAZI SE U PODRUMU A SASTOJI SE OD:PROSTORIJE 2,73m2, PROSTORIJE 28,31 m2, WC-a 1,90m2, UKUPNE POVRŠINE m2 40,10 (RAZLUČNO PRAVO </w:t>
            </w:r>
            <w:proofErr w:type="spellStart"/>
            <w:r w:rsidRPr="00C02B90">
              <w:rPr>
                <w:rFonts w:cs="Times New Roman" w:eastAsia="Times New Roman" w:hAnsi="Times New Roman" w:ascii="Times New Roman"/>
                <w:color w:val="000000"/>
              </w:rPr>
              <w:t>PRAVO</w:t>
            </w:r>
            <w:proofErr w:type="spellEnd"/>
            <w:r w:rsidRPr="00C02B90">
              <w:rPr>
                <w:rFonts w:cs="Times New Roman" w:eastAsia="Times New Roman" w:hAnsi="Times New Roman" w:ascii="Times New Roman"/>
                <w:color w:val="000000"/>
              </w:rPr>
              <w:t xml:space="preserve"> B2 KAPITAL d.o.o., ZAGREB)</w:t>
            </w:r>
          </w:p>
        </w:tc>
        <w:tc>
          <w:tcPr>
            <w:tcW w:type="dxa" w:w="1984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077D7" w:rsidP="00893F7F" w:rsidR="00E077D7" w:rsidRPr="00C02B90">
            <w:pPr>
              <w:jc w:val="right"/>
              <w:rPr>
                <w:rFonts w:cs="Times New Roman" w:hAnsi="Times New Roman" w:ascii="Times New Roman"/>
                <w:color w:val="000000"/>
              </w:rPr>
            </w:pPr>
            <w:r w:rsidRPr="00C02B90">
              <w:rPr>
                <w:rFonts w:cs="Times New Roman" w:hAnsi="Times New Roman" w:ascii="Times New Roman"/>
                <w:color w:val="000000"/>
              </w:rPr>
              <w:t xml:space="preserve">                  73.321,67    </w:t>
            </w:r>
          </w:p>
          <w:p w:rsidRDefault="00E077D7" w:rsidP="00893F7F" w:rsidR="00E077D7" w:rsidRPr="00C02B9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893F7F" w:rsidR="00E077D7" w:rsidRPr="00C02B90">
        <w:trPr>
          <w:trHeight w:val="268"/>
        </w:trPr>
        <w:tc>
          <w:tcPr>
            <w:tcW w:type="dxa" w:w="74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077D7" w:rsidP="00893F7F" w:rsidR="00E077D7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81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077D7" w:rsidP="00893F7F" w:rsidR="00E077D7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849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077D7" w:rsidP="00893F7F" w:rsidR="00E077D7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94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077D7" w:rsidP="00893F7F" w:rsidR="00E077D7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89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077D7" w:rsidP="00893F7F" w:rsidR="00E077D7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98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077D7" w:rsidP="00893F7F" w:rsidR="00E077D7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</w:tbl>
    <w:p w:rsidRDefault="00E077D7" w:rsidP="00E077D7" w:rsidR="00E077D7" w:rsidRPr="00C02B90">
      <w:pPr>
        <w:rPr>
          <w:rFonts w:cs="Times New Roman" w:hAnsi="Times New Roman" w:ascii="Times New Roman"/>
        </w:rPr>
      </w:pPr>
    </w:p>
    <w:tbl>
      <w:tblPr>
        <w:tblW w:type="dxa" w:w="8946"/>
        <w:tblInd w:type="dxa" w:w="93"/>
        <w:tblLook w:val="04A0" w:noVBand="1" w:noHBand="0" w:lastColumn="0" w:firstColumn="1" w:lastRow="0" w:firstRow="1"/>
      </w:tblPr>
      <w:tblGrid>
        <w:gridCol w:w="956"/>
        <w:gridCol w:w="957"/>
        <w:gridCol w:w="981"/>
        <w:gridCol w:w="4067"/>
        <w:gridCol w:w="1985"/>
      </w:tblGrid>
      <w:tr w:rsidTr="00893F7F" w:rsidR="00E077D7" w:rsidRPr="00C02B90">
        <w:trPr>
          <w:trHeight w:val="720"/>
        </w:trPr>
        <w:tc>
          <w:tcPr>
            <w:tcW w:type="dxa" w:w="8946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E077D7" w:rsidP="00893F7F" w:rsidR="00E077D7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5. NEKRETNINE KOJE VODE U ZEMLJIŠNIM KNJIGAMA OPĆINSKOG SUDA U VUKOVARU, K.O. VUKOVAR:</w:t>
            </w:r>
          </w:p>
        </w:tc>
      </w:tr>
      <w:tr w:rsidTr="00893F7F" w:rsidR="00E077D7" w:rsidRPr="00C02B90">
        <w:trPr>
          <w:trHeight w:val="300"/>
        </w:trPr>
        <w:tc>
          <w:tcPr>
            <w:tcW w:type="dxa" w:w="9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077D7" w:rsidP="00893F7F" w:rsidR="00E077D7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proofErr w:type="spellStart"/>
            <w:r w:rsidRPr="00C02B90">
              <w:rPr>
                <w:rFonts w:cs="Times New Roman" w:eastAsia="Times New Roman" w:hAnsi="Times New Roman" w:ascii="Times New Roman"/>
                <w:color w:val="000000"/>
              </w:rPr>
              <w:t>R.B</w:t>
            </w:r>
            <w:proofErr w:type="spellEnd"/>
            <w:r w:rsidRPr="00C02B90">
              <w:rPr>
                <w:rFonts w:cs="Times New Roman" w:eastAsia="Times New Roman" w:hAnsi="Times New Roman" w:ascii="Times New Roman"/>
                <w:color w:val="000000"/>
              </w:rPr>
              <w:t>.</w:t>
            </w:r>
          </w:p>
        </w:tc>
        <w:tc>
          <w:tcPr>
            <w:tcW w:type="dxa" w:w="9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077D7" w:rsidP="00893F7F" w:rsidR="00E077D7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ZK UL.</w:t>
            </w:r>
          </w:p>
        </w:tc>
        <w:tc>
          <w:tcPr>
            <w:tcW w:type="dxa" w:w="9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077D7" w:rsidP="00893F7F" w:rsidR="00E077D7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K.Č.BR.</w:t>
            </w:r>
          </w:p>
        </w:tc>
        <w:tc>
          <w:tcPr>
            <w:tcW w:type="dxa" w:w="40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077D7" w:rsidP="00893F7F" w:rsidR="00E077D7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OPIS NEKRETNINE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077D7" w:rsidP="00893F7F" w:rsidR="00E077D7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POČETNA CIJENA U KUNAMA</w:t>
            </w:r>
          </w:p>
        </w:tc>
      </w:tr>
      <w:tr w:rsidTr="00893F7F" w:rsidR="00E077D7" w:rsidRPr="00C02B90">
        <w:trPr>
          <w:trHeight w:val="689"/>
        </w:trPr>
        <w:tc>
          <w:tcPr>
            <w:tcW w:type="dxa" w:w="9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077D7" w:rsidP="00893F7F" w:rsidR="00E077D7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1.</w:t>
            </w:r>
          </w:p>
        </w:tc>
        <w:tc>
          <w:tcPr>
            <w:tcW w:type="dxa" w:w="9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077D7" w:rsidP="00893F7F" w:rsidR="00E077D7" w:rsidRPr="00C02B9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6470</w:t>
            </w:r>
          </w:p>
        </w:tc>
        <w:tc>
          <w:tcPr>
            <w:tcW w:type="dxa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077D7" w:rsidP="00893F7F" w:rsidR="00E077D7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2621/14</w:t>
            </w:r>
          </w:p>
        </w:tc>
        <w:tc>
          <w:tcPr>
            <w:tcW w:type="dxa" w:w="4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077D7" w:rsidP="00893F7F" w:rsidR="00E077D7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 xml:space="preserve">KUĆA BR. 101 I DVORIŠTE UL. I.G.KOVAČIĆA m2 376 (RAZLUČNO PRAVO </w:t>
            </w:r>
            <w:proofErr w:type="spellStart"/>
            <w:r w:rsidRPr="00C02B90">
              <w:rPr>
                <w:rFonts w:cs="Times New Roman" w:eastAsia="Times New Roman" w:hAnsi="Times New Roman" w:ascii="Times New Roman"/>
                <w:color w:val="000000"/>
              </w:rPr>
              <w:t>PRAVO</w:t>
            </w:r>
            <w:proofErr w:type="spellEnd"/>
            <w:r w:rsidRPr="00C02B90">
              <w:rPr>
                <w:rFonts w:cs="Times New Roman" w:eastAsia="Times New Roman" w:hAnsi="Times New Roman" w:ascii="Times New Roman"/>
                <w:color w:val="000000"/>
              </w:rPr>
              <w:t xml:space="preserve"> B2 KAPITAL d.o.o., ZAGREB)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077D7" w:rsidP="00893F7F" w:rsidR="00E077D7" w:rsidRPr="00C02B90">
            <w:pPr>
              <w:jc w:val="right"/>
              <w:rPr>
                <w:rFonts w:cs="Times New Roman" w:hAnsi="Times New Roman" w:ascii="Times New Roman"/>
                <w:color w:val="000000"/>
              </w:rPr>
            </w:pPr>
            <w:r w:rsidRPr="00C02B90">
              <w:rPr>
                <w:rFonts w:cs="Times New Roman" w:hAnsi="Times New Roman" w:ascii="Times New Roman"/>
                <w:color w:val="000000"/>
              </w:rPr>
              <w:t xml:space="preserve">               216.048,63    </w:t>
            </w:r>
          </w:p>
          <w:p w:rsidRDefault="00E077D7" w:rsidP="00893F7F" w:rsidR="00E077D7" w:rsidRPr="00C02B9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</w:tbl>
    <w:p w:rsidRDefault="00EB7108" w:rsidP="00EB7108" w:rsidR="00EB7108"/>
    <w:p w:rsidRDefault="00774C8E" w:rsidP="00774C8E" w:rsidR="00774C8E" w:rsidRPr="00C4591E">
      <w:pPr>
        <w:jc w:val="both"/>
        <w:rPr>
          <w:rFonts w:cs="Times New Roman" w:hAnsi="Times New Roman" w:ascii="Times New Roman"/>
        </w:rPr>
      </w:pPr>
      <w:r w:rsidRPr="00C4591E">
        <w:rPr>
          <w:rFonts w:cs="Times New Roman" w:hAnsi="Times New Roman" w:ascii="Times New Roman"/>
        </w:rPr>
        <w:t>I</w:t>
      </w:r>
      <w:r>
        <w:rPr>
          <w:rFonts w:cs="Times New Roman" w:hAnsi="Times New Roman" w:ascii="Times New Roman"/>
        </w:rPr>
        <w:t>I</w:t>
      </w:r>
      <w:r w:rsidRPr="00C4591E">
        <w:rPr>
          <w:rFonts w:cs="Times New Roman" w:hAnsi="Times New Roman" w:ascii="Times New Roman"/>
        </w:rPr>
        <w:t xml:space="preserve"> Uvjeti prodaje: 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 xml:space="preserve">- Navedena imovina prodavati će se usmenom javnom dražbom,a  ročište za prodaju održati će se dana </w:t>
      </w:r>
      <w:r w:rsidR="00E077D7">
        <w:rPr>
          <w:rFonts w:cs="Times New Roman" w:hAnsi="Times New Roman" w:ascii="Times New Roman"/>
          <w:b/>
          <w:sz w:val="24"/>
          <w:szCs w:val="24"/>
        </w:rPr>
        <w:t>4. svibnja</w:t>
      </w:r>
      <w:r w:rsidR="00EB7108">
        <w:rPr>
          <w:rFonts w:cs="Times New Roman" w:hAnsi="Times New Roman" w:ascii="Times New Roman"/>
          <w:b/>
          <w:sz w:val="24"/>
          <w:szCs w:val="24"/>
        </w:rPr>
        <w:t xml:space="preserve"> 2017. g.</w:t>
      </w:r>
      <w:r w:rsidR="00C44564">
        <w:rPr>
          <w:rFonts w:cs="Times New Roman" w:hAnsi="Times New Roman" w:ascii="Times New Roman"/>
          <w:b/>
          <w:sz w:val="24"/>
          <w:szCs w:val="24"/>
        </w:rPr>
        <w:t xml:space="preserve"> u 1</w:t>
      </w:r>
      <w:r w:rsidR="00EB7108">
        <w:rPr>
          <w:rFonts w:cs="Times New Roman" w:hAnsi="Times New Roman" w:ascii="Times New Roman"/>
          <w:b/>
          <w:sz w:val="24"/>
          <w:szCs w:val="24"/>
        </w:rPr>
        <w:t>1,</w:t>
      </w:r>
      <w:r w:rsidR="00E077D7">
        <w:rPr>
          <w:rFonts w:cs="Times New Roman" w:hAnsi="Times New Roman" w:ascii="Times New Roman"/>
          <w:b/>
          <w:sz w:val="24"/>
          <w:szCs w:val="24"/>
        </w:rPr>
        <w:t>00</w:t>
      </w:r>
      <w:r w:rsidR="00A21442">
        <w:rPr>
          <w:rFonts w:cs="Times New Roman" w:hAnsi="Times New Roman" w:ascii="Times New Roman"/>
          <w:b/>
          <w:sz w:val="24"/>
          <w:szCs w:val="24"/>
        </w:rPr>
        <w:t xml:space="preserve"> sati</w:t>
      </w:r>
      <w:r w:rsidRPr="00A21442">
        <w:rPr>
          <w:rFonts w:cs="Times New Roman" w:hAnsi="Times New Roman" w:ascii="Times New Roman"/>
          <w:sz w:val="24"/>
          <w:szCs w:val="24"/>
        </w:rPr>
        <w:t xml:space="preserve">  u prostorijama Trgovačkog suda u </w:t>
      </w:r>
      <w:r w:rsidR="000A121E">
        <w:rPr>
          <w:rFonts w:cs="Times New Roman" w:hAnsi="Times New Roman" w:ascii="Times New Roman"/>
          <w:sz w:val="24"/>
          <w:szCs w:val="24"/>
        </w:rPr>
        <w:t>O</w:t>
      </w:r>
      <w:r w:rsidRPr="00A21442">
        <w:rPr>
          <w:rFonts w:cs="Times New Roman" w:hAnsi="Times New Roman" w:ascii="Times New Roman"/>
          <w:sz w:val="24"/>
          <w:szCs w:val="24"/>
        </w:rPr>
        <w:t>sijeku, Zagrebačka 2,soba broj 40/II.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 xml:space="preserve">- Kao kupci mogu sudjelovati samo osobe koje su najkasnije tri dana prije dana održavanja ročišta za dražbu uplatile  jamčevinu u iznosu od 10 % početne cijene nekretnine određene zaključkom  na račun sudskog depozita Trgovačkog suda u Osijeku otvorenog  kod HRVATSKE POŠTANSKE BANKE d.d. Zagreb, IBAN HR31  23900011  3000  0020  0, model 00 poziv na broj 278-12 </w:t>
      </w:r>
      <w:r w:rsidRPr="00A21442">
        <w:rPr>
          <w:rFonts w:cs="Times New Roman" w:hAnsi="Times New Roman" w:ascii="Times New Roman"/>
          <w:b/>
          <w:sz w:val="24"/>
          <w:szCs w:val="24"/>
        </w:rPr>
        <w:t xml:space="preserve">- oznaka  k.č.br. i </w:t>
      </w:r>
      <w:proofErr w:type="spellStart"/>
      <w:r w:rsidRPr="00A21442">
        <w:rPr>
          <w:rFonts w:cs="Times New Roman" w:hAnsi="Times New Roman" w:ascii="Times New Roman"/>
          <w:b/>
          <w:sz w:val="24"/>
          <w:szCs w:val="24"/>
        </w:rPr>
        <w:t>p.u</w:t>
      </w:r>
      <w:proofErr w:type="spellEnd"/>
      <w:r w:rsidRPr="00A21442">
        <w:rPr>
          <w:rFonts w:cs="Times New Roman" w:hAnsi="Times New Roman" w:ascii="Times New Roman"/>
          <w:sz w:val="24"/>
          <w:szCs w:val="24"/>
        </w:rPr>
        <w:t>. “ sa naznakom „</w:t>
      </w:r>
      <w:r w:rsidRPr="00A21442">
        <w:rPr>
          <w:rFonts w:cs="Times New Roman" w:hAnsi="Times New Roman" w:ascii="Times New Roman"/>
          <w:b/>
          <w:sz w:val="24"/>
          <w:szCs w:val="24"/>
        </w:rPr>
        <w:t xml:space="preserve">jamčevina za javnu dražbu PROGRES d.d. u stečaju  </w:t>
      </w:r>
      <w:r w:rsidRPr="00A21442">
        <w:rPr>
          <w:rFonts w:cs="Times New Roman" w:hAnsi="Times New Roman" w:ascii="Times New Roman"/>
          <w:sz w:val="24"/>
          <w:szCs w:val="24"/>
        </w:rPr>
        <w:t>a dokaz o tome predoče stečajnom sucu prije početka dražbe.</w:t>
      </w:r>
    </w:p>
    <w:p w:rsidRDefault="00774C8E" w:rsidP="00A21442" w:rsidR="00C44564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 xml:space="preserve">- Osiguranje nisu dužni položiti </w:t>
      </w:r>
      <w:proofErr w:type="spellStart"/>
      <w:r w:rsidRPr="00A21442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A21442">
        <w:rPr>
          <w:rFonts w:cs="Times New Roman" w:hAnsi="Times New Roman" w:ascii="Times New Roman"/>
          <w:sz w:val="24"/>
          <w:szCs w:val="24"/>
        </w:rPr>
        <w:t xml:space="preserve"> vjerovnici kojima je to pravo upisano u zemljišnim knjigama.</w:t>
      </w:r>
    </w:p>
    <w:p w:rsidRDefault="00774C8E" w:rsidP="00A21442" w:rsidR="00A21442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 Punomoćnici ponuditelja mogu sudjelovati na dražbi samo uz specijalnu punomoć.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</w:t>
      </w:r>
      <w:r w:rsidR="00A21442">
        <w:rPr>
          <w:rFonts w:cs="Times New Roman" w:hAnsi="Times New Roman" w:ascii="Times New Roman"/>
          <w:sz w:val="24"/>
          <w:szCs w:val="24"/>
        </w:rPr>
        <w:t xml:space="preserve"> </w:t>
      </w:r>
      <w:r w:rsidRPr="00A21442">
        <w:rPr>
          <w:rFonts w:cs="Times New Roman" w:hAnsi="Times New Roman" w:ascii="Times New Roman"/>
          <w:sz w:val="24"/>
          <w:szCs w:val="24"/>
        </w:rPr>
        <w:t>Sudionicima dražbe koji ne uspiju u javnoj dražbi,jamčevina će se vratiti odmah nakon javne dražbe.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 Ročište za javnu  dražbu će se održati i ako  na njemu  sudjeluje samo jedan ponuditelj.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 Prodaja se odvija po načelu  „viđeno-kupljeno“,što isključuje  sve naknadne prigovore  kupca  na materijalne i pravne nedostatke.</w:t>
      </w:r>
    </w:p>
    <w:p w:rsidRDefault="00774C8E" w:rsidP="00A21442" w:rsidR="00774C8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 Poreze, pristojbe i sve troškove u svezi  s  prodajom i prijenosom vlasništva dužan je platiti kupac, sukladno Zakonu o porezu na promet nekretnina, odnosno Zakonu o porezu na dodanu vrijednost.</w:t>
      </w:r>
    </w:p>
    <w:p w:rsidRDefault="00EB7108" w:rsidP="00A21442" w:rsidR="00EB710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B7108" w:rsidP="00E077D7" w:rsidR="00EB7108" w:rsidRPr="00E077D7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 w:rsidRPr="00D13E24">
        <w:rPr>
          <w:rFonts w:cs="Times New Roman" w:hAnsi="Times New Roman" w:ascii="Times New Roman"/>
          <w:sz w:val="24"/>
          <w:szCs w:val="24"/>
        </w:rPr>
        <w:t>Broj:</w:t>
      </w:r>
      <w:r w:rsidRPr="00D13E24">
        <w:rPr>
          <w:rFonts w:cs="Times New Roman" w:eastAsia="Questrial" w:hAnsi="Times New Roman" w:ascii="Times New Roman"/>
          <w:sz w:val="24"/>
          <w:szCs w:val="24"/>
        </w:rPr>
        <w:t xml:space="preserve"> 6 St-278/12-</w:t>
      </w:r>
      <w:r w:rsidR="00E077D7">
        <w:rPr>
          <w:rFonts w:cs="Times New Roman" w:eastAsia="Questrial" w:hAnsi="Times New Roman" w:ascii="Times New Roman"/>
          <w:sz w:val="24"/>
          <w:szCs w:val="24"/>
        </w:rPr>
        <w:t>425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 xml:space="preserve">- Kupac je dužan  položiti razliku između jamčevine i postignute kupoprodajne cijene  u roku </w:t>
      </w:r>
      <w:r w:rsidR="00C44564">
        <w:rPr>
          <w:rFonts w:cs="Times New Roman" w:hAnsi="Times New Roman" w:ascii="Times New Roman"/>
          <w:sz w:val="24"/>
          <w:szCs w:val="24"/>
        </w:rPr>
        <w:t>30</w:t>
      </w:r>
      <w:r w:rsidRPr="00A21442">
        <w:rPr>
          <w:rFonts w:cs="Times New Roman" w:hAnsi="Times New Roman" w:ascii="Times New Roman"/>
          <w:sz w:val="24"/>
          <w:szCs w:val="24"/>
        </w:rPr>
        <w:t xml:space="preserve"> dana od pravomoćnosti rješenja o dosudi. Ako kupac u tom roku ne položi </w:t>
      </w:r>
      <w:proofErr w:type="spellStart"/>
      <w:r w:rsidRPr="00A21442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A21442">
        <w:rPr>
          <w:rFonts w:cs="Times New Roman" w:hAnsi="Times New Roman" w:ascii="Times New Roman"/>
          <w:sz w:val="24"/>
          <w:szCs w:val="24"/>
        </w:rPr>
        <w:t xml:space="preserve"> smatrat će se da je odustao od kupnje, a položena jamčevina se zadržava. Iz položenog osiguranja namirit će se troškovi nove prodaje. Ako bude više ponuditelja sud će u rješenju o dosudi odrediti da će se nekretnina dosuditi i kupcima koji su ponudili nižu cijenu, redom prema veličini cijene koju su ponudili, ako kupci koji su ponudili veću cijenu ne polože </w:t>
      </w:r>
      <w:proofErr w:type="spellStart"/>
      <w:r w:rsidRPr="00A21442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A21442">
        <w:rPr>
          <w:rFonts w:cs="Times New Roman" w:hAnsi="Times New Roman" w:ascii="Times New Roman"/>
          <w:sz w:val="24"/>
          <w:szCs w:val="24"/>
        </w:rPr>
        <w:t xml:space="preserve"> u roku koji im je određen. U tom slučaju sud će donijeti posebno rješenje o dosudi svakom narednom kupcu koji je ispunio uvjete da mu se nekretnina dosudi, u kojem će odrediti rok za polaganje </w:t>
      </w:r>
      <w:proofErr w:type="spellStart"/>
      <w:r w:rsidRPr="00A21442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Pr="00A21442">
        <w:rPr>
          <w:rFonts w:cs="Times New Roman" w:hAnsi="Times New Roman" w:ascii="Times New Roman"/>
          <w:sz w:val="24"/>
          <w:szCs w:val="24"/>
        </w:rPr>
        <w:t>. Sud će u tom rješenju najprije oglasiti nevažećom dosudu kupcu koji je ponudio višu cijenu.</w:t>
      </w:r>
    </w:p>
    <w:p w:rsidRDefault="00774C8E" w:rsidP="00A21442" w:rsidR="00C67E42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 Nakon što kupac položi kupovinu i rješenje o dosudi postane pravomoćno sud će zaključkom o predaji nekretnine kupcu odrediti upis prava vlasništva u korist kupca te brisanje tereta na tim nekretninama.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 xml:space="preserve">- Ako kupac radi plaćanja </w:t>
      </w:r>
      <w:proofErr w:type="spellStart"/>
      <w:r w:rsidRPr="00A21442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Pr="00A21442">
        <w:rPr>
          <w:rFonts w:cs="Times New Roman" w:hAnsi="Times New Roman" w:ascii="Times New Roman"/>
          <w:sz w:val="24"/>
          <w:szCs w:val="24"/>
        </w:rPr>
        <w:t xml:space="preserve"> treba uzeti kredit, sud će na prijedlog kupca već u rješenju o dosudi odrediti da će se nakon pravomoćnosti rješenja o dosudi te nakon što </w:t>
      </w:r>
      <w:proofErr w:type="spellStart"/>
      <w:r w:rsidRPr="00A21442">
        <w:rPr>
          <w:rFonts w:cs="Times New Roman" w:hAnsi="Times New Roman" w:ascii="Times New Roman"/>
          <w:sz w:val="24"/>
          <w:szCs w:val="24"/>
        </w:rPr>
        <w:t>kupovnina</w:t>
      </w:r>
      <w:proofErr w:type="spellEnd"/>
      <w:r w:rsidRPr="00A21442">
        <w:rPr>
          <w:rFonts w:cs="Times New Roman" w:hAnsi="Times New Roman" w:ascii="Times New Roman"/>
          <w:sz w:val="24"/>
          <w:szCs w:val="24"/>
        </w:rPr>
        <w:t xml:space="preserve">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 Razgledati nekretnine i dokumentaciju vezanu uz iste, zainteresirane osobe mogu u vrijeme dogovoreno sa stečajnom upraviteljicom na tel.br. 095-205-8815 .</w:t>
      </w:r>
    </w:p>
    <w:p w:rsidRDefault="00774C8E" w:rsidP="00A21442" w:rsidR="00774C8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I</w:t>
      </w:r>
      <w:r w:rsidR="00C44564">
        <w:rPr>
          <w:rFonts w:cs="Times New Roman" w:hAnsi="Times New Roman" w:ascii="Times New Roman"/>
          <w:sz w:val="24"/>
          <w:szCs w:val="24"/>
        </w:rPr>
        <w:t>II</w:t>
      </w:r>
      <w:r w:rsidRPr="00A21442">
        <w:rPr>
          <w:rFonts w:cs="Times New Roman" w:hAnsi="Times New Roman" w:ascii="Times New Roman"/>
          <w:sz w:val="24"/>
          <w:szCs w:val="24"/>
        </w:rPr>
        <w:t xml:space="preserve">  Ovaj zaključak o prodaji objavit će se na e - oglasnoj ploči Trgovačkog suda u Osijeku.</w:t>
      </w:r>
    </w:p>
    <w:p w:rsidRDefault="00A21442" w:rsidP="00A21442" w:rsidR="00A21442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44564" w:rsidP="00E077D7" w:rsidR="00774C8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774C8E" w:rsidRPr="00A21442">
        <w:rPr>
          <w:rFonts w:cs="Times New Roman" w:hAnsi="Times New Roman" w:ascii="Times New Roman"/>
          <w:sz w:val="24"/>
          <w:szCs w:val="24"/>
        </w:rPr>
        <w:t xml:space="preserve">V  Nalaže se stečajnoj  upraviteljici  objaviti  oglas  predmetnog sadržaja u </w:t>
      </w:r>
      <w:r>
        <w:rPr>
          <w:rFonts w:cs="Times New Roman" w:hAnsi="Times New Roman" w:ascii="Times New Roman"/>
          <w:sz w:val="24"/>
          <w:szCs w:val="24"/>
        </w:rPr>
        <w:t>jednom od javnih glasila</w:t>
      </w:r>
      <w:r w:rsidR="00774C8E" w:rsidRPr="00A21442">
        <w:rPr>
          <w:rFonts w:cs="Times New Roman" w:hAnsi="Times New Roman" w:ascii="Times New Roman"/>
          <w:sz w:val="24"/>
          <w:szCs w:val="24"/>
        </w:rPr>
        <w:t>, te o prodaji izvijestiti Hrvatsku  gospodarsku komoru, radi uvrštenja prodaje u Očevidnik nekretnina i pokretnina koje se prodaju u stečajnom postupku.</w:t>
      </w:r>
    </w:p>
    <w:p w:rsidRDefault="00E077D7" w:rsidP="00E077D7" w:rsidR="00E077D7" w:rsidRPr="00E077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74C8E" w:rsidP="00A21442" w:rsidR="00774C8E" w:rsidRPr="00A2144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Obrazloženje</w:t>
      </w:r>
    </w:p>
    <w:p w:rsidRDefault="00774C8E" w:rsidP="00A21442" w:rsidR="00774C8E" w:rsidRPr="00A2144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21442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</w:t>
      </w:r>
      <w:r w:rsidR="00774C8E" w:rsidRPr="00A21442">
        <w:rPr>
          <w:rFonts w:cs="Times New Roman" w:hAnsi="Times New Roman" w:ascii="Times New Roman"/>
          <w:sz w:val="24"/>
          <w:szCs w:val="24"/>
        </w:rPr>
        <w:t xml:space="preserve">Pravomoćnim rješenjem ovog suda </w:t>
      </w:r>
      <w:r w:rsidR="00774C8E" w:rsidRPr="00A21442">
        <w:rPr>
          <w:rFonts w:cs="Times New Roman" w:eastAsia="Questrial" w:hAnsi="Times New Roman" w:ascii="Times New Roman"/>
          <w:sz w:val="24"/>
          <w:szCs w:val="24"/>
        </w:rPr>
        <w:t>od 19.</w:t>
      </w:r>
      <w:r w:rsidR="00E077D7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774C8E" w:rsidRPr="00A21442">
        <w:rPr>
          <w:rFonts w:cs="Times New Roman" w:eastAsia="Questrial" w:hAnsi="Times New Roman" w:ascii="Times New Roman"/>
          <w:sz w:val="24"/>
          <w:szCs w:val="24"/>
        </w:rPr>
        <w:t>ožujka 2</w:t>
      </w:r>
      <w:r w:rsidR="00C44564">
        <w:rPr>
          <w:rFonts w:cs="Times New Roman" w:eastAsia="Questrial" w:hAnsi="Times New Roman" w:ascii="Times New Roman"/>
          <w:sz w:val="24"/>
          <w:szCs w:val="24"/>
        </w:rPr>
        <w:t>015.</w:t>
      </w:r>
      <w:r w:rsidR="00E077D7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C44564">
        <w:rPr>
          <w:rFonts w:cs="Times New Roman" w:eastAsia="Questrial" w:hAnsi="Times New Roman" w:ascii="Times New Roman"/>
          <w:sz w:val="24"/>
          <w:szCs w:val="24"/>
        </w:rPr>
        <w:t xml:space="preserve">godine broj 6 St-278/12 </w:t>
      </w:r>
      <w:r w:rsidR="00774C8E" w:rsidRPr="00A21442">
        <w:rPr>
          <w:rFonts w:cs="Times New Roman" w:hAnsi="Times New Roman" w:ascii="Times New Roman"/>
          <w:sz w:val="24"/>
          <w:szCs w:val="24"/>
        </w:rPr>
        <w:t xml:space="preserve">određena je prodaja nekretnina stečajnog dužnika opisanih </w:t>
      </w:r>
      <w:proofErr w:type="spellStart"/>
      <w:r w:rsidR="00774C8E" w:rsidRPr="00A21442">
        <w:rPr>
          <w:rFonts w:cs="Times New Roman" w:hAnsi="Times New Roman" w:ascii="Times New Roman"/>
          <w:sz w:val="24"/>
          <w:szCs w:val="24"/>
        </w:rPr>
        <w:t>toč</w:t>
      </w:r>
      <w:proofErr w:type="spellEnd"/>
      <w:r w:rsidR="00774C8E" w:rsidRPr="00A21442">
        <w:rPr>
          <w:rFonts w:cs="Times New Roman" w:hAnsi="Times New Roman" w:ascii="Times New Roman"/>
          <w:sz w:val="24"/>
          <w:szCs w:val="24"/>
        </w:rPr>
        <w:t>.</w:t>
      </w:r>
      <w:r w:rsidR="00C44564">
        <w:rPr>
          <w:rFonts w:cs="Times New Roman" w:hAnsi="Times New Roman" w:ascii="Times New Roman"/>
          <w:sz w:val="24"/>
          <w:szCs w:val="24"/>
        </w:rPr>
        <w:t xml:space="preserve"> </w:t>
      </w:r>
      <w:r w:rsidR="00774C8E" w:rsidRPr="00A21442">
        <w:rPr>
          <w:rFonts w:cs="Times New Roman" w:hAnsi="Times New Roman" w:ascii="Times New Roman"/>
          <w:sz w:val="24"/>
          <w:szCs w:val="24"/>
        </w:rPr>
        <w:t>I ovog zaključka u stečajnom postupku, uz odgovarajuću primjenu odredaba OZ-a.</w:t>
      </w:r>
    </w:p>
    <w:p w:rsidRDefault="00774C8E" w:rsidP="00A21442" w:rsid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 xml:space="preserve"> </w:t>
      </w:r>
      <w:r w:rsidR="00A21442">
        <w:rPr>
          <w:rFonts w:cs="Times New Roman" w:hAnsi="Times New Roman" w:ascii="Times New Roman"/>
          <w:sz w:val="24"/>
          <w:szCs w:val="24"/>
        </w:rPr>
        <w:t xml:space="preserve">        </w:t>
      </w:r>
      <w:r w:rsidR="00C67E42">
        <w:rPr>
          <w:rFonts w:cs="Times New Roman" w:hAnsi="Times New Roman" w:ascii="Times New Roman"/>
          <w:sz w:val="24"/>
          <w:szCs w:val="24"/>
        </w:rPr>
        <w:t xml:space="preserve">Podneskom od </w:t>
      </w:r>
      <w:r w:rsidR="00E077D7">
        <w:rPr>
          <w:rFonts w:cs="Times New Roman" w:hAnsi="Times New Roman" w:ascii="Times New Roman"/>
          <w:sz w:val="24"/>
          <w:szCs w:val="24"/>
        </w:rPr>
        <w:t>28. ožujka</w:t>
      </w:r>
      <w:r w:rsidR="00EB7108">
        <w:rPr>
          <w:rFonts w:cs="Times New Roman" w:hAnsi="Times New Roman" w:ascii="Times New Roman"/>
          <w:sz w:val="24"/>
          <w:szCs w:val="24"/>
        </w:rPr>
        <w:t xml:space="preserve"> 2017. g. </w:t>
      </w:r>
      <w:r w:rsidRPr="00A21442">
        <w:rPr>
          <w:rFonts w:cs="Times New Roman" w:hAnsi="Times New Roman" w:ascii="Times New Roman"/>
          <w:sz w:val="24"/>
          <w:szCs w:val="24"/>
        </w:rPr>
        <w:t xml:space="preserve">stečajna je upraviteljica predložila određivanje </w:t>
      </w:r>
      <w:r w:rsidR="00C44564">
        <w:rPr>
          <w:rFonts w:cs="Times New Roman" w:hAnsi="Times New Roman" w:ascii="Times New Roman"/>
          <w:sz w:val="24"/>
          <w:szCs w:val="24"/>
        </w:rPr>
        <w:t>devete</w:t>
      </w:r>
      <w:r w:rsidRPr="00A21442">
        <w:rPr>
          <w:rFonts w:cs="Times New Roman" w:hAnsi="Times New Roman" w:ascii="Times New Roman"/>
          <w:sz w:val="24"/>
          <w:szCs w:val="24"/>
        </w:rPr>
        <w:t xml:space="preserve"> javne dražbe s time da se početne cijene umanje za 10% u odnosu na početne cijene utvrđene kod </w:t>
      </w:r>
      <w:r w:rsidR="00C44564">
        <w:rPr>
          <w:rFonts w:cs="Times New Roman" w:hAnsi="Times New Roman" w:ascii="Times New Roman"/>
          <w:sz w:val="24"/>
          <w:szCs w:val="24"/>
        </w:rPr>
        <w:t>osme</w:t>
      </w:r>
      <w:r w:rsidRPr="00A21442">
        <w:rPr>
          <w:rFonts w:cs="Times New Roman" w:hAnsi="Times New Roman" w:ascii="Times New Roman"/>
          <w:sz w:val="24"/>
          <w:szCs w:val="24"/>
        </w:rPr>
        <w:t xml:space="preserve"> javne dražbe. </w:t>
      </w:r>
    </w:p>
    <w:p w:rsidRDefault="00A21442" w:rsidP="00E077D7" w:rsidR="00F75132" w:rsidRPr="00E077D7">
      <w:pPr>
        <w:pStyle w:val="Bezproreda"/>
        <w:ind w:firstLine="708"/>
        <w:jc w:val="both"/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774C8E" w:rsidRPr="00A21442">
        <w:rPr>
          <w:rFonts w:cs="Times New Roman" w:hAnsi="Times New Roman" w:ascii="Times New Roman"/>
          <w:sz w:val="24"/>
          <w:szCs w:val="24"/>
        </w:rPr>
        <w:t>O uvjetima i načinu prodaje odlučeno je temeljem odredbi  čl. 92. i čl. 93.Ovršnog zakona  a  u svezi sa čl.164.Stečajnog zakona. (NN </w:t>
      </w:r>
      <w:hyperlink r:id="rId10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44/96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1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29/99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2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129/00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3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123/03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4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82/06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5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116/10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6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25/12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7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133/12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8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45/13</w:t>
        </w:r>
      </w:hyperlink>
      <w:r w:rsidR="00774C8E" w:rsidRPr="00AF1C65">
        <w:t>)</w:t>
      </w:r>
      <w:r>
        <w:t>.</w:t>
      </w:r>
    </w:p>
    <w:p w:rsidRDefault="00A21442" w:rsidP="00EB7108" w:rsidR="00F75132">
      <w:pPr>
        <w:tabs>
          <w:tab w:pos="4394" w:val="center"/>
          <w:tab w:pos="6345" w:val="left"/>
        </w:tabs>
        <w:ind w:right="-284" w:left="-567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F75132">
        <w:rPr>
          <w:rFonts w:cs="Times New Roman" w:hAnsi="Times New Roman" w:ascii="Times New Roman"/>
          <w:sz w:val="24"/>
          <w:szCs w:val="24"/>
        </w:rPr>
        <w:t xml:space="preserve">U Osijeku </w:t>
      </w:r>
      <w:r w:rsidR="00E077D7">
        <w:rPr>
          <w:rFonts w:cs="Times New Roman" w:hAnsi="Times New Roman" w:ascii="Times New Roman"/>
          <w:sz w:val="24"/>
          <w:szCs w:val="24"/>
        </w:rPr>
        <w:t>30. ožujka</w:t>
      </w:r>
      <w:r w:rsidR="00EB7108">
        <w:rPr>
          <w:rFonts w:cs="Times New Roman" w:hAnsi="Times New Roman" w:ascii="Times New Roman"/>
          <w:sz w:val="24"/>
          <w:szCs w:val="24"/>
        </w:rPr>
        <w:t xml:space="preserve"> 2017. g.</w:t>
      </w:r>
    </w:p>
    <w:p w:rsidRDefault="000761F0" w:rsidP="00EB7108" w:rsidR="000761F0">
      <w:pPr>
        <w:tabs>
          <w:tab w:pos="4394" w:val="center"/>
          <w:tab w:pos="6345" w:val="left"/>
        </w:tabs>
        <w:ind w:right="-284" w:left="-567"/>
        <w:rPr>
          <w:rFonts w:cs="Times New Roman" w:hAnsi="Times New Roman" w:ascii="Times New Roman"/>
          <w:sz w:val="24"/>
          <w:szCs w:val="24"/>
        </w:rPr>
      </w:pPr>
    </w:p>
    <w:p w:rsidRDefault="000761F0" w:rsidP="000761F0" w:rsidR="000761F0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Zapisničar: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Pr="00B22EE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              </w:t>
      </w:r>
      <w:r w:rsidRPr="00B22EEE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>STEČAJNA SUTKINJA</w:t>
      </w:r>
    </w:p>
    <w:p w:rsidRDefault="000761F0" w:rsidP="000761F0" w:rsidR="000761F0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Danijela Sekulić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 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Nada Roso</w:t>
      </w:r>
    </w:p>
    <w:p w:rsidRDefault="000761F0" w:rsidP="000761F0" w:rsidR="000761F0">
      <w:pPr>
        <w:pStyle w:val="Tijeloteksta"/>
        <w:jc w:val="left"/>
      </w:pPr>
    </w:p>
    <w:p w:rsidRDefault="000761F0" w:rsidP="000761F0" w:rsidR="000761F0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</w:r>
      <w:r>
        <w:tab/>
        <w:t xml:space="preserve">  </w:t>
      </w:r>
      <w:r>
        <w:tab/>
      </w:r>
      <w:r>
        <w:tab/>
      </w:r>
      <w:r>
        <w:tab/>
      </w:r>
    </w:p>
    <w:p w:rsidRDefault="000761F0" w:rsidP="000761F0" w:rsidR="000761F0">
      <w:pPr>
        <w:pStyle w:val="Tijeloteksta"/>
        <w:jc w:val="left"/>
      </w:pPr>
      <w:r>
        <w:t>UPUTA O PRAVNOM LIJEKU:</w:t>
      </w:r>
    </w:p>
    <w:p w:rsidRDefault="000761F0" w:rsidP="000761F0" w:rsidR="000761F0" w:rsidRPr="00CC2A80">
      <w:pPr>
        <w:pStyle w:val="Tijeloteksta"/>
        <w:jc w:val="left"/>
      </w:pPr>
      <w:r>
        <w:t xml:space="preserve">Protiv ovog zaključka nije dopuštena žalba. (čl. 11. st. 9. SZ-a) </w:t>
      </w:r>
    </w:p>
    <w:p w:rsidRDefault="000761F0" w:rsidP="000761F0" w:rsidR="000761F0">
      <w:pPr>
        <w:pStyle w:val="Tijeloteksta"/>
        <w:jc w:val="left"/>
        <w:rPr>
          <w:sz w:val="22"/>
          <w:szCs w:val="22"/>
        </w:rPr>
      </w:pPr>
    </w:p>
    <w:p w:rsidRDefault="000761F0" w:rsidP="000761F0" w:rsidR="000761F0" w:rsidRPr="00186C4F">
      <w:pPr>
        <w:pStyle w:val="Tijeloteksta"/>
      </w:pPr>
      <w:r w:rsidRPr="00186C4F">
        <w:lastRenderedPageBreak/>
        <w:t xml:space="preserve">DNA: </w:t>
      </w:r>
    </w:p>
    <w:p w:rsidRDefault="000761F0" w:rsidP="000761F0" w:rsidR="000761F0" w:rsidRPr="00186C4F">
      <w:pPr>
        <w:pStyle w:val="Tijeloteksta"/>
      </w:pPr>
      <w:r w:rsidRPr="00186C4F">
        <w:t xml:space="preserve">1.st. uprav. Paula </w:t>
      </w:r>
      <w:proofErr w:type="spellStart"/>
      <w:r w:rsidRPr="00186C4F">
        <w:t>Čandrlić</w:t>
      </w:r>
      <w:proofErr w:type="spellEnd"/>
      <w:r w:rsidRPr="00186C4F">
        <w:t xml:space="preserve"> Mesarić</w:t>
      </w:r>
    </w:p>
    <w:p w:rsidRDefault="000761F0" w:rsidP="000761F0" w:rsidR="000761F0" w:rsidRPr="00186C4F">
      <w:pPr>
        <w:pStyle w:val="Tijeloteksta"/>
      </w:pPr>
      <w:r w:rsidRPr="00186C4F">
        <w:t>2.ŽDO Osijek</w:t>
      </w:r>
    </w:p>
    <w:p w:rsidRDefault="000761F0" w:rsidP="000761F0" w:rsidR="000761F0" w:rsidRPr="00186C4F">
      <w:pPr>
        <w:pStyle w:val="Tijeloteksta"/>
      </w:pPr>
      <w:r w:rsidRPr="00186C4F">
        <w:t>3.</w:t>
      </w:r>
      <w:r>
        <w:t>B2 Kapital d.o.o. Zagreb, Radnička cesta 41</w:t>
      </w:r>
    </w:p>
    <w:p w:rsidRDefault="000761F0" w:rsidP="000761F0" w:rsidR="000761F0" w:rsidRPr="00186C4F">
      <w:pPr>
        <w:pStyle w:val="Tijeloteksta"/>
      </w:pPr>
      <w:r w:rsidRPr="00186C4F">
        <w:t xml:space="preserve">4.Partner banka - pun. Alen </w:t>
      </w:r>
      <w:proofErr w:type="spellStart"/>
      <w:r w:rsidRPr="00186C4F">
        <w:t>Jakobović</w:t>
      </w:r>
      <w:proofErr w:type="spellEnd"/>
      <w:r w:rsidRPr="00186C4F">
        <w:t xml:space="preserve"> odvjetnik u Osijeku</w:t>
      </w:r>
    </w:p>
    <w:p w:rsidRDefault="000761F0" w:rsidP="000761F0" w:rsidR="000761F0" w:rsidRPr="00186C4F">
      <w:pPr>
        <w:pStyle w:val="Tijeloteksta"/>
      </w:pPr>
      <w:r w:rsidRPr="00186C4F">
        <w:t>5.Predsjedništvo uz oglas</w:t>
      </w:r>
    </w:p>
    <w:p w:rsidRDefault="000761F0" w:rsidP="000761F0" w:rsidR="000761F0" w:rsidRPr="00186C4F">
      <w:pPr>
        <w:pStyle w:val="Tijeloteksta"/>
      </w:pPr>
      <w:r w:rsidRPr="00186C4F">
        <w:t>6.</w:t>
      </w:r>
      <w:r>
        <w:t xml:space="preserve"> e-</w:t>
      </w:r>
      <w:proofErr w:type="spellStart"/>
      <w:r w:rsidRPr="00186C4F">
        <w:t>ogl</w:t>
      </w:r>
      <w:proofErr w:type="spellEnd"/>
      <w:r w:rsidRPr="00186C4F">
        <w:t>. pl.</w:t>
      </w:r>
    </w:p>
    <w:p w:rsidRDefault="000761F0" w:rsidP="000761F0" w:rsidR="000761F0" w:rsidRPr="00186C4F">
      <w:pPr>
        <w:pStyle w:val="Tijeloteksta"/>
      </w:pPr>
      <w:r w:rsidRPr="00186C4F">
        <w:t>7.R-</w:t>
      </w:r>
      <w:r>
        <w:t>4.5.</w:t>
      </w:r>
    </w:p>
    <w:p w:rsidRDefault="000761F0" w:rsidP="000761F0" w:rsidR="000761F0" w:rsidRPr="00D86025">
      <w:pPr>
        <w:pStyle w:val="Tijeloteksta"/>
        <w:jc w:val="left"/>
      </w:pPr>
    </w:p>
    <w:p w:rsidRDefault="000761F0" w:rsidP="00EB7108" w:rsidR="000761F0">
      <w:pPr>
        <w:tabs>
          <w:tab w:pos="4394" w:val="center"/>
          <w:tab w:pos="6345" w:val="left"/>
        </w:tabs>
        <w:ind w:right="-284" w:left="-567"/>
        <w:rPr>
          <w:rFonts w:cs="Times New Roman" w:hAnsi="Times New Roman" w:ascii="Times New Roman"/>
          <w:sz w:val="24"/>
          <w:szCs w:val="24"/>
        </w:rPr>
      </w:pPr>
    </w:p>
    <w:p w:rsidRDefault="00F75132" w:rsidP="00530D60" w:rsidR="00F75132" w:rsidRPr="00EF33B5">
      <w:pPr>
        <w:pStyle w:val="Bezproreda"/>
      </w:pPr>
      <w:r w:rsidRPr="00D8602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</w:t>
      </w:r>
      <w:bookmarkStart w:name="_GoBack" w:id="0"/>
      <w:bookmarkEnd w:id="0"/>
    </w:p>
    <w:p w:rsidRDefault="00F75132" w:rsidP="00F75132" w:rsidR="00F75132">
      <w:pPr>
        <w:ind w:left="720"/>
        <w:jc w:val="both"/>
      </w:pPr>
    </w:p>
    <w:p w:rsidRDefault="00F75132" w:rsidP="00F75132" w:rsidR="00F75132" w:rsidRPr="00BA08F4">
      <w:pPr>
        <w:ind w:right="-284" w:left="-567"/>
        <w:rPr>
          <w:rFonts w:cs="Times New Roman" w:hAnsi="Times New Roman" w:ascii="Times New Roman"/>
        </w:rPr>
      </w:pPr>
    </w:p>
    <w:p w:rsidRDefault="00F75132" w:rsidP="00C4591E" w:rsidR="00F75132" w:rsidRPr="00D13E24">
      <w:pPr>
        <w:ind w:right="-284" w:left="-567"/>
        <w:rPr>
          <w:rFonts w:cs="Times New Roman" w:hAnsi="Times New Roman" w:ascii="Times New Roman"/>
          <w:sz w:val="24"/>
          <w:szCs w:val="24"/>
        </w:rPr>
      </w:pPr>
    </w:p>
    <w:p w:rsidRDefault="009312D3" w:rsidR="009312D3" w:rsidRPr="00D13E24">
      <w:pPr>
        <w:rPr>
          <w:rFonts w:cs="Times New Roman" w:hAnsi="Times New Roman" w:ascii="Times New Roman"/>
          <w:sz w:val="24"/>
          <w:szCs w:val="24"/>
        </w:rPr>
      </w:pPr>
    </w:p>
    <w:sectPr w:rsidSect="00EC5DD6" w:rsidR="009312D3" w:rsidRPr="00D13E24">
      <w:headerReference w:type="default" r:id="rId19"/>
      <w:footerReference w:type="default" r:id="rId2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0A22" w:rsidP="001B1B5E" w:rsidR="004F0A22">
      <w:pPr>
        <w:spacing w:lineRule="auto" w:line="240" w:after="0"/>
      </w:pPr>
      <w:r>
        <w:separator/>
      </w:r>
    </w:p>
  </w:endnote>
  <w:endnote w:id="0" w:type="continuationSeparator">
    <w:p w:rsidRDefault="004F0A22" w:rsidP="001B1B5E" w:rsidR="004F0A2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C27" w:rsidR="00BF4C27">
    <w:pPr>
      <w:pStyle w:val="Podnoje"/>
      <w:jc w:val="right"/>
    </w:pPr>
  </w:p>
  <w:p w:rsidRDefault="001B1B5E" w:rsidR="001B1B5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0A22" w:rsidP="001B1B5E" w:rsidR="004F0A22">
      <w:pPr>
        <w:spacing w:lineRule="auto" w:line="240" w:after="0"/>
      </w:pPr>
      <w:r>
        <w:separator/>
      </w:r>
    </w:p>
  </w:footnote>
  <w:footnote w:id="0" w:type="continuationSeparator">
    <w:p w:rsidRDefault="004F0A22" w:rsidP="001B1B5E" w:rsidR="004F0A2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97288952"/>
      <w:docPartObj>
        <w:docPartGallery w:val="Page Numbers (Top of Page)"/>
        <w:docPartUnique/>
      </w:docPartObj>
    </w:sdtPr>
    <w:sdtEndPr/>
    <w:sdtContent>
      <w:p w:rsidRDefault="00F75132" w:rsidR="00F7513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0D60">
          <w:rPr>
            <w:noProof/>
          </w:rPr>
          <w:t>5</w:t>
        </w:r>
        <w:r>
          <w:fldChar w:fldCharType="end"/>
        </w:r>
      </w:p>
    </w:sdtContent>
  </w:sdt>
  <w:p w:rsidRDefault="00F75132" w:rsidR="00F751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523F4"/>
    <w:multiLevelType w:val="hybridMultilevel"/>
    <w:tmpl w:val="6BD67B08"/>
    <w:lvl w:tplc="9CD654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D3"/>
    <w:rsid w:val="000053E3"/>
    <w:rsid w:val="000247CC"/>
    <w:rsid w:val="000761F0"/>
    <w:rsid w:val="000A121E"/>
    <w:rsid w:val="000C630B"/>
    <w:rsid w:val="001B1B5E"/>
    <w:rsid w:val="001E5F54"/>
    <w:rsid w:val="001F06C5"/>
    <w:rsid w:val="002112DB"/>
    <w:rsid w:val="00256037"/>
    <w:rsid w:val="0028196C"/>
    <w:rsid w:val="002E0F04"/>
    <w:rsid w:val="002E4BF4"/>
    <w:rsid w:val="00304B72"/>
    <w:rsid w:val="00305ED1"/>
    <w:rsid w:val="00382A0F"/>
    <w:rsid w:val="003B3BE2"/>
    <w:rsid w:val="00415A59"/>
    <w:rsid w:val="00487D93"/>
    <w:rsid w:val="004F0A22"/>
    <w:rsid w:val="00530D60"/>
    <w:rsid w:val="005B13F8"/>
    <w:rsid w:val="006D0B66"/>
    <w:rsid w:val="006E5B64"/>
    <w:rsid w:val="00746614"/>
    <w:rsid w:val="00774C8E"/>
    <w:rsid w:val="008E4DF1"/>
    <w:rsid w:val="009169C4"/>
    <w:rsid w:val="009312D3"/>
    <w:rsid w:val="009407E4"/>
    <w:rsid w:val="00964ACF"/>
    <w:rsid w:val="009A6DD8"/>
    <w:rsid w:val="00A21442"/>
    <w:rsid w:val="00AA3F0D"/>
    <w:rsid w:val="00AD0711"/>
    <w:rsid w:val="00B11464"/>
    <w:rsid w:val="00BF44B5"/>
    <w:rsid w:val="00BF4C27"/>
    <w:rsid w:val="00C022F3"/>
    <w:rsid w:val="00C44564"/>
    <w:rsid w:val="00C4591E"/>
    <w:rsid w:val="00C67E42"/>
    <w:rsid w:val="00CA367E"/>
    <w:rsid w:val="00D13E24"/>
    <w:rsid w:val="00D90D92"/>
    <w:rsid w:val="00E077D7"/>
    <w:rsid w:val="00E1780E"/>
    <w:rsid w:val="00EA079E"/>
    <w:rsid w:val="00EB7108"/>
    <w:rsid w:val="00EC5DD6"/>
    <w:rsid w:val="00F75132"/>
    <w:rsid w:val="00F757D6"/>
    <w:rsid w:val="00FA7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9312D3"/>
    <w:rPr>
      <w:rFonts w:cs="Calibri" w:eastAsia="Calibri" w:hAnsi="Calibri" w:ascii="Calibri"/>
      <w:color w:val="000000"/>
      <w:szCs w:val="20"/>
    </w:rPr>
  </w:style>
  <w:style w:styleId="Odlomakpopisa" w:type="paragraph">
    <w:name w:val="List Paragraph"/>
    <w:basedOn w:val="Normal"/>
    <w:uiPriority w:val="34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D13E24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13E2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3E24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D13E24"/>
    <w:pPr>
      <w:spacing w:lineRule="auto" w:line="240" w:after="0"/>
    </w:pPr>
  </w:style>
  <w:style w:styleId="Tijeloteksta" w:type="paragraph">
    <w:name w:val="Body Text"/>
    <w:basedOn w:val="Normal"/>
    <w:link w:val="TijelotekstaChar"/>
    <w:rsid w:val="00F75132"/>
    <w:pPr>
      <w:suppressAutoHyphens/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F75132"/>
    <w:rPr>
      <w:rFonts w:cs="Times New Roman" w:eastAsia="Times New Roman" w:hAnsi="Times New Roman" w:ascii="Times New Roman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530D6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30D6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0D6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0D6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0D6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9312D3"/>
    <w:rPr>
      <w:rFonts w:ascii="Calibri" w:cs="Calibri" w:eastAsia="Calibri" w:hAnsi="Calibri"/>
      <w:color w:val="000000"/>
      <w:szCs w:val="20"/>
    </w:rPr>
  </w:style>
  <w:style w:styleId="Odlomakpopisa" w:type="paragraph">
    <w:name w:val="List Paragraph"/>
    <w:basedOn w:val="Normal"/>
    <w:uiPriority w:val="34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D13E24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13E2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3E24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D13E24"/>
    <w:pPr>
      <w:spacing w:after="0" w:line="240" w:lineRule="auto"/>
    </w:pPr>
  </w:style>
  <w:style w:styleId="Tijeloteksta" w:type="paragraph">
    <w:name w:val="Body Text"/>
    <w:basedOn w:val="Normal"/>
    <w:link w:val="TijelotekstaChar"/>
    <w:rsid w:val="00F75132"/>
    <w:pPr>
      <w:suppressAutoHyphens/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F75132"/>
    <w:rPr>
      <w:rFonts w:ascii="Times New Roman" w:cs="Times New Roman" w:eastAsia="Times New Roman" w:hAnsi="Times New Roman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530D6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30D6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0D6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0D6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0D6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on.hr/cms.htm?id=200" TargetMode="External"/><Relationship Id="rId18" Type="http://schemas.openxmlformats.org/officeDocument/2006/relationships/hyperlink" Target="http://www.zakon.hr/cms.htm?id=11194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www.zakon.hr/cms.htm?id=199" TargetMode="External"/><Relationship Id="rId17" Type="http://schemas.openxmlformats.org/officeDocument/2006/relationships/hyperlink" Target="http://www.zakon.hr/cms.htm?id=20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on.hr/cms.htm?id=203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on.hr/cms.htm?id=198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zakon.hr/cms.htm?id=202" TargetMode="External"/><Relationship Id="rId10" Type="http://schemas.openxmlformats.org/officeDocument/2006/relationships/hyperlink" Target="http://www.zakon.hr/cms.htm?id=197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zakon.hr/cms.htm?id=201" TargetMode="External"/><Relationship Id="rId22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2012.</izvorni_sadrzaj>
    <derivirana_varijabla naziv="DomainObject.Predmet.DatumOsnivanja_1">29.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St-278/2012</izvorni_sadrzaj>
    <derivirana_varijabla naziv="DomainObject.Predmet.OznakaBroj_1">St-278/2012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PROGRES d.d. za građevinarstvo</izvorni_sadrzaj>
    <derivirana_varijabla naziv="DomainObject.Predmet.ProtustrankaFormated_1">  PROGRES d.d. za građevinarstvo</derivirana_varijabla>
  </DomainObject.Predmet.ProtustrankaFormated>
  <DomainObject.Predmet.ProtustrankaFormatedOIB>
    <izvorni_sadrzaj>  PROGRES d.d. za građevinarstvo, OIB 66292351185</izvorni_sadrzaj>
    <derivirana_varijabla naziv="DomainObject.Predmet.ProtustrankaFormatedOIB_1">  PROGRES d.d. za građevinarstvo, OIB 66292351185</derivirana_varijabla>
  </DomainObject.Predmet.ProtustrankaFormatedOIB>
  <DomainObject.Predmet.ProtustrankaFormatedWithAdress>
    <izvorni_sadrzaj> PROGRES d.d. za građevinarstvo, Bele Bartoka 2, Beli Manastir</izvorni_sadrzaj>
    <derivirana_varijabla naziv="DomainObject.Predmet.ProtustrankaFormatedWithAdress_1"> PROGRES d.d. za građevinarstvo, Bele Bartoka 2, Beli Manastir</derivirana_varijabla>
  </DomainObject.Predmet.ProtustrankaFormatedWithAdress>
  <DomainObject.Predmet.ProtustrankaFormatedWithAdressOIB>
    <izvorni_sadrzaj> PROGRES d.d. za građevinarstvo, OIB 66292351185, Bele Bartoka 2, Beli Manastir</izvorni_sadrzaj>
    <derivirana_varijabla naziv="DomainObject.Predmet.ProtustrankaFormatedWithAdressOIB_1"> PROGRES d.d. za građevinarstvo, OIB 66292351185, Bele Bartoka 2, Beli Manastir</derivirana_varijabla>
  </DomainObject.Predmet.ProtustrankaFormatedWithAdressOIB>
  <DomainObject.Predmet.ProtustrankaWithAdress>
    <izvorni_sadrzaj>PROGRES d.d. za građevinarstvo Bele Bartoka 2, Beli Manastir</izvorni_sadrzaj>
    <derivirana_varijabla naziv="DomainObject.Predmet.ProtustrankaWithAdress_1">PROGRES d.d. za građevinarstvo Bele Bartoka 2, Beli Manastir</derivirana_varijabla>
  </DomainObject.Predmet.ProtustrankaWithAdress>
  <DomainObject.Predmet.ProtustrankaWithAdressOIB>
    <izvorni_sadrzaj>PROGRES d.d. za građevinarstvo, OIB 66292351185, Bele Bartoka 2, Beli Manastir</izvorni_sadrzaj>
    <derivirana_varijabla naziv="DomainObject.Predmet.ProtustrankaWithAdressOIB_1">PROGRES d.d. za građevinarstvo, OIB 66292351185, Bele Bartoka 2, Beli Manastir</derivirana_varijabla>
  </DomainObject.Predmet.ProtustrankaWithAdressOIB>
  <DomainObject.Predmet.ProtustrankaNazivFormated>
    <izvorni_sadrzaj>PROGRES d.d. za građevinarstvo</izvorni_sadrzaj>
    <derivirana_varijabla naziv="DomainObject.Predmet.ProtustrankaNazivFormated_1">PROGRES d.d. za građevinarstvo</derivirana_varijabla>
  </DomainObject.Predmet.ProtustrankaNazivFormated>
  <DomainObject.Predmet.ProtustrankaNazivFormatedOIB>
    <izvorni_sadrzaj>PROGRES d.d. za građevinarstvo, OIB 66292351185</izvorni_sadrzaj>
    <derivirana_varijabla naziv="DomainObject.Predmet.ProtustrankaNazivFormatedOIB_1">PROGRES d.d. za građevinarstvo, OIB 66292351185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MARIĆ, DJELATNIK; ZDRAVKO TUKERA, DJELATNIK</izvorni_sadrzaj>
    <derivirana_varijabla naziv="DomainObject.Predmet.StrankaFormated_1">  IVICA MARIĆ, DJELATNIK; ZDRAVKO TUKERA, DJELATNIK</derivirana_varijabla>
  </DomainObject.Predmet.StrankaFormated>
  <DomainObject.Predmet.StrankaFormatedOIB>
    <izvorni_sadrzaj>  IVICA MARIĆ, DJELATNIK; ZDRAVKO TUKERA, DJELATNIK</izvorni_sadrzaj>
    <derivirana_varijabla naziv="DomainObject.Predmet.StrankaFormatedOIB_1">  IVICA MARIĆ, DJELATNIK; ZDRAVKO TUKERA, DJELATNIK</derivirana_varijabla>
  </DomainObject.Predmet.StrankaFormatedOIB>
  <DomainObject.Predmet.StrankaFormatedWithAdress>
    <izvorni_sadrzaj> IVICA MARIĆ, DJELATNIK, VINOGRADSAKA 57, Branjin Vrh; ZDRAVKO TUKERA, DJELATNIK, DZRJAPANA RADIĆA 100A, ČEINAC</izvorni_sadrzaj>
    <derivirana_varijabla naziv="DomainObject.Predmet.StrankaFormatedWithAdress_1"> IVICA MARIĆ, DJELATNIK, VINOGRADSAKA 57, Branjin Vrh; ZDRAVKO TUKERA, DJELATNIK, DZRJAPANA RADIĆA 100A, ČEINAC</derivirana_varijabla>
  </DomainObject.Predmet.StrankaFormatedWithAdress>
  <DomainObject.Predmet.StrankaFormatedWithAdressOIB>
    <izvorni_sadrzaj> IVICA MARIĆ, DJELATNIK, VINOGRADSAKA 57, Branjin Vrh; ZDRAVKO TUKERA, DJELATNIK, DZRJAPANA RADIĆA 100A, ČEINAC</izvorni_sadrzaj>
    <derivirana_varijabla naziv="DomainObject.Predmet.StrankaFormatedWithAdressOIB_1"> IVICA MARIĆ, DJELATNIK, VINOGRADSAKA 57, Branjin Vrh; ZDRAVKO TUKERA, DJELATNIK, DZRJAPANA RADIĆA 100A, ČEINAC</derivirana_varijabla>
  </DomainObject.Predmet.StrankaFormatedWithAdressOIB>
  <DomainObject.Predmet.StrankaWithAdress>
    <izvorni_sadrzaj>IVICA MARIĆ, DJELATNIK VINOGRADSAKA 57,Branjin Vrh,ZDRAVKO TUKERA, DJELATNIK DZRJAPANA RADIĆA 100A,ČEINAC</izvorni_sadrzaj>
    <derivirana_varijabla naziv="DomainObject.Predmet.StrankaWithAdress_1">IVICA MARIĆ, DJELATNIK VINOGRADSAKA 57,Branjin Vrh,ZDRAVKO TUKERA, DJELATNIK DZRJAPANA RADIĆA 100A,ČEINAC</derivirana_varijabla>
  </DomainObject.Predmet.StrankaWithAdress>
  <DomainObject.Predmet.StrankaWithAdressOIB>
    <izvorni_sadrzaj>IVICA MARIĆ, DJELATNIK, VINOGRADSAKA 57,Branjin Vrh,ZDRAVKO TUKERA, DJELATNIK, DZRJAPANA RADIĆA 100A,ČEINAC</izvorni_sadrzaj>
    <derivirana_varijabla naziv="DomainObject.Predmet.StrankaWithAdressOIB_1">IVICA MARIĆ, DJELATNIK, VINOGRADSAKA 57,Branjin Vrh,ZDRAVKO TUKERA, DJELATNIK, DZRJAPANA RADIĆA 100A,ČEINAC</derivirana_varijabla>
  </DomainObject.Predmet.StrankaWithAdressOIB>
  <DomainObject.Predmet.StrankaNazivFormated>
    <izvorni_sadrzaj>IVICA MARIĆ, DJELATNIK,ZDRAVKO TUKERA, DJELATNIK</izvorni_sadrzaj>
    <derivirana_varijabla naziv="DomainObject.Predmet.StrankaNazivFormated_1">IVICA MARIĆ, DJELATNIK,ZDRAVKO TUKERA, DJELATNIK</derivirana_varijabla>
  </DomainObject.Predmet.StrankaNazivFormated>
  <DomainObject.Predmet.StrankaNazivFormatedOIB>
    <izvorni_sadrzaj>IVICA MARIĆ, DJELATNIK,ZDRAVKO TUKERA, DJELATNIK</izvorni_sadrzaj>
    <derivirana_varijabla naziv="DomainObject.Predmet.StrankaNazivFormatedOIB_1">IVICA MARIĆ, DJELATNIK,ZDRAVKO TUKERA,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IVICA MARIĆ, DJELATNIK</item>
      <item>ZDRAVKO TUKERA, DJELATNIK</item>
    </izvorni_sadrzaj>
    <derivirana_varijabla naziv="DomainObject.Predmet.StrankaListFormated_1">
      <item>IVICA MARIĆ, DJELATNIK</item>
      <item>ZDRAVKO TUKERA, DJELATNIK</item>
    </derivirana_varijabla>
  </DomainObject.Predmet.StrankaListFormated>
  <DomainObject.Predmet.StrankaListFormatedOIB>
    <izvorni_sadrzaj>
      <item>IVICA MARIĆ, DJELATNIK</item>
      <item>ZDRAVKO TUKERA, DJELATNIK</item>
    </izvorni_sadrzaj>
    <derivirana_varijabla naziv="DomainObject.Predmet.StrankaListFormatedOIB_1">
      <item>IVICA MARIĆ, DJELATNIK</item>
      <item>ZDRAVKO TUKERA, DJELATNIK</item>
    </derivirana_varijabla>
  </DomainObject.Predmet.StrankaListFormatedOIB>
  <DomainObject.Predmet.StrankaListFormatedWithAdress>
    <izvorni_sadrzaj>
      <item>IVICA MARIĆ, DJELATNIK, VINOGRADSAKA 57, Branjin Vrh</item>
      <item>ZDRAVKO TUKERA, DJELATNIK, DZRJAPANA RADIĆA 100A, ČEINAC</item>
    </izvorni_sadrzaj>
    <derivirana_varijabla naziv="DomainObject.Predmet.StrankaListFormatedWithAdress_1">
      <item>IVICA MARIĆ, DJELATNIK, VINOGRADSAKA 57, Branjin Vrh</item>
      <item>ZDRAVKO TUKERA, DJELATNIK, DZRJAPANA RADIĆA 100A, ČEINAC</item>
    </derivirana_varijabla>
  </DomainObject.Predmet.StrankaListFormatedWithAdress>
  <DomainObject.Predmet.StrankaListFormatedWithAdressOIB>
    <izvorni_sadrzaj>
      <item>IVICA MARIĆ, DJELATNIK, VINOGRADSAKA 57, Branjin Vrh</item>
      <item>ZDRAVKO TUKERA, DJELATNIK, DZRJAPANA RADIĆA 100A, ČEINAC</item>
    </izvorni_sadrzaj>
    <derivirana_varijabla naziv="DomainObject.Predmet.StrankaListFormatedWithAdressOIB_1">
      <item>IVICA MARIĆ, DJELATNIK, VINOGRADSAKA 57, Branjin Vrh</item>
      <item>ZDRAVKO TUKERA, DJELATNIK, DZRJAPANA RADIĆA 100A, ČEINAC</item>
    </derivirana_varijabla>
  </DomainObject.Predmet.StrankaListFormatedWithAdressOIB>
  <DomainObject.Predmet.StrankaListNazivFormated>
    <izvorni_sadrzaj>
      <item>IVICA MARIĆ, DJELATNIK</item>
      <item>ZDRAVKO TUKERA, DJELATNIK</item>
    </izvorni_sadrzaj>
    <derivirana_varijabla naziv="DomainObject.Predmet.StrankaListNazivFormated_1">
      <item>IVICA MARIĆ, DJELATNIK</item>
      <item>ZDRAVKO TUKERA, DJELATNIK</item>
    </derivirana_varijabla>
  </DomainObject.Predmet.StrankaListNazivFormated>
  <DomainObject.Predmet.StrankaListNazivFormatedOIB>
    <izvorni_sadrzaj>
      <item>IVICA MARIĆ, DJELATNIK</item>
      <item>ZDRAVKO TUKERA, DJELATNIK</item>
    </izvorni_sadrzaj>
    <derivirana_varijabla naziv="DomainObject.Predmet.StrankaListNazivFormatedOIB_1">
      <item>IVICA MARIĆ, DJELATNIK</item>
      <item>ZDRAVKO TUKERA, DJELATNIK</item>
    </derivirana_varijabla>
  </DomainObject.Predmet.StrankaListNazivFormatedOIB>
  <DomainObject.Predmet.ProtuStrankaListFormated>
    <izvorni_sadrzaj>
      <item>PROGRES d.d. za građevinarstvo</item>
    </izvorni_sadrzaj>
    <derivirana_varijabla naziv="DomainObject.Predmet.ProtuStrankaListFormated_1">
      <item>PROGRES d.d. za građevinarstvo</item>
    </derivirana_varijabla>
  </DomainObject.Predmet.ProtuStrankaListFormated>
  <DomainObject.Predmet.ProtuStrankaListFormatedOIB>
    <izvorni_sadrzaj>
      <item>PROGRES d.d. za građevinarstvo, OIB 66292351185</item>
    </izvorni_sadrzaj>
    <derivirana_varijabla naziv="DomainObject.Predmet.ProtuStrankaListFormatedOIB_1">
      <item>PROGRES d.d. za građevinarstvo, OIB 66292351185</item>
    </derivirana_varijabla>
  </DomainObject.Predmet.ProtuStrankaListFormatedOIB>
  <DomainObject.Predmet.ProtuStrankaListFormatedWithAdress>
    <izvorni_sadrzaj>
      <item>PROGRES d.d. za građevinarstvo, Bele Bartoka 2, Beli Manastir</item>
    </izvorni_sadrzaj>
    <derivirana_varijabla naziv="DomainObject.Predmet.ProtuStrankaListFormatedWithAdress_1">
      <item>PROGRES d.d. za građevinarstvo, Bele Bartoka 2, Beli Manastir</item>
    </derivirana_varijabla>
  </DomainObject.Predmet.ProtuStrankaListFormatedWithAdress>
  <DomainObject.Predmet.ProtuStrankaListFormatedWithAdressOIB>
    <izvorni_sadrzaj>
      <item>PROGRES d.d. za građevinarstvo, OIB 66292351185, Bele Bartoka 2, Beli Manastir</item>
    </izvorni_sadrzaj>
    <derivirana_varijabla naziv="DomainObject.Predmet.ProtuStrankaListFormatedWithAdressOIB_1">
      <item>PROGRES d.d. za građevinarstvo, OIB 66292351185, Bele Bartoka 2, Beli Manastir</item>
    </derivirana_varijabla>
  </DomainObject.Predmet.ProtuStrankaListFormatedWithAdressOIB>
  <DomainObject.Predmet.ProtuStrankaListNazivFormated>
    <izvorni_sadrzaj>
      <item>PROGRES d.d. za građevinarstvo</item>
    </izvorni_sadrzaj>
    <derivirana_varijabla naziv="DomainObject.Predmet.ProtuStrankaListNazivFormated_1">
      <item>PROGRES d.d. za građevinarstvo</item>
    </derivirana_varijabla>
  </DomainObject.Predmet.ProtuStrankaListNazivFormated>
  <DomainObject.Predmet.ProtuStrankaListNazivFormatedOIB>
    <izvorni_sadrzaj>
      <item>PROGRES d.d. za građevinarstvo, OIB 66292351185</item>
    </izvorni_sadrzaj>
    <derivirana_varijabla naziv="DomainObject.Predmet.ProtuStrankaListNazivFormatedOIB_1">
      <item>PROGRES d.d. za građevinarstvo, OIB 66292351185</item>
    </derivirana_varijabla>
  </DomainObject.Predmet.ProtuStrankaListNazivFormatedOIB>
  <DomainObject.Predmet.OstaliListFormated>
    <izvorni_sadrzaj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OstaliListFormated_1"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OstaliListFormated>
  <DomainObject.Predmet.OstaliListFormatedOIB>
    <izvorni_sadrzaj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izvorni_sadrzaj>
    <derivirana_varijabla naziv="DomainObject.Predmet.OstaliListFormatedOIB_1"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derivirana_varijabla>
  </DomainObject.Predmet.OstaliListFormatedOIB>
  <DomainObject.Predmet.OstaliListFormatedWithAdress>
    <izvorni_sadrzaj>
      <item>ŽUPANIJSKI SINDIKAT ZAPOSLENIKA "KLAS" PODRUČNICA "PROGRES", PARK K. BRANIMIRA 5, 31000 Osijek</item>
      <item>MF POREZNA UPRAVA ISPOSTAVA B.MANASTIR</item>
      <item>FINA RC OSIJEK</item>
      <item>ŽDO OSIJEK</item>
      <item>CENTAR ALATA</item>
      <item>ESB dd</item>
      <item>NIKOLA MATIJEVIĆ, Radićeva 5, </item>
      <item>Paula Čandrlić-mesarić, Zagrebačka 6, 31000 Osijek</item>
      <item>Oglasna ploča - PROGRES d.d. u stečaju, Beli Manastir</item>
      <item>NARODNE NOVINE RH</item>
    </izvorni_sadrzaj>
    <derivirana_varijabla naziv="DomainObject.Predmet.OstaliListFormatedWithAdress_1">
      <item>ŽUPANIJSKI SINDIKAT ZAPOSLENIKA "KLAS" PODRUČNICA "PROGRES", PARK K. BRANIMIRA 5, 31000 Osijek</item>
      <item>MF POREZNA UPRAVA ISPOSTAVA B.MANASTIR</item>
      <item>FINA RC OSIJEK</item>
      <item>ŽDO OSIJEK</item>
      <item>CENTAR ALATA</item>
      <item>ESB dd</item>
      <item>NIKOLA MATIJEVIĆ, Radićeva 5, </item>
      <item>Paula Čandrlić-mesarić, Zagrebačka 6, 31000 Osijek</item>
      <item>Oglasna ploča - PROGRES d.d. u stečaju, Beli Manastir</item>
      <item>NARODNE NOVINE RH</item>
    </derivirana_varijabla>
  </DomainObject.Predmet.OstaliListFormatedWithAdress>
  <DomainObject.Predmet.OstaliListFormatedWithAdressOIB>
    <izvorni_sadrzaj>
      <item>ŽUPANIJSKI SINDIKAT ZAPOSLENIKA "KLAS" PODRUČNICA "PROGRES", PARK K. BRANIMIRA 5, 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 </item>
      <item>Paula Čandrlić-mesarić, OIB 89394772015, Zagrebačka 6, 31000 Osijek</item>
      <item>Oglasna ploča - PROGRES d.d. u stečaju, Beli Manastir</item>
      <item>NARODNE NOVINE RH</item>
    </izvorni_sadrzaj>
    <derivirana_varijabla naziv="DomainObject.Predmet.OstaliListFormatedWithAdressOIB_1">
      <item>ŽUPANIJSKI SINDIKAT ZAPOSLENIKA "KLAS" PODRUČNICA "PROGRES", PARK K. BRANIMIRA 5, 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 </item>
      <item>Paula Čandrlić-mesarić, OIB 89394772015, Zagrebačka 6, 31000 Osijek</item>
      <item>Oglasna ploča - PROGRES d.d. u stečaju, Beli Manastir</item>
      <item>NARODNE NOVINE RH</item>
    </derivirana_varijabla>
  </DomainObject.Predmet.OstaliListFormatedWithAdressOIB>
  <DomainObject.Predmet.OstaliListNazivFormated>
    <izvorni_sadrzaj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OstaliListNazivFormated_1"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OstaliListNazivFormated>
  <DomainObject.Predmet.OstaliListNazivFormatedOIB>
    <izvorni_sadrzaj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izvorni_sadrzaj>
    <derivirana_varijabla naziv="DomainObject.Predmet.OstaliListNazivFormatedOIB_1"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ZDRAVKO TUKERA, DJELATNIK i dr.</izvorni_sadrzaj>
    <derivirana_varijabla naziv="DomainObject.Predmet.StrankaIDrugi_1">ZDRAVKO TUKERA, DJELATNIK i dr.</derivirana_varijabla>
  </DomainObject.Predmet.StrankaIDrugi>
  <DomainObject.Predmet.ProtustrankaIDrugi>
    <izvorni_sadrzaj>PROGRES d.d. za građevinarstvo</izvorni_sadrzaj>
    <derivirana_varijabla naziv="DomainObject.Predmet.ProtustrankaIDrugi_1">PROGRES d.d. za građevinarstvo</derivirana_varijabla>
  </DomainObject.Predmet.ProtustrankaIDrugi>
  <DomainObject.Predmet.StrankaIDrugiAdressOIB>
    <izvorni_sadrzaj>ZDRAVKO TUKERA, DJELATNIK, DZRJAPANA RADIĆA 100A, ČEINAC i dr.</izvorni_sadrzaj>
    <derivirana_varijabla naziv="DomainObject.Predmet.StrankaIDrugiAdressOIB_1">ZDRAVKO TUKERA, DJELATNIK, DZRJAPANA RADIĆA 100A, ČEINAC i dr.</derivirana_varijabla>
  </DomainObject.Predmet.StrankaIDrugiAdressOIB>
  <DomainObject.Predmet.ProtustrankaIDrugiAdressOIB>
    <izvorni_sadrzaj>PROGRES d.d. za građevinarstvo, OIB 66292351185, Bele Bartoka 2, Beli Manastir</izvorni_sadrzaj>
    <derivirana_varijabla naziv="DomainObject.Predmet.ProtustrankaIDrugiAdressOIB_1">PROGRES d.d. za građevinarstvo, OIB 66292351185, Bele Bartoka 2,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MARIĆ, DJELATNIK</item>
      <item>PROGRES d.d. za građevinarstvo</item>
      <item>ZDRAVKO TUKERA, DJELATNIK</item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SudioniciListNaziv_1">
      <item>IVICA MARIĆ, DJELATNIK</item>
      <item>PROGRES d.d. za građevinarstvo</item>
      <item>ZDRAVKO TUKERA, DJELATNIK</item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SudioniciListNaziv>
  <DomainObject.Predmet.SudioniciListAdressOIB>
    <izvorni_sadrzaj>
      <item>IVICA MARIĆ, DJELATNIK, VINOGRADSAKA 57,Branjin Vrh</item>
      <item>PROGRES d.d. za građevinarstvo, OIB 66292351185, Bele Bartoka 2,Beli Manastir</item>
      <item>ZDRAVKO TUKERA, DJELATNIK, DZRJAPANA RADIĆA 100A,ČEINAC</item>
      <item>ŽUPANIJSKI SINDIKAT ZAPOSLENIKA "KLAS" PODRUČNICA "PROGRES", PARK K. BRANIMIRA 5,31000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</item>
      <item>Paula Čandrlić-mesarić, OIB 89394772015, Zagrebačka 6,31000 Osijek</item>
      <item>Oglasna ploča - PROGRES d.d. u stečaju, Beli Manastir</item>
      <item>NARODNE NOVINE RH</item>
    </izvorni_sadrzaj>
    <derivirana_varijabla naziv="DomainObject.Predmet.SudioniciListAdressOIB_1">
      <item>IVICA MARIĆ, DJELATNIK, VINOGRADSAKA 57,Branjin Vrh</item>
      <item>PROGRES d.d. za građevinarstvo, OIB 66292351185, Bele Bartoka 2,Beli Manastir</item>
      <item>ZDRAVKO TUKERA, DJELATNIK, DZRJAPANA RADIĆA 100A,ČEINAC</item>
      <item>ŽUPANIJSKI SINDIKAT ZAPOSLENIKA "KLAS" PODRUČNICA "PROGRES", PARK K. BRANIMIRA 5,31000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</item>
      <item>Paula Čandrlić-mesarić, OIB 89394772015, Zagrebačka 6,31000 Osijek</item>
      <item>Oglasna ploča - PROGRES d.d. u stečaju, Beli Manastir</item>
      <item>NARODNE NOVINE 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66292351185</item>
      <item>, OIB null</item>
      <item>, OIB null</item>
      <item>, OIB 18683136487</item>
      <item>, OIB 85821130368</item>
      <item>, OIB null</item>
      <item>, OIB 94198231508</item>
      <item>, OIB 23057039320</item>
      <item>, OIB null</item>
      <item>, OIB 89394772015</item>
      <item>, OIB null</item>
      <item>, OIB null</item>
    </izvorni_sadrzaj>
    <derivirana_varijabla naziv="DomainObject.Predmet.SudioniciListNazivOIB_1">
      <item>, OIB null</item>
      <item>, OIB 66292351185</item>
      <item>, OIB null</item>
      <item>, OIB null</item>
      <item>, OIB 18683136487</item>
      <item>, OIB 85821130368</item>
      <item>, OIB null</item>
      <item>, OIB 94198231508</item>
      <item>, OIB 23057039320</item>
      <item>, OIB null</item>
      <item>, OIB 89394772015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1151</properties:Words>
  <properties:Characters>6118</properties:Characters>
  <properties:Lines>309</properties:Lines>
  <properties:Paragraphs>142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2017-03-30T06:25:00Z</dcterms:created>
  <dc:creator>point</dc:creator>
  <cp:lastModifiedBy>Danijela Sekulić</cp:lastModifiedBy>
  <cp:lastPrinted>2017-03-30T06:24:00Z</cp:lastPrinted>
  <dcterms:modified xmlns:xsi="http://www.w3.org/2001/XMLSchema-instance" xsi:type="dcterms:W3CDTF">2017-03-30T06:47:00Z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