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57E2D" w:rsidR="00AB24AE" w:rsidRPr="00C76288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B24AE" w:rsidP="00D57E2D" w:rsidR="00AB24AE" w:rsidRPr="00C76288">
            <w:pPr>
              <w:jc w:val="center"/>
              <w:rPr>
                <w:b/>
              </w:rPr>
            </w:pPr>
            <w:bookmarkStart w:name="_GoBack" w:id="0"/>
            <w:bookmarkEnd w:id="0"/>
            <w:r w:rsidRPr="00C76288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B24AE" w:rsidP="00D57E2D" w:rsidR="00AB24AE" w:rsidRPr="00C76288">
            <w:pPr>
              <w:spacing w:before="60"/>
              <w:jc w:val="center"/>
            </w:pPr>
            <w:r w:rsidRPr="00C76288">
              <w:t>Republika Hrvatska</w:t>
            </w:r>
          </w:p>
          <w:p w:rsidRDefault="00AB24AE" w:rsidP="00D57E2D" w:rsidR="00AB24AE" w:rsidRPr="00C76288">
            <w:pPr>
              <w:jc w:val="center"/>
            </w:pPr>
            <w:r w:rsidRPr="00C76288">
              <w:t>Trgovački sud u Splitu</w:t>
            </w:r>
          </w:p>
          <w:p w:rsidRDefault="00AB24AE" w:rsidP="00D57E2D" w:rsidR="00AB24AE" w:rsidRPr="00C76288">
            <w:pPr>
              <w:jc w:val="center"/>
              <w:rPr>
                <w:b/>
              </w:rPr>
            </w:pPr>
            <w:r w:rsidRPr="00C76288">
              <w:t>Split, Sukoišanska 6</w:t>
            </w:r>
          </w:p>
        </w:tc>
      </w:tr>
    </w:tbl>
    <w:p w14:textId="814eb8f" w14:paraId="814eb8f" w:rsidRDefault="00AB24AE" w:rsidP="00AB24AE" w:rsidR="00AB24AE" w:rsidRPr="00C76288">
      <w:pPr>
        <w:pStyle w:val="Zaglavlje"/>
        <w:jc w:val="right"/>
        <w15:collapsed w:val="false"/>
      </w:pPr>
      <w:r w:rsidRPr="00C76288">
        <w:t>Poslovni broj: 4.St-198/2012-</w:t>
      </w:r>
      <w:r w:rsidR="0074540C">
        <w:t>122</w:t>
      </w: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AB24AE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>
        <w:t>Katarini Mikulić</w:t>
      </w:r>
      <w:r w:rsidR="005142E5">
        <w:t xml:space="preserve">, kao stečajnom sucu,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74540C">
        <w:t>24</w:t>
      </w:r>
      <w:r w:rsidR="00B50A5C">
        <w:t>. siječnja</w:t>
      </w:r>
      <w:r>
        <w:t xml:space="preserve"> 2018</w:t>
      </w:r>
      <w:r w:rsidR="00434DFC">
        <w:t>.</w:t>
      </w:r>
      <w:r w:rsidR="005142E5">
        <w:t xml:space="preserve">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FB7582" w:rsidR="00FB7582">
      <w:pPr>
        <w:pStyle w:val="Tijeloteksta"/>
      </w:pPr>
    </w:p>
    <w:p w:rsidRDefault="00BA02C3" w:rsidP="00C85083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i to </w:t>
      </w:r>
      <w:r w:rsidR="00AB24AE" w:rsidRPr="00AB24AE">
        <w:t>posebni dijelovi zgrade sagrađene na čest. zem. 6296/1 ZU 18985 K.O. Split, u naravi zgrada, trafostanica i dvor ukupne površine 1671,00 m</w:t>
      </w:r>
      <w:r w:rsidR="00AB24AE" w:rsidRPr="00AB24AE">
        <w:rPr>
          <w:vertAlign w:val="superscript"/>
        </w:rPr>
        <w:t>2</w:t>
      </w:r>
      <w:r w:rsidR="00AB24AE" w:rsidRPr="00AB24AE">
        <w:t xml:space="preserve"> na adresi Vukasova 17, Split - garažno parking mjesto oznake GPM 36 upisano u podulošku broj 55, etaža 12/3041 dijela čest. zem. 6296/1 koji je suvlasnički dio povezan sa cjelinom, locirano u prizemlju (zatvoreno)  ukupne površine 12,49m</w:t>
      </w:r>
      <w:r w:rsidR="00AB24AE" w:rsidRPr="00AB24AE">
        <w:rPr>
          <w:vertAlign w:val="superscript"/>
        </w:rPr>
        <w:t>2</w:t>
      </w:r>
      <w:r w:rsidR="00AB24AE" w:rsidRPr="00AB24AE">
        <w:t>, na adresi Vukasova 17, Split</w:t>
      </w:r>
      <w:r w:rsidR="0074540C">
        <w:t>, predaje se u posjed Marini Gilić, Bernarda Vukasa 17</w:t>
      </w:r>
      <w:r w:rsidR="0074540C" w:rsidRPr="002B0174">
        <w:t>, Split</w:t>
      </w:r>
      <w:r w:rsidR="0074540C">
        <w:t>, OIB: 53026678909.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AB24AE">
        <w:t>Marine Gilić</w:t>
      </w:r>
      <w:r w:rsidR="00AB24AE" w:rsidRPr="002B0174">
        <w:t xml:space="preserve">, </w:t>
      </w:r>
      <w:r w:rsidR="00AB24AE">
        <w:t>Bernarda Vukasa 17</w:t>
      </w:r>
      <w:r w:rsidR="00AB24AE" w:rsidRPr="002B0174">
        <w:t>, Split</w:t>
      </w:r>
      <w:r w:rsidR="00AB24AE">
        <w:t xml:space="preserve">, OIB: </w:t>
      </w:r>
      <w:r w:rsidR="00CD17D4">
        <w:t xml:space="preserve">53026678909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C85083" w:rsidP="00BA02C3" w:rsidR="00152D11" w:rsidRPr="00BA02C3">
      <w:pPr>
        <w:pStyle w:val="Tijeloteksta-uvlaka2"/>
        <w:ind w:firstLine="709" w:left="0"/>
      </w:pPr>
      <w:r w:rsidRPr="002B0174">
        <w:t xml:space="preserve">posebni </w:t>
      </w:r>
      <w:r>
        <w:t>dio</w:t>
      </w:r>
      <w:r w:rsidRPr="002B0174">
        <w:t xml:space="preserve"> zgrade sagrađene  na čest. zem. </w:t>
      </w:r>
      <w:r w:rsidR="00AB24AE" w:rsidRPr="00AB24AE">
        <w:t xml:space="preserve">6296/1 ZU 18985 K.O. Split, u naravi zgrada, trafostanica i dvor ukupne površine 1671,00 m2 na adresi Vukasova 17, Split - garažno parking mjesto oznake GPM 36 upisano u podulošku broj 55, etaža 12/3041 dijela čest. zem. 6296/1 koji je suvlasnički dio povezan sa cjelinom, locirano u prizemlju (zatvoreno)  ukupne površine 12,49m2, na adresi Vukasova 17, Split </w:t>
      </w:r>
      <w:r w:rsidR="00152D11" w:rsidRPr="00144147">
        <w:rPr>
          <w:bCs/>
        </w:rPr>
        <w:t>i to:</w:t>
      </w:r>
      <w:r w:rsidR="00152D11" w:rsidRPr="00144147">
        <w:rPr>
          <w:bCs/>
        </w:rPr>
        <w:tab/>
      </w:r>
    </w:p>
    <w:p w:rsidRDefault="00AB24AE" w:rsidP="00C85083" w:rsidR="00AB24AE">
      <w:pPr>
        <w:ind w:firstLine="708"/>
        <w:jc w:val="both"/>
      </w:pPr>
      <w:r w:rsidRPr="00AB24AE">
        <w:t>- prodaje nekretnina u stečajnom postupku nad stečajnim dužnikom VERTIGO d.o.o. „u stečaju“, Split, Savska 8, OIB:80053629143, na temelju rješenja Trgovačkog suda u Splitu pod poslovnim brojem 4.St-198/2012 od 25. srpnja 2016. godine (upis pod brojem Z- 16966/2016);</w:t>
      </w:r>
    </w:p>
    <w:p w:rsidRDefault="00556CA2" w:rsidP="00C85083" w:rsidR="00556CA2" w:rsidRPr="00B50A5C">
      <w:pPr>
        <w:ind w:firstLine="708"/>
        <w:jc w:val="both"/>
      </w:pPr>
      <w:r>
        <w:t xml:space="preserve">- zabilježbe rješenja o dosudi Trgovačkog suda u Splitu broj 4.St-198/12 od </w:t>
      </w:r>
      <w:r w:rsidR="00AB24AE">
        <w:t>13. studenog</w:t>
      </w:r>
      <w:r>
        <w:t xml:space="preserve"> 2017.</w:t>
      </w:r>
      <w:r w:rsidR="002A67E3">
        <w:t xml:space="preserve"> i rješenja Trgovačkog suda u Splitu broj 4.St-198/12 od 16. studenog </w:t>
      </w:r>
      <w:r>
        <w:t xml:space="preserve"> ponuditelju </w:t>
      </w:r>
      <w:r w:rsidR="00AB24AE">
        <w:t>Marini Gilić</w:t>
      </w:r>
      <w:r w:rsidR="00AB24AE" w:rsidRPr="002B0174">
        <w:t xml:space="preserve">, </w:t>
      </w:r>
      <w:r w:rsidR="00AB24AE">
        <w:t>Bernarda Vukasa 17</w:t>
      </w:r>
      <w:r w:rsidR="00AB24AE" w:rsidRPr="002B0174">
        <w:t>, Split</w:t>
      </w:r>
      <w:r w:rsidR="00AB24AE">
        <w:t xml:space="preserve">, OIB: </w:t>
      </w:r>
      <w:r w:rsidR="00CD17D4">
        <w:t>53026678909</w:t>
      </w:r>
      <w:r>
        <w:t xml:space="preserve">, kao </w:t>
      </w:r>
      <w:r w:rsidR="00B50A5C">
        <w:t>kupcu</w:t>
      </w:r>
      <w:r>
        <w:t xml:space="preserve">, </w:t>
      </w:r>
      <w:r w:rsidRPr="00B50A5C">
        <w:t xml:space="preserve">(upis pod brojem </w:t>
      </w:r>
      <w:r w:rsidRPr="00B50A5C">
        <w:rPr>
          <w:b/>
        </w:rPr>
        <w:t>Z-</w:t>
      </w:r>
      <w:r w:rsidR="00B50A5C" w:rsidRPr="00B50A5C">
        <w:rPr>
          <w:b/>
        </w:rPr>
        <w:t>40798</w:t>
      </w:r>
      <w:r w:rsidRPr="00B50A5C">
        <w:rPr>
          <w:b/>
        </w:rPr>
        <w:t>/17</w:t>
      </w:r>
      <w:r w:rsidRPr="00B50A5C">
        <w:t>)</w:t>
      </w:r>
      <w:r w:rsidRPr="00B50A5C">
        <w:rPr>
          <w:vertAlign w:val="superscript"/>
        </w:rPr>
        <w:t xml:space="preserve"> </w:t>
      </w:r>
      <w:r w:rsidRPr="00B50A5C">
        <w:t xml:space="preserve"> </w:t>
      </w:r>
    </w:p>
    <w:p w:rsidRDefault="00C85083" w:rsidP="00B50A5C" w:rsidR="00C85083" w:rsidRPr="007E02BC">
      <w:pPr>
        <w:ind w:firstLine="708"/>
        <w:jc w:val="both"/>
      </w:pPr>
      <w:r>
        <w:t xml:space="preserve">- </w:t>
      </w:r>
      <w:r w:rsidR="00933F0D">
        <w:t>n</w:t>
      </w:r>
      <w:r w:rsidRPr="007E02BC">
        <w:t xml:space="preserve">a teret </w:t>
      </w:r>
      <w:r w:rsidR="00B50A5C">
        <w:t>12/3041</w:t>
      </w:r>
      <w:r w:rsidRPr="007E02BC">
        <w:t xml:space="preserve"> dijela</w:t>
      </w:r>
      <w:r w:rsidR="00B50A5C">
        <w:t xml:space="preserve"> </w:t>
      </w:r>
      <w:r w:rsidR="00B50A5C" w:rsidRPr="00B50A5C">
        <w:t xml:space="preserve">koji je suvlasnički dio povezan s cjelinom garažno parkirnog mjesta u prizemlju, označeno G.P.M 36, ukupne površine 12,49 m2, a na temelju Sporazuma radi osiguranja novčane tražbine zasnivanjem založnog prava na nekretninama od 23. ožujka </w:t>
      </w:r>
      <w:r w:rsidRPr="007E02BC">
        <w:t xml:space="preserve">2011. godine,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EF6B22">
        <w:rPr>
          <w:b/>
        </w:rPr>
        <w:t>Z- 3460/11</w:t>
      </w:r>
      <w:r>
        <w:t>).</w:t>
      </w:r>
    </w:p>
    <w:p w:rsidRDefault="00C85083" w:rsidP="00DF3C0B" w:rsidR="00C85083">
      <w:pPr>
        <w:jc w:val="center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AB24AE">
        <w:t>13. studenog</w:t>
      </w:r>
      <w:r w:rsidR="00C85083">
        <w:t xml:space="preserve"> 2017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AB24AE">
        <w:t>Marine Gilić</w:t>
      </w:r>
      <w:r w:rsidR="00AB24AE" w:rsidRPr="002B0174">
        <w:t xml:space="preserve">, </w:t>
      </w:r>
      <w:r w:rsidR="00AB24AE">
        <w:t>Bernarda Vukasa 17</w:t>
      </w:r>
      <w:r w:rsidR="00AB24AE" w:rsidRPr="002B0174">
        <w:t>, Split</w:t>
      </w:r>
      <w:r w:rsidR="00AB24AE">
        <w:t xml:space="preserve">, OIB: </w:t>
      </w:r>
      <w:r w:rsidR="00CD17D4">
        <w:t>53026678909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AB24AE">
        <w:rPr>
          <w:bCs/>
        </w:rPr>
        <w:t>13. studenog</w:t>
      </w:r>
      <w:r w:rsidR="00C85083">
        <w:rPr>
          <w:bCs/>
        </w:rPr>
        <w:t xml:space="preserve"> 2017</w:t>
      </w:r>
      <w:r w:rsidR="009711D0">
        <w:rPr>
          <w:bCs/>
        </w:rPr>
        <w:t xml:space="preserve">. </w:t>
      </w:r>
      <w:r w:rsidR="000976B6">
        <w:rPr>
          <w:bCs/>
        </w:rPr>
        <w:t>o dosudi  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0976B6">
        <w:rPr>
          <w:bCs/>
        </w:rPr>
        <w:t xml:space="preserve">  </w:t>
      </w:r>
      <w:r w:rsidR="00AB24AE">
        <w:rPr>
          <w:bCs/>
        </w:rPr>
        <w:t>5. prosinca</w:t>
      </w:r>
      <w:r w:rsidR="00933F0D">
        <w:rPr>
          <w:bCs/>
        </w:rPr>
        <w:t xml:space="preserve"> 2017.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AB24AE">
        <w:t>Marina Gilić</w:t>
      </w:r>
      <w:r w:rsidR="00AB24AE" w:rsidRPr="002B0174">
        <w:t xml:space="preserve">, </w:t>
      </w:r>
      <w:r w:rsidR="00AB24AE">
        <w:t>Bernarda Vukasa 17</w:t>
      </w:r>
      <w:r w:rsidR="00AB24AE" w:rsidRPr="002B0174">
        <w:t>, Split</w:t>
      </w:r>
      <w:r w:rsidR="00AB24AE">
        <w:t xml:space="preserve">, OIB: </w:t>
      </w:r>
      <w:r w:rsidR="00CD17D4">
        <w:t xml:space="preserve">53026678909 </w:t>
      </w:r>
      <w:r>
        <w:rPr>
          <w:bCs/>
        </w:rPr>
        <w:t>je u cijelosti položi</w:t>
      </w:r>
      <w:r w:rsidR="00B50A5C">
        <w:rPr>
          <w:bCs/>
        </w:rPr>
        <w:t>la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B50A5C">
        <w:t>18.964,49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čl. </w:t>
      </w:r>
      <w:r w:rsidR="004656AE">
        <w:rPr>
          <w:bCs/>
        </w:rPr>
        <w:t>108</w:t>
      </w:r>
      <w:r w:rsidR="00E10F3C">
        <w:rPr>
          <w:bCs/>
        </w:rPr>
        <w:t>. st.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 Splitu </w:t>
      </w:r>
      <w:r w:rsidR="0074540C">
        <w:t>24</w:t>
      </w:r>
      <w:r w:rsidR="00B50A5C">
        <w:t>. siječnja 2018.</w:t>
      </w:r>
    </w:p>
    <w:p w:rsidRDefault="00AB24AE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AB24AE" w:rsidP="009711D0" w:rsidR="005B2BFB">
      <w:pPr>
        <w:ind w:firstLine="540"/>
        <w:jc w:val="right"/>
      </w:pPr>
      <w:r>
        <w:t>Katarina Mikulić</w:t>
      </w:r>
      <w:r w:rsidR="00D854AE">
        <w:t>,v.r.</w:t>
      </w:r>
    </w:p>
    <w:p w:rsidRDefault="00D854AE" w:rsidP="0071700F" w:rsidR="00D854A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D854AE" w:rsidP="00D854AE" w:rsidR="00D854AE" w:rsidRPr="0085560D">
      <w:pPr>
        <w:pStyle w:val="Bezproreda"/>
        <w:ind w:firstLine="708"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D854AE" w:rsidP="009711D0" w:rsidR="00D854AE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B31415" w:rsidP="00C85083" w:rsidR="00B31415">
      <w:r>
        <w:t>POUKA O PRAVNOM LIJEKU: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3308728"/>
      <w:docPartObj>
        <w:docPartGallery w:val="Page Numbers (Top of Page)"/>
        <w:docPartUnique/>
      </w:docPartObj>
    </w:sdtPr>
    <w:sdtEndPr/>
    <w:sdtContent>
      <w:p w:rsidRDefault="00B50A5C" w:rsidP="0074540C" w:rsidR="00B50A5C" w:rsidRPr="00C7628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4AE">
          <w:rPr>
            <w:noProof/>
          </w:rPr>
          <w:t>2</w:t>
        </w:r>
        <w:r>
          <w:fldChar w:fldCharType="end"/>
        </w:r>
        <w:r>
          <w:t xml:space="preserve"> </w:t>
        </w:r>
        <w:r w:rsidR="0074540C">
          <w:tab/>
        </w:r>
        <w:r w:rsidR="0074540C">
          <w:tab/>
        </w:r>
        <w:r w:rsidRPr="00C76288">
          <w:t>Poslovni broj: 4.St-198/2012-</w:t>
        </w:r>
        <w:r w:rsidR="0074540C">
          <w:t>122</w:t>
        </w:r>
      </w:p>
      <w:p w:rsidRDefault="00D854AE" w:rsidR="00B50A5C">
        <w:pPr>
          <w:pStyle w:val="Zaglavlje"/>
          <w:jc w:val="center"/>
        </w:pP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A67E3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C4179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5459"/>
    <w:rsid w:val="005F7399"/>
    <w:rsid w:val="005F7A25"/>
    <w:rsid w:val="006045A5"/>
    <w:rsid w:val="00610FAB"/>
    <w:rsid w:val="00621E5D"/>
    <w:rsid w:val="006234B6"/>
    <w:rsid w:val="0062511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3222"/>
    <w:rsid w:val="006E71CD"/>
    <w:rsid w:val="006F5913"/>
    <w:rsid w:val="00703321"/>
    <w:rsid w:val="007111EA"/>
    <w:rsid w:val="00713549"/>
    <w:rsid w:val="0071466A"/>
    <w:rsid w:val="007272F7"/>
    <w:rsid w:val="0074540C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4042"/>
    <w:rsid w:val="007F27BF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33F0D"/>
    <w:rsid w:val="009437EC"/>
    <w:rsid w:val="00947E04"/>
    <w:rsid w:val="00956AEE"/>
    <w:rsid w:val="00960116"/>
    <w:rsid w:val="009609A3"/>
    <w:rsid w:val="009711D0"/>
    <w:rsid w:val="0098261A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4AE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0A5C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17D4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854AE"/>
    <w:rsid w:val="00DA2F69"/>
    <w:rsid w:val="00DB2A7C"/>
    <w:rsid w:val="00DB47DB"/>
    <w:rsid w:val="00DE03A8"/>
    <w:rsid w:val="00DF3C0B"/>
    <w:rsid w:val="00E07A43"/>
    <w:rsid w:val="00E10645"/>
    <w:rsid w:val="00E10F3C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85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4A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4A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4A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4A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85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4A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4A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4A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4A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FCE494-8777-4338-9A23-EEABA915E4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572</properties:Words>
  <properties:Characters>3234</properties:Characters>
  <properties:Lines>82</properties:Lines>
  <properties:Paragraphs>25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2018-01-24T12:33:00Z</cp:lastPrinted>
  <dcterms:modified xmlns:xsi="http://www.w3.org/2001/XMLSchema-instance" xsi:type="dcterms:W3CDTF">2018-01-24T12:33:00Z</dcterms:modified>
  <cp:revision>53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