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739d" w14:paraId="e06739d" w:rsidRDefault="005935EF" w:rsidP="00B04D95" w:rsidR="005935EF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217920" w:rsidP="00217920" w:rsidR="004D58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980403" w:rsidP="00217920" w:rsidR="00980403" w:rsidRPr="0017216B">
      <w:pPr>
        <w:jc w:val="center"/>
        <w:rPr>
          <w:sz w:val="24"/>
          <w:szCs w:val="24"/>
        </w:rPr>
      </w:pP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</w:t>
      </w:r>
      <w:r w:rsidR="009E4204">
        <w:rPr>
          <w:sz w:val="24"/>
          <w:szCs w:val="24"/>
        </w:rPr>
        <w:t>imovinom dužnika pojedinca Nenad Šoban iz Klanjca, Josipa Runjanina 8., vl.obrta AL-u MONT ŠOBAN (OIB 39194521430)</w:t>
      </w:r>
      <w:r w:rsidR="005935EF">
        <w:rPr>
          <w:sz w:val="24"/>
          <w:szCs w:val="24"/>
        </w:rPr>
        <w:t>,</w:t>
      </w:r>
      <w:r w:rsidR="00B81792" w:rsidRPr="00B81792">
        <w:rPr>
          <w:sz w:val="24"/>
          <w:szCs w:val="24"/>
        </w:rPr>
        <w:t xml:space="preserve"> </w:t>
      </w:r>
      <w:r w:rsidRPr="00B81792">
        <w:rPr>
          <w:sz w:val="24"/>
          <w:szCs w:val="24"/>
        </w:rPr>
        <w:t xml:space="preserve">dana </w:t>
      </w:r>
      <w:r w:rsidR="009E4204">
        <w:rPr>
          <w:sz w:val="24"/>
          <w:szCs w:val="24"/>
        </w:rPr>
        <w:t>18.</w:t>
      </w:r>
      <w:r w:rsidR="00980403">
        <w:rPr>
          <w:sz w:val="24"/>
          <w:szCs w:val="24"/>
        </w:rPr>
        <w:t xml:space="preserve"> </w:t>
      </w:r>
      <w:r w:rsidR="009E4204">
        <w:rPr>
          <w:sz w:val="24"/>
          <w:szCs w:val="24"/>
        </w:rPr>
        <w:t xml:space="preserve">rujna </w:t>
      </w:r>
      <w:r w:rsidR="00990537" w:rsidRPr="00B81792">
        <w:rPr>
          <w:sz w:val="24"/>
          <w:szCs w:val="24"/>
        </w:rPr>
        <w:t>201</w:t>
      </w:r>
      <w:r w:rsidR="00C47CF2">
        <w:rPr>
          <w:sz w:val="24"/>
          <w:szCs w:val="24"/>
        </w:rPr>
        <w:t>5</w:t>
      </w:r>
      <w:r w:rsidR="00990537" w:rsidRPr="00B81792">
        <w:rPr>
          <w:sz w:val="24"/>
          <w:szCs w:val="24"/>
        </w:rPr>
        <w:t>.</w:t>
      </w:r>
    </w:p>
    <w:p w:rsidRDefault="00980403" w:rsidP="0046586E" w:rsidR="00980403">
      <w:pPr>
        <w:ind w:firstLine="720" w:left="2880"/>
        <w:rPr>
          <w:b/>
          <w:sz w:val="24"/>
          <w:szCs w:val="24"/>
        </w:rPr>
      </w:pPr>
    </w:p>
    <w:p w:rsidRDefault="0046586E" w:rsidP="00980403" w:rsidR="0046586E" w:rsidRPr="00980403">
      <w:pPr>
        <w:jc w:val="center"/>
        <w:rPr>
          <w:sz w:val="24"/>
          <w:szCs w:val="24"/>
        </w:rPr>
      </w:pPr>
      <w:r w:rsidRPr="00980403">
        <w:rPr>
          <w:sz w:val="24"/>
          <w:szCs w:val="24"/>
        </w:rPr>
        <w:t>r i j e š i o   j e</w:t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935EF" w:rsidP="009E4204" w:rsidR="009F56A7" w:rsidRPr="005672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Žalba </w:t>
      </w:r>
      <w:r w:rsidR="009E4204">
        <w:rPr>
          <w:sz w:val="24"/>
          <w:szCs w:val="24"/>
        </w:rPr>
        <w:t>Republik</w:t>
      </w:r>
      <w:r w:rsidR="00BA3487">
        <w:rPr>
          <w:sz w:val="24"/>
          <w:szCs w:val="24"/>
        </w:rPr>
        <w:t>e</w:t>
      </w:r>
      <w:r w:rsidR="009E4204">
        <w:rPr>
          <w:sz w:val="24"/>
          <w:szCs w:val="24"/>
        </w:rPr>
        <w:t xml:space="preserve"> Hrvatsk</w:t>
      </w:r>
      <w:r w:rsidR="002C1536">
        <w:rPr>
          <w:sz w:val="24"/>
          <w:szCs w:val="24"/>
        </w:rPr>
        <w:t>a</w:t>
      </w:r>
      <w:r w:rsidR="009E4204">
        <w:rPr>
          <w:sz w:val="24"/>
          <w:szCs w:val="24"/>
        </w:rPr>
        <w:t>, Ministarstv</w:t>
      </w:r>
      <w:r w:rsidR="002C1536">
        <w:rPr>
          <w:sz w:val="24"/>
          <w:szCs w:val="24"/>
        </w:rPr>
        <w:t>o</w:t>
      </w:r>
      <w:r w:rsidR="009E4204">
        <w:rPr>
          <w:sz w:val="24"/>
          <w:szCs w:val="24"/>
        </w:rPr>
        <w:t xml:space="preserve"> financija, Porezna uprava, zastupana po Županijskom državnom odvjetništvu u Zagrebu (OIB 52634238587) </w:t>
      </w:r>
      <w:r>
        <w:rPr>
          <w:sz w:val="24"/>
          <w:szCs w:val="24"/>
        </w:rPr>
        <w:t xml:space="preserve">od </w:t>
      </w:r>
      <w:r w:rsidR="009E4204">
        <w:rPr>
          <w:sz w:val="24"/>
          <w:szCs w:val="24"/>
        </w:rPr>
        <w:t>14.</w:t>
      </w:r>
      <w:r w:rsidR="00BA3487">
        <w:rPr>
          <w:sz w:val="24"/>
          <w:szCs w:val="24"/>
        </w:rPr>
        <w:t xml:space="preserve"> </w:t>
      </w:r>
      <w:r w:rsidR="009E4204">
        <w:rPr>
          <w:sz w:val="24"/>
          <w:szCs w:val="24"/>
        </w:rPr>
        <w:t>rujna 2015</w:t>
      </w:r>
      <w:r>
        <w:rPr>
          <w:sz w:val="24"/>
          <w:szCs w:val="24"/>
        </w:rPr>
        <w:t xml:space="preserve">. izjavljena protiv rješenja ovog suda od </w:t>
      </w:r>
      <w:r w:rsidR="009E4204">
        <w:rPr>
          <w:sz w:val="24"/>
          <w:szCs w:val="24"/>
        </w:rPr>
        <w:t>20.</w:t>
      </w:r>
      <w:r w:rsidR="00BA3487">
        <w:rPr>
          <w:sz w:val="24"/>
          <w:szCs w:val="24"/>
        </w:rPr>
        <w:t xml:space="preserve"> </w:t>
      </w:r>
      <w:r w:rsidR="009E4204">
        <w:rPr>
          <w:sz w:val="24"/>
          <w:szCs w:val="24"/>
        </w:rPr>
        <w:t xml:space="preserve">kolovoza </w:t>
      </w:r>
      <w:r>
        <w:rPr>
          <w:sz w:val="24"/>
          <w:szCs w:val="24"/>
        </w:rPr>
        <w:t xml:space="preserve">2015. o otvaranju </w:t>
      </w:r>
      <w:r w:rsidR="009E4204">
        <w:rPr>
          <w:sz w:val="24"/>
          <w:szCs w:val="24"/>
        </w:rPr>
        <w:t xml:space="preserve">i zaključenju </w:t>
      </w:r>
      <w:r>
        <w:rPr>
          <w:sz w:val="24"/>
          <w:szCs w:val="24"/>
        </w:rPr>
        <w:t xml:space="preserve">stečajnog postupka nad </w:t>
      </w:r>
      <w:r w:rsidR="009E4204">
        <w:rPr>
          <w:sz w:val="24"/>
          <w:szCs w:val="24"/>
        </w:rPr>
        <w:t>imovinom dužnika pojedinca Nenad Šoban iz Klanjca, Josipa Runjanina 8., vl.</w:t>
      </w:r>
      <w:r w:rsidR="00BA3487">
        <w:rPr>
          <w:sz w:val="24"/>
          <w:szCs w:val="24"/>
        </w:rPr>
        <w:t xml:space="preserve"> </w:t>
      </w:r>
      <w:r w:rsidR="009E4204">
        <w:rPr>
          <w:sz w:val="24"/>
          <w:szCs w:val="24"/>
        </w:rPr>
        <w:t>obrta AL-u MONT ŠOBAN (OIB 39194521430)</w:t>
      </w:r>
      <w:r>
        <w:rPr>
          <w:sz w:val="24"/>
          <w:szCs w:val="24"/>
        </w:rPr>
        <w:t xml:space="preserve"> odbacuje se kao ne</w:t>
      </w:r>
      <w:r w:rsidR="009E4204">
        <w:rPr>
          <w:sz w:val="24"/>
          <w:szCs w:val="24"/>
        </w:rPr>
        <w:t>pravovremena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E72756" w:rsidP="009E4204" w:rsidR="009E420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</w:t>
      </w:r>
      <w:r w:rsidR="009E4204">
        <w:rPr>
          <w:sz w:val="24"/>
          <w:szCs w:val="24"/>
        </w:rPr>
        <w:t>20.kolovoza</w:t>
      </w:r>
      <w:r>
        <w:rPr>
          <w:sz w:val="24"/>
          <w:szCs w:val="24"/>
        </w:rPr>
        <w:t xml:space="preserve"> 2015. nad </w:t>
      </w:r>
      <w:r w:rsidR="009E4204">
        <w:rPr>
          <w:sz w:val="24"/>
          <w:szCs w:val="24"/>
        </w:rPr>
        <w:t>imovinom dužnika pojedinca Nenad Šoban iz Klanjca, Josipa Runjanina 8., vl.obrta AL-u MONT ŠOBAN (OIB 39194521430) otvoren je i zaključen stečajni postupak.</w:t>
      </w:r>
    </w:p>
    <w:p w:rsidRDefault="00E72756" w:rsidP="00425923" w:rsidR="00E72756">
      <w:pPr>
        <w:ind w:firstLine="720"/>
        <w:jc w:val="both"/>
        <w:rPr>
          <w:sz w:val="24"/>
          <w:szCs w:val="24"/>
        </w:rPr>
      </w:pPr>
    </w:p>
    <w:p w:rsidRDefault="00E72756" w:rsidP="00E72756" w:rsidR="009E420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rješenja </w:t>
      </w:r>
      <w:r w:rsidR="009E4204">
        <w:rPr>
          <w:sz w:val="24"/>
          <w:szCs w:val="24"/>
        </w:rPr>
        <w:t xml:space="preserve">ovog </w:t>
      </w:r>
      <w:r>
        <w:rPr>
          <w:sz w:val="24"/>
          <w:szCs w:val="24"/>
        </w:rPr>
        <w:t xml:space="preserve">suda od </w:t>
      </w:r>
      <w:r w:rsidR="009E4204">
        <w:rPr>
          <w:sz w:val="24"/>
          <w:szCs w:val="24"/>
        </w:rPr>
        <w:t>20.</w:t>
      </w:r>
      <w:r w:rsidR="00B906E4">
        <w:rPr>
          <w:sz w:val="24"/>
          <w:szCs w:val="24"/>
        </w:rPr>
        <w:t xml:space="preserve"> </w:t>
      </w:r>
      <w:r w:rsidR="009E4204">
        <w:rPr>
          <w:sz w:val="24"/>
          <w:szCs w:val="24"/>
        </w:rPr>
        <w:t xml:space="preserve">kolovoza </w:t>
      </w:r>
      <w:r>
        <w:rPr>
          <w:sz w:val="24"/>
          <w:szCs w:val="24"/>
        </w:rPr>
        <w:t xml:space="preserve">o otvaranju </w:t>
      </w:r>
      <w:r w:rsidR="009E4204">
        <w:rPr>
          <w:sz w:val="24"/>
          <w:szCs w:val="24"/>
        </w:rPr>
        <w:t xml:space="preserve">i zaključenju </w:t>
      </w:r>
      <w:r>
        <w:rPr>
          <w:sz w:val="24"/>
          <w:szCs w:val="24"/>
        </w:rPr>
        <w:t xml:space="preserve">stečajnog postupka nad </w:t>
      </w:r>
      <w:r w:rsidR="009E4204">
        <w:rPr>
          <w:sz w:val="24"/>
          <w:szCs w:val="24"/>
        </w:rPr>
        <w:t xml:space="preserve">imovinom dužnika pojedinca Nenad Šoban iz Klanjca, Josipa Runjanina 8., vl.obrta AL-u MONT ŠOBAN (OIB 39194521430) žalbu je dana </w:t>
      </w:r>
      <w:r w:rsidR="00C8682B">
        <w:rPr>
          <w:sz w:val="24"/>
          <w:szCs w:val="24"/>
        </w:rPr>
        <w:t>14.rujna 2015</w:t>
      </w:r>
      <w:r w:rsidR="002C1536">
        <w:rPr>
          <w:sz w:val="24"/>
          <w:szCs w:val="24"/>
        </w:rPr>
        <w:t>.</w:t>
      </w:r>
      <w:r w:rsidR="00C8682B">
        <w:rPr>
          <w:sz w:val="24"/>
          <w:szCs w:val="24"/>
        </w:rPr>
        <w:t xml:space="preserve"> izjavila Republike Hrvatske, Ministarstva financija, Porezna uprava, zastupana po Županijskom državnom odvjetništvu u Zagrebu</w:t>
      </w:r>
    </w:p>
    <w:p w:rsidRDefault="00C8682B" w:rsidP="00E72756" w:rsidR="00C8682B">
      <w:pPr>
        <w:ind w:firstLine="720"/>
        <w:jc w:val="both"/>
        <w:rPr>
          <w:sz w:val="24"/>
          <w:szCs w:val="24"/>
        </w:rPr>
      </w:pPr>
    </w:p>
    <w:p w:rsidRDefault="00E72756" w:rsidP="00E72756" w:rsidR="00C8682B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Prema članku </w:t>
      </w:r>
      <w:r w:rsidR="00C8682B">
        <w:rPr>
          <w:sz w:val="24"/>
          <w:szCs w:val="24"/>
        </w:rPr>
        <w:t>11.</w:t>
      </w:r>
      <w:r w:rsidR="00B906E4">
        <w:rPr>
          <w:sz w:val="24"/>
          <w:szCs w:val="24"/>
        </w:rPr>
        <w:t xml:space="preserve"> </w:t>
      </w:r>
      <w:r w:rsidR="00C8682B">
        <w:rPr>
          <w:sz w:val="24"/>
          <w:szCs w:val="24"/>
        </w:rPr>
        <w:t>stavak 2.</w:t>
      </w:r>
      <w:r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0F12AA" w:rsidRPr="000F12AA">
        <w:rPr>
          <w:sz w:val="24"/>
        </w:rPr>
        <w:t xml:space="preserve"> </w:t>
      </w:r>
      <w:r w:rsidR="000F12AA">
        <w:rPr>
          <w:sz w:val="24"/>
        </w:rPr>
        <w:t xml:space="preserve">zakona  (NN br. 44/96, 29/99, 129/00, 123/03, 82/06,  116/10, 25/12 i 133/12 dalje: SZ) </w:t>
      </w:r>
      <w:r w:rsidR="00C8682B">
        <w:rPr>
          <w:sz w:val="24"/>
        </w:rPr>
        <w:t>koja odredba se primjenjuje temeljem odredbe članka 441. stavak 1. Stečajnog zakona (N.N. br.71/15) rok za žalbu je osam dana, osim ako SZ-om nije drugačije određeno.</w:t>
      </w:r>
    </w:p>
    <w:p w:rsidRDefault="00C8682B" w:rsidP="00E72756" w:rsidR="00C8682B">
      <w:pPr>
        <w:ind w:firstLine="720"/>
        <w:jc w:val="both"/>
        <w:rPr>
          <w:sz w:val="24"/>
        </w:rPr>
      </w:pPr>
    </w:p>
    <w:p w:rsidRDefault="00C8682B" w:rsidP="00E72756" w:rsidR="00C8682B">
      <w:pPr>
        <w:ind w:firstLine="720"/>
        <w:jc w:val="both"/>
        <w:rPr>
          <w:sz w:val="24"/>
        </w:rPr>
      </w:pPr>
      <w:r>
        <w:rPr>
          <w:sz w:val="24"/>
        </w:rPr>
        <w:t>Uvidom u dostavnicu koja prileži listu 59</w:t>
      </w:r>
      <w:r w:rsidR="00CA1C39">
        <w:rPr>
          <w:sz w:val="24"/>
        </w:rPr>
        <w:t>.</w:t>
      </w:r>
      <w:r>
        <w:rPr>
          <w:sz w:val="24"/>
        </w:rPr>
        <w:t xml:space="preserve"> spisa utvrđeno je da je punomoćniku žalitelja rješenje od 20.</w:t>
      </w:r>
      <w:r w:rsidR="00B906E4">
        <w:rPr>
          <w:sz w:val="24"/>
        </w:rPr>
        <w:t xml:space="preserve"> </w:t>
      </w:r>
      <w:r>
        <w:rPr>
          <w:sz w:val="24"/>
        </w:rPr>
        <w:t>kolovoza 2015 dostavljeno dana 26.</w:t>
      </w:r>
      <w:r w:rsidR="00B906E4">
        <w:rPr>
          <w:sz w:val="24"/>
        </w:rPr>
        <w:t xml:space="preserve"> </w:t>
      </w:r>
      <w:r>
        <w:rPr>
          <w:sz w:val="24"/>
        </w:rPr>
        <w:t xml:space="preserve">kolovoza 2015., a uvidom u otisak poštanskog žiga na koverti kojom je žalba dostavljen sudu utvrđeno da je žalitelj </w:t>
      </w:r>
      <w:r w:rsidR="00CA1C39">
        <w:rPr>
          <w:sz w:val="24"/>
        </w:rPr>
        <w:t xml:space="preserve">žalbu </w:t>
      </w:r>
      <w:r>
        <w:rPr>
          <w:sz w:val="24"/>
        </w:rPr>
        <w:t>predao pošti dana 14.</w:t>
      </w:r>
      <w:r w:rsidR="00B906E4">
        <w:rPr>
          <w:sz w:val="24"/>
        </w:rPr>
        <w:t xml:space="preserve"> </w:t>
      </w:r>
      <w:r>
        <w:rPr>
          <w:sz w:val="24"/>
        </w:rPr>
        <w:t>rujna 2015.</w:t>
      </w:r>
    </w:p>
    <w:p w:rsidRDefault="00C8682B" w:rsidP="00E72756" w:rsidR="00C8682B">
      <w:pPr>
        <w:ind w:firstLine="720"/>
        <w:jc w:val="both"/>
        <w:rPr>
          <w:sz w:val="24"/>
        </w:rPr>
      </w:pPr>
    </w:p>
    <w:p w:rsidRDefault="0060430F" w:rsidP="00E72756" w:rsidR="00E72756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E72756" w:rsidP="00E72756" w:rsidR="00E72756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U stečajnom postupku na odgovarajući način </w:t>
      </w:r>
      <w:r w:rsidR="00A745D6">
        <w:rPr>
          <w:sz w:val="24"/>
        </w:rPr>
        <w:t xml:space="preserve">se </w:t>
      </w:r>
      <w:r>
        <w:rPr>
          <w:sz w:val="24"/>
        </w:rPr>
        <w:t>primjenjuju pravila parničnog postupka u postupku pred trgovačkim sudovima (članak 6</w:t>
      </w:r>
      <w:r w:rsidR="00A745D6">
        <w:rPr>
          <w:sz w:val="24"/>
        </w:rPr>
        <w:t>.</w:t>
      </w:r>
      <w:r>
        <w:rPr>
          <w:sz w:val="24"/>
        </w:rPr>
        <w:t xml:space="preserve"> SZ-a).</w:t>
      </w:r>
    </w:p>
    <w:p w:rsidRDefault="00980403" w:rsidP="00E72756" w:rsidR="00980403">
      <w:pPr>
        <w:ind w:firstLine="720"/>
        <w:jc w:val="both"/>
        <w:rPr>
          <w:sz w:val="24"/>
        </w:rPr>
      </w:pPr>
    </w:p>
    <w:p w:rsidRDefault="00E72756" w:rsidP="00E72756" w:rsidR="004A458C">
      <w:pPr>
        <w:ind w:firstLine="720"/>
        <w:jc w:val="both"/>
        <w:rPr>
          <w:sz w:val="24"/>
        </w:rPr>
      </w:pPr>
      <w:r>
        <w:rPr>
          <w:sz w:val="24"/>
        </w:rPr>
        <w:t>Prema odredbi članka 358. stavak 1. Zakona o parničnom postupku nepravovremenu</w:t>
      </w:r>
      <w:r w:rsidR="004A458C">
        <w:rPr>
          <w:sz w:val="24"/>
        </w:rPr>
        <w:t xml:space="preserve">, nepotpunu </w:t>
      </w:r>
      <w:r>
        <w:rPr>
          <w:sz w:val="24"/>
        </w:rPr>
        <w:t>ili nedopuštenu žalbu odbaciti će rješenjem sudac pojedinac, odnosno preds</w:t>
      </w:r>
      <w:r w:rsidR="00425923">
        <w:rPr>
          <w:sz w:val="24"/>
        </w:rPr>
        <w:t>j</w:t>
      </w:r>
      <w:r>
        <w:rPr>
          <w:sz w:val="24"/>
        </w:rPr>
        <w:t>ednik vijeća prvostupanjskog suda bez održavanja ročišta</w:t>
      </w:r>
      <w:r w:rsidR="00425923">
        <w:rPr>
          <w:sz w:val="24"/>
        </w:rPr>
        <w:t xml:space="preserve">, a prema odredbi stavka </w:t>
      </w:r>
      <w:r w:rsidR="004A458C">
        <w:rPr>
          <w:sz w:val="24"/>
        </w:rPr>
        <w:t>2</w:t>
      </w:r>
      <w:r w:rsidR="00425923">
        <w:rPr>
          <w:sz w:val="24"/>
        </w:rPr>
        <w:t xml:space="preserve">. istog članka žalba je </w:t>
      </w:r>
      <w:r w:rsidR="004A458C">
        <w:rPr>
          <w:sz w:val="24"/>
        </w:rPr>
        <w:t>nepravovremena ako je podnesena nakon proteka zakonskog roka za njezino podnošenje.</w:t>
      </w:r>
    </w:p>
    <w:p w:rsidRDefault="004A458C" w:rsidP="00E72756" w:rsidR="0042592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425923" w:rsidP="002C1536" w:rsidR="00A745D6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Kako je dakle </w:t>
      </w:r>
      <w:r w:rsidR="004A458C">
        <w:rPr>
          <w:sz w:val="24"/>
        </w:rPr>
        <w:t xml:space="preserve">žalba podnesena izvan </w:t>
      </w:r>
      <w:r w:rsidR="002C1536">
        <w:rPr>
          <w:sz w:val="24"/>
        </w:rPr>
        <w:t>roka od osam dana propisanog člankom 11. stavak 2. SZ-a</w:t>
      </w:r>
      <w:r w:rsidR="00A745D6">
        <w:rPr>
          <w:sz w:val="24"/>
        </w:rPr>
        <w:t xml:space="preserve">, </w:t>
      </w:r>
      <w:r>
        <w:rPr>
          <w:sz w:val="24"/>
        </w:rPr>
        <w:t xml:space="preserve">valjalo je primjenom članka </w:t>
      </w:r>
      <w:r w:rsidR="00A745D6">
        <w:rPr>
          <w:sz w:val="24"/>
        </w:rPr>
        <w:t xml:space="preserve">358. stavak 1. i </w:t>
      </w:r>
      <w:r w:rsidR="002C1536">
        <w:rPr>
          <w:sz w:val="24"/>
        </w:rPr>
        <w:t>2</w:t>
      </w:r>
      <w:r w:rsidR="00A745D6">
        <w:rPr>
          <w:sz w:val="24"/>
        </w:rPr>
        <w:t>. ZPP-a ž</w:t>
      </w:r>
      <w:r>
        <w:rPr>
          <w:sz w:val="24"/>
          <w:szCs w:val="24"/>
        </w:rPr>
        <w:t>alb</w:t>
      </w:r>
      <w:r w:rsidR="00A745D6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2C1536">
        <w:rPr>
          <w:sz w:val="24"/>
          <w:szCs w:val="24"/>
        </w:rPr>
        <w:t>Republika Hrvatska, Ministarstvo financija, Porezna uprava, zastupana po Županijskom državnom odvjetništvu u Zagrebu (OIB 52634238587) od 14.rujna 2015. izjavljena protiv rješenja ovog suda od 20.kolovoza 2015. o otvaranju i zaključenju stečajnog postupka nad imovinom dužnika pojedinca Nenad Šoban iz Klanjca, Josipa Runjanina 8., vl.obrta AL-u MONT ŠOBAN (OIB 39194521430) odbacuje se kao nepravovremenu.</w:t>
      </w:r>
    </w:p>
    <w:p w:rsidRDefault="00FD5B2F" w:rsidP="00980403" w:rsidR="004658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80403" w:rsidP="0046586E" w:rsidR="00F30AC0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47A4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1047A4">
        <w:rPr>
          <w:sz w:val="24"/>
          <w:szCs w:val="24"/>
        </w:rPr>
        <w:t xml:space="preserve">, </w:t>
      </w:r>
      <w:r w:rsidR="00A745D6">
        <w:rPr>
          <w:sz w:val="24"/>
          <w:szCs w:val="24"/>
        </w:rPr>
        <w:t>1</w:t>
      </w:r>
      <w:r w:rsidR="002C1536">
        <w:rPr>
          <w:sz w:val="24"/>
          <w:szCs w:val="24"/>
        </w:rPr>
        <w:t>8.</w:t>
      </w:r>
      <w:r w:rsidR="00B906E4">
        <w:rPr>
          <w:sz w:val="24"/>
          <w:szCs w:val="24"/>
        </w:rPr>
        <w:t xml:space="preserve"> </w:t>
      </w:r>
      <w:r w:rsidR="002C1536">
        <w:rPr>
          <w:sz w:val="24"/>
          <w:szCs w:val="24"/>
        </w:rPr>
        <w:t>rujna</w:t>
      </w:r>
      <w:r w:rsidR="00A745D6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C47CF2">
        <w:rPr>
          <w:sz w:val="24"/>
          <w:szCs w:val="24"/>
        </w:rPr>
        <w:t>5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</w:t>
      </w:r>
      <w:r w:rsidR="00980403">
        <w:rPr>
          <w:sz w:val="24"/>
          <w:szCs w:val="24"/>
        </w:rPr>
        <w:tab/>
        <w:t xml:space="preserve">           </w:t>
      </w:r>
      <w:r w:rsidR="002E3829">
        <w:rPr>
          <w:sz w:val="24"/>
          <w:szCs w:val="24"/>
        </w:rPr>
        <w:t xml:space="preserve">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B26CA6">
        <w:rPr>
          <w:sz w:val="24"/>
          <w:szCs w:val="24"/>
        </w:rPr>
        <w:t>v.r.</w:t>
      </w:r>
    </w:p>
    <w:p w:rsidRDefault="0045582A" w:rsidP="0045582A" w:rsidR="0045582A" w:rsidRPr="00980403">
      <w:pPr>
        <w:jc w:val="both"/>
        <w:rPr>
          <w:i/>
          <w:sz w:val="24"/>
          <w:szCs w:val="24"/>
        </w:rPr>
      </w:pPr>
      <w:r w:rsidRPr="00980403">
        <w:rPr>
          <w:i/>
          <w:sz w:val="24"/>
          <w:szCs w:val="24"/>
        </w:rPr>
        <w:t>U</w:t>
      </w:r>
      <w:r w:rsidR="00980403" w:rsidRPr="00980403">
        <w:rPr>
          <w:i/>
          <w:sz w:val="24"/>
          <w:szCs w:val="24"/>
        </w:rPr>
        <w:t>puta o pravnom lijeku</w:t>
      </w:r>
      <w:r w:rsidRPr="00980403">
        <w:rPr>
          <w:i/>
          <w:sz w:val="24"/>
          <w:szCs w:val="24"/>
        </w:rPr>
        <w:t>:</w:t>
      </w:r>
    </w:p>
    <w:p w:rsidRDefault="0045582A" w:rsidP="0045582A" w:rsidR="0045582A" w:rsidRPr="00980403">
      <w:pPr>
        <w:jc w:val="both"/>
        <w:rPr>
          <w:i/>
          <w:sz w:val="24"/>
          <w:szCs w:val="24"/>
        </w:rPr>
      </w:pPr>
      <w:r w:rsidRPr="00980403">
        <w:rPr>
          <w:i/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A745D6" w:rsidP="0045582A" w:rsidR="00A745D6">
      <w:pPr>
        <w:jc w:val="both"/>
        <w:rPr>
          <w:sz w:val="24"/>
          <w:szCs w:val="24"/>
        </w:rPr>
      </w:pPr>
    </w:p>
    <w:p w:rsidRDefault="00980403" w:rsidP="00F677AE" w:rsidR="00980403" w:rsidRPr="00980403">
      <w:pPr>
        <w:jc w:val="both"/>
        <w:rPr>
          <w:sz w:val="24"/>
          <w:szCs w:val="24"/>
        </w:rPr>
      </w:pPr>
      <w:r w:rsidRPr="00980403">
        <w:rPr>
          <w:sz w:val="24"/>
          <w:szCs w:val="24"/>
        </w:rPr>
        <w:t>Za točnost otpravka – ovlašten službenik</w:t>
      </w:r>
    </w:p>
    <w:p w:rsidRDefault="00980403" w:rsidP="00640526" w:rsidR="00980403" w:rsidRPr="00980403">
      <w:pPr>
        <w:jc w:val="both"/>
        <w:rPr>
          <w:sz w:val="24"/>
          <w:szCs w:val="24"/>
        </w:rPr>
      </w:pPr>
      <w:r w:rsidRPr="00980403">
        <w:rPr>
          <w:sz w:val="24"/>
          <w:szCs w:val="24"/>
        </w:rPr>
        <w:tab/>
        <w:t xml:space="preserve">           Ana Brlek</w:t>
      </w:r>
    </w:p>
    <w:p w:rsidRDefault="00B26CA6" w:rsidP="00952066" w:rsidR="00B26CA6">
      <w:pPr>
        <w:pStyle w:val="Tijeloteksta"/>
      </w:pPr>
    </w:p>
    <w:p w:rsidRDefault="00980403" w:rsidP="00952066" w:rsidR="00952066">
      <w:pPr>
        <w:pStyle w:val="Tijeloteksta"/>
      </w:pPr>
      <w:r>
        <w:t>DNa</w:t>
      </w:r>
      <w:r w:rsidR="00952066">
        <w:t>:</w:t>
      </w:r>
    </w:p>
    <w:p w:rsidRDefault="00980403" w:rsidP="00980403" w:rsidR="00952066">
      <w:pPr>
        <w:pStyle w:val="Tijeloteksta"/>
        <w:numPr>
          <w:ilvl w:val="0"/>
          <w:numId w:val="31"/>
        </w:numPr>
        <w:tabs>
          <w:tab w:pos="720" w:val="clear"/>
          <w:tab w:pos="426" w:val="num"/>
        </w:tabs>
        <w:ind w:hanging="284" w:left="284"/>
      </w:pPr>
      <w:r>
        <w:t>Stečajni upravitelj, Goran Jujnović Lučić</w:t>
      </w:r>
    </w:p>
    <w:p w:rsidRDefault="00B906E4" w:rsidP="00980403" w:rsidR="00B906E4">
      <w:pPr>
        <w:pStyle w:val="Tijeloteksta"/>
        <w:numPr>
          <w:ilvl w:val="0"/>
          <w:numId w:val="31"/>
        </w:numPr>
        <w:tabs>
          <w:tab w:pos="720" w:val="clear"/>
          <w:tab w:pos="426" w:val="num"/>
        </w:tabs>
        <w:ind w:hanging="284" w:left="284"/>
      </w:pPr>
      <w:r>
        <w:t>Stečajnom vjerovniku RH po ŽDO</w:t>
      </w:r>
    </w:p>
    <w:p w:rsidRDefault="00980403" w:rsidP="00980403" w:rsidR="00952066" w:rsidRPr="00952066">
      <w:pPr>
        <w:pStyle w:val="Tijeloteksta"/>
        <w:numPr>
          <w:ilvl w:val="0"/>
          <w:numId w:val="31"/>
        </w:numPr>
        <w:tabs>
          <w:tab w:pos="720" w:val="clear"/>
          <w:tab w:pos="426" w:val="num"/>
        </w:tabs>
        <w:ind w:hanging="284" w:left="284"/>
        <w:rPr>
          <w:szCs w:val="24"/>
        </w:rPr>
      </w:pPr>
      <w:r>
        <w:t>e-O</w:t>
      </w:r>
      <w:r w:rsidR="00952066">
        <w:t>glasna ploča suda</w:t>
      </w:r>
    </w:p>
    <w:p w:rsidRDefault="00BA3487" w:rsidP="00980403" w:rsidR="00952066" w:rsidRPr="0017216B">
      <w:pPr>
        <w:pStyle w:val="Tijeloteksta"/>
        <w:numPr>
          <w:ilvl w:val="0"/>
          <w:numId w:val="31"/>
        </w:numPr>
        <w:tabs>
          <w:tab w:pos="720" w:val="clear"/>
          <w:tab w:pos="426" w:val="num"/>
        </w:tabs>
        <w:ind w:hanging="284" w:left="284"/>
        <w:rPr>
          <w:szCs w:val="24"/>
        </w:rPr>
      </w:pPr>
      <w:r>
        <w:t>S</w:t>
      </w:r>
      <w:r w:rsidR="00952066">
        <w:t>pis</w:t>
      </w:r>
    </w:p>
    <w:sectPr w:rsidSect="00980403" w:rsidR="00952066" w:rsidRPr="0017216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44A" w:rsidR="00B5444A">
      <w:r>
        <w:separator/>
      </w:r>
    </w:p>
  </w:endnote>
  <w:endnote w:id="0" w:type="continuationSeparator">
    <w:p w:rsidRDefault="00B5444A" w:rsidR="00B54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44A" w:rsidR="00B5444A">
      <w:r>
        <w:separator/>
      </w:r>
    </w:p>
  </w:footnote>
  <w:footnote w:id="0" w:type="continuationSeparator">
    <w:p w:rsidRDefault="00B5444A" w:rsidR="00B544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403" w:rsidP="00D46B10" w:rsidR="00B26CA6" w:rsidRPr="0098040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fldChar w:fldCharType="begin"/>
    </w:r>
    <w:r>
      <w:rPr>
        <w:rStyle w:val="Brojstranice"/>
        <w:sz w:val="24"/>
        <w:szCs w:val="24"/>
      </w:rPr>
      <w:instrText xml:space="preserve"> PAGE  \* ArabicDash </w:instrText>
    </w:r>
    <w:r>
      <w:rPr>
        <w:rStyle w:val="Brojstranice"/>
        <w:sz w:val="24"/>
        <w:szCs w:val="24"/>
      </w:rPr>
      <w:fldChar w:fldCharType="separate"/>
    </w:r>
    <w:r w:rsidR="006713E9">
      <w:rPr>
        <w:rStyle w:val="Brojstranice"/>
        <w:noProof/>
        <w:sz w:val="24"/>
        <w:szCs w:val="24"/>
      </w:rPr>
      <w:t>- 2 -</w:t>
    </w:r>
    <w:r>
      <w:rPr>
        <w:rStyle w:val="Brojstranice"/>
        <w:sz w:val="24"/>
        <w:szCs w:val="24"/>
      </w:rPr>
      <w:fldChar w:fldCharType="end"/>
    </w:r>
  </w:p>
  <w:p w:rsidRDefault="005F3366" w:rsidP="00980403" w:rsidR="005F3366">
    <w:pPr>
      <w:pStyle w:val="Zaglavlje"/>
      <w:jc w:val="right"/>
    </w:pPr>
  </w:p>
  <w:p w:rsidRDefault="00980403" w:rsidP="00980403" w:rsidR="00980403">
    <w:pPr>
      <w:pStyle w:val="Zaglavlje"/>
      <w:jc w:val="right"/>
    </w:pPr>
    <w:r>
      <w:rPr>
        <w:sz w:val="24"/>
        <w:szCs w:val="24"/>
      </w:rPr>
      <w:t>40.St-115/14-</w:t>
    </w:r>
    <w:r w:rsidRPr="00980403">
      <w:t>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403" w:rsidR="00980403">
    <w:pPr>
      <w:pStyle w:val="Zaglavlje"/>
    </w:pPr>
  </w:p>
  <w:p w:rsidRDefault="00980403" w:rsidR="00980403">
    <w:pPr>
      <w:pStyle w:val="Zaglavlje"/>
    </w:pPr>
  </w:p>
  <w:p w:rsidRDefault="00980403" w:rsidP="00953077" w:rsidR="00980403">
    <w:pPr>
      <w:pStyle w:val="Zaglavlje"/>
    </w:pPr>
    <w:r>
      <w:tab/>
    </w:r>
    <w:r>
      <w:tab/>
    </w:r>
    <w:r>
      <w:rPr>
        <w:sz w:val="24"/>
        <w:szCs w:val="24"/>
      </w:rPr>
      <w:t>40.St-115/14-</w:t>
    </w:r>
    <w:r w:rsidRPr="00980403">
      <w:t>33</w:t>
    </w: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</w:p>
  <w:p w:rsidRDefault="00980403" w:rsidP="00953077" w:rsidR="00980403">
    <w:pPr>
      <w:pStyle w:val="Zaglavlje"/>
    </w:pPr>
  </w:p>
  <w:p w:rsidRDefault="00980403" w:rsidP="000C42FE" w:rsidR="00980403" w:rsidRPr="00980403">
    <w:pPr>
      <w:pStyle w:val="Zaglavlje"/>
      <w:ind w:left="426"/>
      <w:rPr>
        <w:sz w:val="24"/>
        <w:szCs w:val="24"/>
      </w:rPr>
    </w:pPr>
    <w:r w:rsidRPr="00980403">
      <w:rPr>
        <w:sz w:val="24"/>
        <w:szCs w:val="24"/>
      </w:rPr>
      <w:t>REPUBLIKA HRVATSKA</w:t>
    </w:r>
  </w:p>
  <w:p w:rsidRDefault="00980403" w:rsidP="000C42FE" w:rsidR="00980403" w:rsidRPr="00980403">
    <w:pPr>
      <w:pStyle w:val="Zaglavlje"/>
      <w:ind w:left="426"/>
      <w:rPr>
        <w:sz w:val="24"/>
        <w:szCs w:val="24"/>
      </w:rPr>
    </w:pPr>
    <w:r w:rsidRPr="00980403">
      <w:rPr>
        <w:sz w:val="24"/>
        <w:szCs w:val="24"/>
      </w:rPr>
      <w:t>Trgovački sud u Zagrebu</w:t>
    </w:r>
  </w:p>
  <w:p w:rsidRDefault="00980403" w:rsidP="00980403" w:rsidR="00980403" w:rsidRPr="00980403">
    <w:pPr>
      <w:pStyle w:val="Zaglavlje"/>
      <w:ind w:left="426"/>
      <w:rPr>
        <w:sz w:val="24"/>
        <w:szCs w:val="24"/>
      </w:rPr>
    </w:pPr>
    <w:r w:rsidRPr="00980403">
      <w:rPr>
        <w:sz w:val="24"/>
        <w:szCs w:val="24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A7A74"/>
    <w:rsid w:val="000E003F"/>
    <w:rsid w:val="000F12AA"/>
    <w:rsid w:val="001047A4"/>
    <w:rsid w:val="00110EF1"/>
    <w:rsid w:val="00114D7A"/>
    <w:rsid w:val="00123011"/>
    <w:rsid w:val="00150283"/>
    <w:rsid w:val="0017216B"/>
    <w:rsid w:val="00191296"/>
    <w:rsid w:val="001B63F1"/>
    <w:rsid w:val="001D1CFC"/>
    <w:rsid w:val="00201CA4"/>
    <w:rsid w:val="00217920"/>
    <w:rsid w:val="00226FD9"/>
    <w:rsid w:val="00232F40"/>
    <w:rsid w:val="00233F12"/>
    <w:rsid w:val="002432AA"/>
    <w:rsid w:val="002477B8"/>
    <w:rsid w:val="00290968"/>
    <w:rsid w:val="002950FE"/>
    <w:rsid w:val="002B3A35"/>
    <w:rsid w:val="002C1536"/>
    <w:rsid w:val="002C3E0A"/>
    <w:rsid w:val="002C50CA"/>
    <w:rsid w:val="002D157E"/>
    <w:rsid w:val="002E3829"/>
    <w:rsid w:val="002E430B"/>
    <w:rsid w:val="00353BA6"/>
    <w:rsid w:val="00362DAE"/>
    <w:rsid w:val="00374CD0"/>
    <w:rsid w:val="00393C76"/>
    <w:rsid w:val="0039628C"/>
    <w:rsid w:val="003D5B07"/>
    <w:rsid w:val="003F5827"/>
    <w:rsid w:val="00425923"/>
    <w:rsid w:val="0045582A"/>
    <w:rsid w:val="00456E37"/>
    <w:rsid w:val="0046586E"/>
    <w:rsid w:val="00480FC7"/>
    <w:rsid w:val="004825D5"/>
    <w:rsid w:val="004A458C"/>
    <w:rsid w:val="004B1326"/>
    <w:rsid w:val="004B2F46"/>
    <w:rsid w:val="004B4731"/>
    <w:rsid w:val="004D249D"/>
    <w:rsid w:val="004D51C6"/>
    <w:rsid w:val="004D5853"/>
    <w:rsid w:val="004F5857"/>
    <w:rsid w:val="00526B04"/>
    <w:rsid w:val="005672D9"/>
    <w:rsid w:val="00585C9F"/>
    <w:rsid w:val="005935EF"/>
    <w:rsid w:val="00594E2F"/>
    <w:rsid w:val="005B65D9"/>
    <w:rsid w:val="005D6F54"/>
    <w:rsid w:val="005E3C38"/>
    <w:rsid w:val="005E40AD"/>
    <w:rsid w:val="005F3366"/>
    <w:rsid w:val="0060430F"/>
    <w:rsid w:val="00614D17"/>
    <w:rsid w:val="00622CDD"/>
    <w:rsid w:val="006713E9"/>
    <w:rsid w:val="006858D0"/>
    <w:rsid w:val="00686D61"/>
    <w:rsid w:val="006C3A95"/>
    <w:rsid w:val="006E304A"/>
    <w:rsid w:val="006E46AB"/>
    <w:rsid w:val="006F4E51"/>
    <w:rsid w:val="00705F34"/>
    <w:rsid w:val="00725808"/>
    <w:rsid w:val="00734423"/>
    <w:rsid w:val="0074579C"/>
    <w:rsid w:val="007509F5"/>
    <w:rsid w:val="0078364B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427A1"/>
    <w:rsid w:val="009516AA"/>
    <w:rsid w:val="00952066"/>
    <w:rsid w:val="00957778"/>
    <w:rsid w:val="009650E2"/>
    <w:rsid w:val="0097759B"/>
    <w:rsid w:val="00980403"/>
    <w:rsid w:val="00990537"/>
    <w:rsid w:val="009A4DAC"/>
    <w:rsid w:val="009B3315"/>
    <w:rsid w:val="009E4204"/>
    <w:rsid w:val="009F2851"/>
    <w:rsid w:val="009F56A7"/>
    <w:rsid w:val="00A22BEA"/>
    <w:rsid w:val="00A2478E"/>
    <w:rsid w:val="00A317F7"/>
    <w:rsid w:val="00A32121"/>
    <w:rsid w:val="00A57AC5"/>
    <w:rsid w:val="00A745D6"/>
    <w:rsid w:val="00A8244A"/>
    <w:rsid w:val="00B01EA5"/>
    <w:rsid w:val="00B04D95"/>
    <w:rsid w:val="00B26CA6"/>
    <w:rsid w:val="00B36420"/>
    <w:rsid w:val="00B5444A"/>
    <w:rsid w:val="00B57134"/>
    <w:rsid w:val="00B81792"/>
    <w:rsid w:val="00B906E4"/>
    <w:rsid w:val="00B924F3"/>
    <w:rsid w:val="00BA2D55"/>
    <w:rsid w:val="00BA3487"/>
    <w:rsid w:val="00BA7156"/>
    <w:rsid w:val="00BC577A"/>
    <w:rsid w:val="00BF21D7"/>
    <w:rsid w:val="00C2674F"/>
    <w:rsid w:val="00C47CF2"/>
    <w:rsid w:val="00C72AD3"/>
    <w:rsid w:val="00C740BF"/>
    <w:rsid w:val="00C8682B"/>
    <w:rsid w:val="00CA1C39"/>
    <w:rsid w:val="00CB659E"/>
    <w:rsid w:val="00CD0B98"/>
    <w:rsid w:val="00CD228D"/>
    <w:rsid w:val="00CD374E"/>
    <w:rsid w:val="00CF463B"/>
    <w:rsid w:val="00CF69D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21009"/>
    <w:rsid w:val="00E47244"/>
    <w:rsid w:val="00E72756"/>
    <w:rsid w:val="00EA2B82"/>
    <w:rsid w:val="00EC364A"/>
    <w:rsid w:val="00ED1C9A"/>
    <w:rsid w:val="00EF6841"/>
    <w:rsid w:val="00F1153C"/>
    <w:rsid w:val="00F23FC5"/>
    <w:rsid w:val="00F30AC0"/>
    <w:rsid w:val="00F53D22"/>
    <w:rsid w:val="00F70733"/>
    <w:rsid w:val="00FA2B6C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403"/>
  </w:style>
  <w:style w:styleId="Tekstrezerviranogmjesta" w:type="character">
    <w:name w:val="Placeholder Text"/>
    <w:basedOn w:val="Zadanifontodlomka"/>
    <w:uiPriority w:val="99"/>
    <w:semiHidden/>
    <w:rsid w:val="00123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0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0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0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0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403"/>
  </w:style>
  <w:style w:styleId="Tekstrezerviranogmjesta" w:type="character">
    <w:name w:val="Placeholder Text"/>
    <w:basedOn w:val="Zadanifontodlomka"/>
    <w:uiPriority w:val="99"/>
    <w:semiHidden/>
    <w:rsid w:val="00123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0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0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0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0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St-115/2014-33</izvorni_sadrzaj>
    <derivirana_varijabla naziv="DomainObject.Oznaka_1">St-115/2014-33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2015.</izvorni_sadrzaj>
    <derivirana_varijabla naziv="DomainObject.Predmet.DatumRjesavanja_1">21.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St-115/2014</izvorni_sadrzaj>
    <derivirana_varijabla naziv="DomainObject.Predmet.OznakaBroj_1">St-115/2014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ŠOBAN</izvorni_sadrzaj>
    <derivirana_varijabla naziv="DomainObject.Predmet.ProtustrankaFormated_1">  NENAD ŠOBAN</derivirana_varijabla>
  </DomainObject.Predmet.ProtustrankaFormated>
  <DomainObject.Predmet.ProtustrankaFormatedOIB>
    <izvorni_sadrzaj>  NENAD ŠOBAN, OIB 39194521430</izvorni_sadrzaj>
    <derivirana_varijabla naziv="DomainObject.Predmet.ProtustrankaFormatedOIB_1">  NENAD ŠOBAN, OIB 39194521430</derivirana_varijabla>
  </DomainObject.Predmet.ProtustrankaFormatedOIB>
  <DomainObject.Predmet.ProtustrankaFormatedWithAdress>
    <izvorni_sadrzaj> NENAD ŠOBAN, JOSIPA RUNJANINA 8, 49290 Klanjec</izvorni_sadrzaj>
    <derivirana_varijabla naziv="DomainObject.Predmet.ProtustrankaFormatedWithAdress_1"> NENAD ŠOBAN, JOSIPA RUNJANINA 8, 49290 Klanjec</derivirana_varijabla>
  </DomainObject.Predmet.ProtustrankaFormatedWithAdress>
  <DomainObject.Predmet.ProtustrankaFormatedWithAdressOIB>
    <izvorni_sadrzaj> NENAD ŠOBAN, OIB 39194521430, JOSIPA RUNJANINA 8, 49290 Klanjec</izvorni_sadrzaj>
    <derivirana_varijabla naziv="DomainObject.Predmet.ProtustrankaFormatedWithAdressOIB_1"> NENAD ŠOBAN, OIB 39194521430, JOSIPA RUNJANINA 8, 49290 Klanjec</derivirana_varijabla>
  </DomainObject.Predmet.ProtustrankaFormatedWithAdressOIB>
  <DomainObject.Predmet.ProtustrankaWithAdress>
    <izvorni_sadrzaj>NENAD ŠOBAN JOSIPA RUNJANINA 8, 49290 Klanjec</izvorni_sadrzaj>
    <derivirana_varijabla naziv="DomainObject.Predmet.ProtustrankaWithAdress_1">NENAD ŠOBAN JOSIPA RUNJANINA 8, 49290 Klanjec</derivirana_varijabla>
  </DomainObject.Predmet.ProtustrankaWithAdress>
  <DomainObject.Predmet.ProtustrankaWithAdressOIB>
    <izvorni_sadrzaj>NENAD ŠOBAN, OIB 39194521430, JOSIPA RUNJANINA 8, 49290 Klanjec</izvorni_sadrzaj>
    <derivirana_varijabla naziv="DomainObject.Predmet.ProtustrankaWithAdressOIB_1">NENAD ŠOBAN, OIB 39194521430, JOSIPA RUNJANINA 8, 49290 Klanjec</derivirana_varijabla>
  </DomainObject.Predmet.ProtustrankaWithAdressOIB>
  <DomainObject.Predmet.ProtustrankaNazivFormated>
    <izvorni_sadrzaj>NENAD ŠOBAN</izvorni_sadrzaj>
    <derivirana_varijabla naziv="DomainObject.Predmet.ProtustrankaNazivFormated_1">NENAD ŠOBAN</derivirana_varijabla>
  </DomainObject.Predmet.ProtustrankaNazivFormated>
  <DomainObject.Predmet.ProtustrankaNazivFormatedOIB>
    <izvorni_sadrzaj>NENAD ŠOBAN, OIB 39194521430</izvorni_sadrzaj>
    <derivirana_varijabla naziv="DomainObject.Predmet.ProtustrankaNazivFormatedOIB_1">NENAD ŠOBAN, OIB 39194521430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NENAD ŠOBAN</item>
    </izvorni_sadrzaj>
    <derivirana_varijabla naziv="DomainObject.Predmet.ProtuStrankaListFormated_1">
      <item>NENAD ŠOBAN</item>
    </derivirana_varijabla>
  </DomainObject.Predmet.ProtuStrankaListFormated>
  <DomainObject.Predmet.ProtuStrankaListFormatedOIB>
    <izvorni_sadrzaj>
      <item>NENAD ŠOBAN, OIB 39194521430</item>
    </izvorni_sadrzaj>
    <derivirana_varijabla naziv="DomainObject.Predmet.ProtuStrankaListFormatedOIB_1">
      <item>NENAD ŠOBAN, OIB 39194521430</item>
    </derivirana_varijabla>
  </DomainObject.Predmet.ProtuStrankaListFormatedOIB>
  <DomainObject.Predmet.ProtuStrankaListFormatedWithAdress>
    <izvorni_sadrzaj>
      <item>NENAD ŠOBAN, JOSIPA RUNJANINA 8, 49290 Klanjec</item>
    </izvorni_sadrzaj>
    <derivirana_varijabla naziv="DomainObject.Predmet.ProtuStrankaListFormatedWithAdress_1">
      <item>NENAD ŠOBAN, JOSIPA RUNJANINA 8, 49290 Klanjec</item>
    </derivirana_varijabla>
  </DomainObject.Predmet.ProtuStrankaListFormatedWithAdress>
  <DomainObject.Predmet.ProtuStrankaListFormatedWithAdressOIB>
    <izvorni_sadrzaj>
      <item>NENAD ŠOBAN, OIB 39194521430, JOSIPA RUNJANINA 8, 49290 Klanjec</item>
    </izvorni_sadrzaj>
    <derivirana_varijabla naziv="DomainObject.Predmet.ProtuStrankaListFormatedWithAdressOIB_1">
      <item>NENAD ŠOBAN, OIB 39194521430, JOSIPA RUNJANINA 8, 49290 Klanjec</item>
    </derivirana_varijabla>
  </DomainObject.Predmet.ProtuStrankaListFormatedWithAdressOIB>
  <DomainObject.Predmet.ProtuStrankaListNazivFormated>
    <izvorni_sadrzaj>
      <item>NENAD ŠOBAN</item>
    </izvorni_sadrzaj>
    <derivirana_varijabla naziv="DomainObject.Predmet.ProtuStrankaListNazivFormated_1">
      <item>NENAD ŠOBAN</item>
    </derivirana_varijabla>
  </DomainObject.Predmet.ProtuStrankaListNazivFormated>
  <DomainObject.Predmet.ProtuStrankaListNazivFormatedOIB>
    <izvorni_sadrzaj>
      <item>NENAD ŠOBAN, OIB 39194521430</item>
    </izvorni_sadrzaj>
    <derivirana_varijabla naziv="DomainObject.Predmet.ProtuStrankaListNazivFormatedOIB_1">
      <item>NENAD ŠOBAN, OIB 39194521430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St-115/2014-33</izvorni_sadrzaj>
    <derivirana_varijabla naziv="DomainObject.PoslovniBrojDokumenta_1">St-115/2014-33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NENAD ŠOBAN</izvorni_sadrzaj>
    <derivirana_varijabla naziv="DomainObject.Predmet.ProtustrankaIDrugi_1">NENAD ŠOBAN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NENAD ŠOBAN, OIB 39194521430, JOSIPA RUNJANINA 8, 49290 Klanjec</izvorni_sadrzaj>
    <derivirana_varijabla naziv="DomainObject.Predmet.ProtustrankaIDrugiAdressOIB_1">NENAD ŠOBAN, OIB 39194521430, JOSIPA RUNJANINA 8,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2015.</izvorni_sadrzaj>
    <derivirana_varijabla naziv="DomainObject.Predmet.OdlukaRjesenje.DatumDonosenjaOdluke_1">20. kolovoza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St-115/2014-27</izvorni_sadrzaj>
    <derivirana_varijabla naziv="DomainObject.Predmet.OdlukaRjesenje.Oznaka_1">St-115/2014-27</derivirana_varijabla>
  </DomainObject.Predmet.OdlukaRjesenje.Oznaka>
  <DomainObject.Predmet.SudioniciListNaziv>
    <izvorni_sadrzaj>
      <item>FINA ZAGREB</item>
      <item>NENAD ŠOBAN</item>
      <item>Goran Jujnović Lučić</item>
    </izvorni_sadrzaj>
    <derivirana_varijabla naziv="DomainObject.Predmet.SudioniciListNaziv_1">
      <item>FINA ZAGREB</item>
      <item>NENAD ŠOBAN</item>
      <item>Goran Jujnović Lučić</item>
    </derivirana_varijabla>
  </DomainObject.Predmet.SudioniciListNaziv>
  <DomainObject.Predmet.SudioniciListAdressOIB>
    <izvorni_sadrzaj>
      <item>FINA ZAGREB, OIB 85821130368, ILICA 307,10000 Zagreb</item>
      <item>NENAD ŠOBAN, OIB 39194521430, JOSIPA RUNJANINA 8,49290 Klanjec</item>
      <item>Goran Jujnović Lučić, OIB 62461289936, Zadarska 22,21300 Makarska</item>
    </izvorni_sadrzaj>
    <derivirana_varijabla naziv="DomainObject.Predmet.SudioniciListAdressOIB_1">
      <item>FINA ZAGREB, OIB 85821130368, ILICA 307,10000 Zagreb</item>
      <item>NENAD ŠOBAN, OIB 39194521430, JOSIPA RUNJANINA 8,49290 Klanjec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39194521430</item>
      <item>, OIB 62461289936</item>
    </izvorni_sadrzaj>
    <derivirana_varijabla naziv="DomainObject.Predmet.SudioniciListNazivOIB_1">
      <item>, OIB 85821130368</item>
      <item>, OIB 39194521430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2834</properties:Characters>
  <properties:Lines>72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2015-09-18T10:54:00Z</dcterms:created>
  <dc:creator>user</dc:creator>
  <cp:lastModifiedBy>Ana Brlek</cp:lastModifiedBy>
  <cp:lastPrinted>2015-09-18T11:04:00Z</cp:lastPrinted>
  <dcterms:modified xmlns:xsi="http://www.w3.org/2001/XMLSchema-instance" xsi:type="dcterms:W3CDTF">2015-09-18T11:05:00Z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St-115/2014-33 / Odluka - Rješenje - odbačena žalba kao 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