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2244" w14:paraId="4592244" w:rsidRDefault="003826DB" w:rsidR="003826DB">
      <w:pPr>
        <w15:collapsed w:val="false"/>
        <w:rPr>
          <w:lang w:val="hr-HR"/>
        </w:rPr>
      </w:pPr>
      <w:bookmarkStart w:name="_GoBack" w:id="0"/>
      <w:bookmarkEnd w:id="0"/>
    </w:p>
    <w:p w:rsidRDefault="00DA3C4D" w:rsidP="00DA3C4D" w:rsidR="00DA3C4D" w:rsidRPr="00DA3C4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 w:rsidRPr="00DA3C4D">
        <w:rPr>
          <w:rFonts w:hAnsi="Verdana" w:ascii="Verdana"/>
          <w:bCs/>
          <w:iCs/>
          <w:lang w:val="hr-HR"/>
        </w:rPr>
        <w:t xml:space="preserve">MODERNE TEHNOLOGIJE IZOLIRANJA  </w:t>
      </w:r>
    </w:p>
    <w:p w:rsidRDefault="00DA3C4D" w:rsidP="00DA3C4D" w:rsidR="00DE760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 w:rsidRPr="00DA3C4D">
        <w:rPr>
          <w:rFonts w:hAnsi="Verdana" w:ascii="Verdana"/>
          <w:bCs/>
          <w:iCs/>
          <w:lang w:val="hr-HR"/>
        </w:rPr>
        <w:t>d.o.o. u stečaju</w:t>
      </w:r>
      <w:r w:rsidR="00FC2199">
        <w:rPr>
          <w:rFonts w:hAnsi="Verdana" w:ascii="Verdana"/>
          <w:bCs/>
          <w:iCs/>
          <w:lang w:val="hr-HR"/>
        </w:rPr>
        <w:t xml:space="preserve">, </w:t>
      </w:r>
    </w:p>
    <w:p w:rsidRDefault="00DA3C4D" w:rsidP="00DA3C4D" w:rsidR="00DA3C4D" w:rsidRPr="00DA3C4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 w:rsidRPr="00DA3C4D">
        <w:rPr>
          <w:rFonts w:hAnsi="Verdana" w:ascii="Verdana"/>
          <w:bCs/>
          <w:iCs/>
          <w:lang w:val="hr-HR"/>
        </w:rPr>
        <w:t>Metanska 13</w:t>
      </w:r>
      <w:r>
        <w:rPr>
          <w:rFonts w:hAnsi="Verdana" w:ascii="Verdana"/>
          <w:bCs/>
          <w:iCs/>
          <w:lang w:val="hr-HR"/>
        </w:rPr>
        <w:t xml:space="preserve">, </w:t>
      </w:r>
      <w:r w:rsidRPr="00DA3C4D">
        <w:rPr>
          <w:rFonts w:hAnsi="Verdana" w:ascii="Verdana"/>
          <w:bCs/>
          <w:iCs/>
          <w:lang w:val="hr-HR"/>
        </w:rPr>
        <w:t>Kutina</w:t>
      </w:r>
    </w:p>
    <w:p w:rsidRDefault="00DA3C4D" w:rsidP="00DA3C4D" w:rsidR="00DE760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 w:rsidRPr="00DA3C4D">
        <w:rPr>
          <w:rFonts w:hAnsi="Verdana" w:ascii="Verdana"/>
          <w:bCs/>
          <w:iCs/>
          <w:lang w:val="hr-HR"/>
        </w:rPr>
        <w:t>OIB 35232490460</w:t>
      </w:r>
      <w:r w:rsidR="00FC2199">
        <w:rPr>
          <w:rFonts w:hAnsi="Verdana" w:ascii="Verdana"/>
          <w:bCs/>
          <w:iCs/>
          <w:lang w:val="hr-HR"/>
        </w:rPr>
        <w:t xml:space="preserve">  </w:t>
      </w:r>
    </w:p>
    <w:p w:rsidRDefault="00DA3C4D" w:rsidP="00DA3C4D" w:rsidR="00DA3C4D" w:rsidRPr="00DA3C4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 w:rsidRPr="00DA3C4D">
        <w:rPr>
          <w:rFonts w:hAnsi="Verdana" w:ascii="Verdana"/>
          <w:bCs/>
          <w:iCs/>
          <w:lang w:val="hr-HR"/>
        </w:rPr>
        <w:t>47 St-496</w:t>
      </w:r>
      <w:r w:rsidR="00BD1D21">
        <w:rPr>
          <w:rFonts w:hAnsi="Verdana" w:ascii="Verdana"/>
          <w:bCs/>
          <w:iCs/>
          <w:lang w:val="hr-HR"/>
        </w:rPr>
        <w:t>/13</w:t>
      </w:r>
    </w:p>
    <w:p w:rsidRDefault="00DA3C4D" w:rsidP="00DA3C4D" w:rsidR="00DE760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Stečajni upravitelj</w:t>
      </w:r>
      <w:r w:rsidR="00FC2199">
        <w:rPr>
          <w:rFonts w:hAnsi="Verdana" w:ascii="Verdana"/>
          <w:bCs/>
          <w:iCs/>
          <w:lang w:val="hr-HR"/>
        </w:rPr>
        <w:t xml:space="preserve"> </w:t>
      </w:r>
    </w:p>
    <w:p w:rsidRDefault="00DA3C4D" w:rsidP="00DA3C4D" w:rsidR="00DA3C4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 xml:space="preserve">Jerko Duško </w:t>
      </w:r>
      <w:proofErr w:type="spellStart"/>
      <w:r>
        <w:rPr>
          <w:rFonts w:hAnsi="Verdana" w:ascii="Verdana"/>
          <w:bCs/>
          <w:iCs/>
          <w:lang w:val="hr-HR"/>
        </w:rPr>
        <w:t>Suić</w:t>
      </w:r>
      <w:proofErr w:type="spellEnd"/>
      <w:r>
        <w:rPr>
          <w:rFonts w:hAnsi="Verdana" w:ascii="Verdana"/>
          <w:bCs/>
          <w:iCs/>
          <w:lang w:val="hr-HR"/>
        </w:rPr>
        <w:t xml:space="preserve">, </w:t>
      </w:r>
      <w:proofErr w:type="spellStart"/>
      <w:r>
        <w:rPr>
          <w:rFonts w:hAnsi="Verdana" w:ascii="Verdana"/>
          <w:bCs/>
          <w:iCs/>
          <w:lang w:val="hr-HR"/>
        </w:rPr>
        <w:t>dipl.iur</w:t>
      </w:r>
      <w:proofErr w:type="spellEnd"/>
      <w:r>
        <w:rPr>
          <w:rFonts w:hAnsi="Verdana" w:ascii="Verdana"/>
          <w:bCs/>
          <w:iCs/>
          <w:lang w:val="hr-HR"/>
        </w:rPr>
        <w:t>.</w:t>
      </w:r>
    </w:p>
    <w:p w:rsidRDefault="00FC2199" w:rsidP="00DA3C4D" w:rsidR="00FC2199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E7604" w:rsidP="00DA3C4D" w:rsidR="00DE760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E7604" w:rsidP="00DA3C4D" w:rsidR="00DE760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A3C4D" w:rsidP="00DA3C4D" w:rsidR="00DA3C4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  <w:t>TRGOVAČKI SUD U ZAGREBU</w:t>
      </w:r>
    </w:p>
    <w:p w:rsidRDefault="00DA3C4D" w:rsidP="00DA3C4D" w:rsidR="00DA3C4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  <w:t xml:space="preserve">Stečajni sudac </w:t>
      </w:r>
    </w:p>
    <w:p w:rsidRDefault="00BD1D21" w:rsidP="00DA3C4D" w:rsidR="00DA3C4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  <w:t>Na broj St-496/13</w:t>
      </w:r>
    </w:p>
    <w:p w:rsidRDefault="00DA3C4D" w:rsidP="00DA3C4D" w:rsidR="00DA3C4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  <w:t>Zagreb</w:t>
      </w:r>
    </w:p>
    <w:p w:rsidRDefault="00DA3C4D" w:rsidP="00DA3C4D" w:rsidR="00DA3C4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E7604" w:rsidP="00DA3C4D" w:rsidR="00DE760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E7604" w:rsidP="00DA3C4D" w:rsidR="00DE760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BD1D21" w:rsidP="00DA3C4D" w:rsidR="00BD1D21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 xml:space="preserve">Nastavno na upite stečajnog suca na Skupštini stečajnih vjerovnika 20. listopada 2018. godine, vezano za stečajni postupak nad društvom Moderne tehnologije izoliranja d.o.o. u stečaju, a koji postupak se vodi kod Trgovačkog suda u Zagrebu, po brojem St-496/13, u nastavku iznosim kratki pregled utvrđenog stanja glede sudskog postupka u </w:t>
      </w:r>
      <w:proofErr w:type="spellStart"/>
      <w:r>
        <w:rPr>
          <w:rFonts w:hAnsi="Verdana" w:ascii="Verdana"/>
          <w:bCs/>
          <w:iCs/>
          <w:lang w:val="hr-HR"/>
        </w:rPr>
        <w:t>kojimu</w:t>
      </w:r>
      <w:proofErr w:type="spellEnd"/>
      <w:r>
        <w:rPr>
          <w:rFonts w:hAnsi="Verdana" w:ascii="Verdana"/>
          <w:bCs/>
          <w:iCs/>
          <w:lang w:val="hr-HR"/>
        </w:rPr>
        <w:t xml:space="preserve"> je stranka stečajni dužnik, te upisanih </w:t>
      </w:r>
      <w:proofErr w:type="spellStart"/>
      <w:r>
        <w:rPr>
          <w:rFonts w:hAnsi="Verdana" w:ascii="Verdana"/>
          <w:bCs/>
          <w:iCs/>
          <w:lang w:val="hr-HR"/>
        </w:rPr>
        <w:t>razlučnih</w:t>
      </w:r>
      <w:proofErr w:type="spellEnd"/>
      <w:r>
        <w:rPr>
          <w:rFonts w:hAnsi="Verdana" w:ascii="Verdana"/>
          <w:bCs/>
          <w:iCs/>
          <w:lang w:val="hr-HR"/>
        </w:rPr>
        <w:t xml:space="preserve"> prava na nekretnini u vlasništvu stečajnog dužnika.</w:t>
      </w:r>
    </w:p>
    <w:p w:rsidRDefault="00BD1D21" w:rsidP="00DA3C4D" w:rsidR="00BD1D21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BD1D21" w:rsidP="00DA3C4D" w:rsidR="00BD1D21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BD1D21" w:rsidP="00DA3C4D" w:rsidR="00BD1D21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Stečajni dužnik je u zemljišnim knjigama Općinskog suda u Sisku, Zemljišnoknjižni odjel u Kutini, aktualno upisan kao vlasnik nekretnine upisane u zk.ul.br. 6487, k.č.br. 5342m k.o. Kutina, u naravi poslovne zgrade i dvorište ukupne površine 5685 m2. Opisana nekretnina opterećena je sljedećim teretima.</w:t>
      </w:r>
    </w:p>
    <w:p w:rsidRDefault="00BD1D21" w:rsidP="00DA3C4D" w:rsidR="00BD1D21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BD1D21" w:rsidP="00BD1D21" w:rsidR="00BD1D21">
      <w:pPr>
        <w:numPr>
          <w:ilvl w:val="0"/>
          <w:numId w:val="4"/>
        </w:num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BD1D21">
        <w:rPr>
          <w:rFonts w:hAnsi="Verdana" w:ascii="Verdana"/>
          <w:b/>
          <w:bCs/>
          <w:iCs/>
          <w:lang w:val="hr-HR"/>
        </w:rPr>
        <w:lastRenderedPageBreak/>
        <w:t>založno pravo – hipoteka u iznosu od 161.725,00 EUR</w:t>
      </w:r>
      <w:r>
        <w:rPr>
          <w:rFonts w:hAnsi="Verdana" w:ascii="Verdana"/>
          <w:bCs/>
          <w:iCs/>
          <w:lang w:val="hr-HR"/>
        </w:rPr>
        <w:t xml:space="preserve">, temeljem Sporazuma o osiguranju novčane tražbine zasnivanjem založnog prava na nekretninama i neposrednom provođenju prisilne ovrhe od 31. Ožujka 2005. </w:t>
      </w:r>
      <w:r w:rsidR="009907FE">
        <w:rPr>
          <w:rFonts w:hAnsi="Verdana" w:ascii="Verdana"/>
          <w:bCs/>
          <w:iCs/>
          <w:lang w:val="hr-HR"/>
        </w:rPr>
        <w:t>upi</w:t>
      </w:r>
      <w:r>
        <w:rPr>
          <w:rFonts w:hAnsi="Verdana" w:ascii="Verdana"/>
          <w:bCs/>
          <w:iCs/>
          <w:lang w:val="hr-HR"/>
        </w:rPr>
        <w:t xml:space="preserve">sano u korist </w:t>
      </w:r>
      <w:r w:rsidRPr="00BD1D21">
        <w:rPr>
          <w:rFonts w:hAnsi="Verdana" w:ascii="Verdana"/>
          <w:b/>
          <w:bCs/>
          <w:iCs/>
          <w:lang w:val="hr-HR"/>
        </w:rPr>
        <w:t>PRIVREDNE BANKE ZAGREB d.d. PODRUŽNICA KUTINA;</w:t>
      </w:r>
    </w:p>
    <w:p w:rsidRDefault="009907FE" w:rsidP="009907FE" w:rsidR="009907FE" w:rsidRPr="00BD1D21">
      <w:pPr>
        <w:spacing w:lineRule="auto" w:line="360"/>
        <w:ind w:left="720"/>
        <w:jc w:val="both"/>
        <w:rPr>
          <w:rFonts w:hAnsi="Verdana" w:ascii="Verdana"/>
          <w:b/>
          <w:bCs/>
          <w:iCs/>
          <w:lang w:val="hr-HR"/>
        </w:rPr>
      </w:pPr>
    </w:p>
    <w:p w:rsidRDefault="009907FE" w:rsidP="009907FE" w:rsidR="009907FE">
      <w:pPr>
        <w:numPr>
          <w:ilvl w:val="0"/>
          <w:numId w:val="4"/>
        </w:num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BD1D21">
        <w:rPr>
          <w:rFonts w:hAnsi="Verdana" w:ascii="Verdana"/>
          <w:b/>
          <w:bCs/>
          <w:iCs/>
          <w:lang w:val="hr-HR"/>
        </w:rPr>
        <w:t xml:space="preserve">založno pravo – hipoteka u iznosu od </w:t>
      </w:r>
      <w:r>
        <w:rPr>
          <w:rFonts w:hAnsi="Verdana" w:ascii="Verdana"/>
          <w:b/>
          <w:bCs/>
          <w:iCs/>
          <w:lang w:val="hr-HR"/>
        </w:rPr>
        <w:t>485</w:t>
      </w:r>
      <w:r w:rsidRPr="00BD1D21">
        <w:rPr>
          <w:rFonts w:hAnsi="Verdana" w:ascii="Verdana"/>
          <w:b/>
          <w:bCs/>
          <w:iCs/>
          <w:lang w:val="hr-HR"/>
        </w:rPr>
        <w:t>.</w:t>
      </w:r>
      <w:r>
        <w:rPr>
          <w:rFonts w:hAnsi="Verdana" w:ascii="Verdana"/>
          <w:b/>
          <w:bCs/>
          <w:iCs/>
          <w:lang w:val="hr-HR"/>
        </w:rPr>
        <w:t>000,00</w:t>
      </w:r>
      <w:r w:rsidRPr="00BD1D21">
        <w:rPr>
          <w:rFonts w:hAnsi="Verdana" w:ascii="Verdana"/>
          <w:b/>
          <w:bCs/>
          <w:iCs/>
          <w:lang w:val="hr-HR"/>
        </w:rPr>
        <w:t xml:space="preserve"> EUR</w:t>
      </w:r>
      <w:r>
        <w:rPr>
          <w:rFonts w:hAnsi="Verdana" w:ascii="Verdana"/>
          <w:bCs/>
          <w:iCs/>
          <w:lang w:val="hr-HR"/>
        </w:rPr>
        <w:t xml:space="preserve">, temeljem Sporazuma o osiguranju novčane tražbine zasnivanjem založnog prava na nekretninama i neposrednom provođenju prisilne ovrhe od 23. Travnja 2008. Ovjerenog kao ovršni javnobilježnički akt 23. Travnja 2008. Godine broj OV-4014/2008, upisano u korist </w:t>
      </w:r>
      <w:r w:rsidRPr="00BD1D21">
        <w:rPr>
          <w:rFonts w:hAnsi="Verdana" w:ascii="Verdana"/>
          <w:b/>
          <w:bCs/>
          <w:iCs/>
          <w:lang w:val="hr-HR"/>
        </w:rPr>
        <w:t>PRIVREDNE BANKE ZAGREB d.d. PODRUŽNICA KUTINA;</w:t>
      </w:r>
    </w:p>
    <w:p w:rsidRDefault="009907FE" w:rsidP="009907FE" w:rsidR="009907FE">
      <w:pPr>
        <w:pStyle w:val="Odlomakpopisa"/>
        <w:rPr>
          <w:rFonts w:hAnsi="Verdana" w:ascii="Verdana"/>
          <w:b/>
          <w:bCs/>
          <w:iCs/>
          <w:lang w:val="hr-HR"/>
        </w:rPr>
      </w:pPr>
    </w:p>
    <w:p w:rsidRDefault="009907FE" w:rsidP="009907FE" w:rsidR="009907FE" w:rsidRPr="00BD1D21">
      <w:pPr>
        <w:spacing w:lineRule="auto" w:line="360"/>
        <w:ind w:left="720"/>
        <w:jc w:val="both"/>
        <w:rPr>
          <w:rFonts w:hAnsi="Verdana" w:ascii="Verdana"/>
          <w:b/>
          <w:bCs/>
          <w:iCs/>
          <w:lang w:val="hr-HR"/>
        </w:rPr>
      </w:pPr>
    </w:p>
    <w:p w:rsidRDefault="009907FE" w:rsidP="009907FE" w:rsidR="009907FE">
      <w:pPr>
        <w:numPr>
          <w:ilvl w:val="0"/>
          <w:numId w:val="4"/>
        </w:num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BD1D21">
        <w:rPr>
          <w:rFonts w:hAnsi="Verdana" w:ascii="Verdana"/>
          <w:b/>
          <w:bCs/>
          <w:iCs/>
          <w:lang w:val="hr-HR"/>
        </w:rPr>
        <w:t>založno pravo – hipoteka u iznosu od 1</w:t>
      </w:r>
      <w:r>
        <w:rPr>
          <w:rFonts w:hAnsi="Verdana" w:ascii="Verdana"/>
          <w:b/>
          <w:bCs/>
          <w:iCs/>
          <w:lang w:val="hr-HR"/>
        </w:rPr>
        <w:t>44</w:t>
      </w:r>
      <w:r w:rsidRPr="00BD1D21">
        <w:rPr>
          <w:rFonts w:hAnsi="Verdana" w:ascii="Verdana"/>
          <w:b/>
          <w:bCs/>
          <w:iCs/>
          <w:lang w:val="hr-HR"/>
        </w:rPr>
        <w:t>.</w:t>
      </w:r>
      <w:r>
        <w:rPr>
          <w:rFonts w:hAnsi="Verdana" w:ascii="Verdana"/>
          <w:b/>
          <w:bCs/>
          <w:iCs/>
          <w:lang w:val="hr-HR"/>
        </w:rPr>
        <w:t>300,22</w:t>
      </w:r>
      <w:r w:rsidRPr="00BD1D21">
        <w:rPr>
          <w:rFonts w:hAnsi="Verdana" w:ascii="Verdana"/>
          <w:b/>
          <w:bCs/>
          <w:iCs/>
          <w:lang w:val="hr-HR"/>
        </w:rPr>
        <w:t xml:space="preserve"> EUR</w:t>
      </w:r>
      <w:r>
        <w:rPr>
          <w:rFonts w:hAnsi="Verdana" w:ascii="Verdana"/>
          <w:bCs/>
          <w:iCs/>
          <w:lang w:val="hr-HR"/>
        </w:rPr>
        <w:t xml:space="preserve">, temeljem Rješenja o osiguranju novčane tražbine Općinskog suda u Kutini broj </w:t>
      </w:r>
      <w:proofErr w:type="spellStart"/>
      <w:r>
        <w:rPr>
          <w:rFonts w:hAnsi="Verdana" w:ascii="Verdana"/>
          <w:bCs/>
          <w:iCs/>
          <w:lang w:val="hr-HR"/>
        </w:rPr>
        <w:t>Ovr</w:t>
      </w:r>
      <w:proofErr w:type="spellEnd"/>
      <w:r>
        <w:rPr>
          <w:rFonts w:hAnsi="Verdana" w:ascii="Verdana"/>
          <w:bCs/>
          <w:iCs/>
          <w:lang w:val="hr-HR"/>
        </w:rPr>
        <w:t xml:space="preserve">-405/10 od 31. </w:t>
      </w:r>
      <w:r w:rsidR="00DF2B2A">
        <w:rPr>
          <w:rFonts w:hAnsi="Verdana" w:ascii="Verdana"/>
          <w:bCs/>
          <w:iCs/>
          <w:lang w:val="hr-HR"/>
        </w:rPr>
        <w:t>o</w:t>
      </w:r>
      <w:r>
        <w:rPr>
          <w:rFonts w:hAnsi="Verdana" w:ascii="Verdana"/>
          <w:bCs/>
          <w:iCs/>
          <w:lang w:val="hr-HR"/>
        </w:rPr>
        <w:t xml:space="preserve">žujka 2010. </w:t>
      </w:r>
      <w:r w:rsidRPr="009907FE">
        <w:rPr>
          <w:rFonts w:hAnsi="Verdana" w:ascii="Verdana"/>
          <w:b/>
          <w:bCs/>
          <w:iCs/>
          <w:lang w:val="hr-HR"/>
        </w:rPr>
        <w:t xml:space="preserve">uz </w:t>
      </w:r>
      <w:proofErr w:type="spellStart"/>
      <w:r w:rsidRPr="009907FE">
        <w:rPr>
          <w:rFonts w:hAnsi="Verdana" w:ascii="Verdana"/>
          <w:b/>
          <w:bCs/>
          <w:iCs/>
          <w:lang w:val="hr-HR"/>
        </w:rPr>
        <w:t>zabilježnu</w:t>
      </w:r>
      <w:proofErr w:type="spellEnd"/>
      <w:r w:rsidRPr="009907FE">
        <w:rPr>
          <w:rFonts w:hAnsi="Verdana" w:ascii="Verdana"/>
          <w:b/>
          <w:bCs/>
          <w:iCs/>
          <w:lang w:val="hr-HR"/>
        </w:rPr>
        <w:t xml:space="preserve"> ovršnosti tražbine sve upisano u korist RH – MINISTARSTVA </w:t>
      </w:r>
      <w:r>
        <w:rPr>
          <w:rFonts w:hAnsi="Verdana" w:ascii="Verdana"/>
          <w:b/>
          <w:bCs/>
          <w:iCs/>
          <w:lang w:val="hr-HR"/>
        </w:rPr>
        <w:t>FINANCIJA, POREZNE UPRAVE, PODRUČNOG UREDA SISAK.</w:t>
      </w:r>
    </w:p>
    <w:p w:rsidRDefault="009907FE" w:rsidP="009907FE" w:rsidR="009907FE">
      <w:pPr>
        <w:spacing w:lineRule="auto" w:line="360"/>
        <w:ind w:left="360"/>
        <w:jc w:val="both"/>
        <w:rPr>
          <w:rFonts w:hAnsi="Verdana" w:ascii="Verdana"/>
          <w:b/>
          <w:bCs/>
          <w:iCs/>
          <w:lang w:val="hr-HR"/>
        </w:rPr>
      </w:pPr>
    </w:p>
    <w:p w:rsidRDefault="009907FE" w:rsidP="009907FE" w:rsidR="009907FE" w:rsidRPr="009907FE">
      <w:pPr>
        <w:numPr>
          <w:ilvl w:val="0"/>
          <w:numId w:val="4"/>
        </w:num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>
        <w:rPr>
          <w:rFonts w:hAnsi="Verdana" w:ascii="Verdana"/>
          <w:b/>
          <w:bCs/>
          <w:iCs/>
          <w:lang w:val="hr-HR"/>
        </w:rPr>
        <w:t xml:space="preserve">Založno prvo – hipoteka u iznosu od 4.865,41 EUR, </w:t>
      </w:r>
      <w:r>
        <w:rPr>
          <w:rFonts w:hAnsi="Verdana" w:ascii="Verdana"/>
          <w:bCs/>
          <w:iCs/>
          <w:lang w:val="hr-HR"/>
        </w:rPr>
        <w:t xml:space="preserve">temeljem pravomoćnog Rješenja Općinskog suda u Sisku, broj PU </w:t>
      </w:r>
      <w:proofErr w:type="spellStart"/>
      <w:r>
        <w:rPr>
          <w:rFonts w:hAnsi="Verdana" w:ascii="Verdana"/>
          <w:bCs/>
          <w:iCs/>
          <w:lang w:val="hr-HR"/>
        </w:rPr>
        <w:t>Ovr</w:t>
      </w:r>
      <w:proofErr w:type="spellEnd"/>
      <w:r>
        <w:rPr>
          <w:rFonts w:hAnsi="Verdana" w:ascii="Verdana"/>
          <w:bCs/>
          <w:iCs/>
          <w:lang w:val="hr-HR"/>
        </w:rPr>
        <w:t>-3824/2015, koja hipoteka je upisana u prv</w:t>
      </w:r>
      <w:r w:rsidR="00DF2B2A">
        <w:rPr>
          <w:rFonts w:hAnsi="Verdana" w:ascii="Verdana"/>
          <w:bCs/>
          <w:iCs/>
          <w:lang w:val="hr-HR"/>
        </w:rPr>
        <w:t>e</w:t>
      </w:r>
      <w:r>
        <w:rPr>
          <w:rFonts w:hAnsi="Verdana" w:ascii="Verdana"/>
          <w:bCs/>
          <w:iCs/>
          <w:lang w:val="hr-HR"/>
        </w:rPr>
        <w:t xml:space="preserve">nstvenom redu zabilježbe ovrhe (Z-2310/12) zabilježene temeljem Rješenja o ovrsi istog suda broj </w:t>
      </w:r>
      <w:proofErr w:type="spellStart"/>
      <w:r>
        <w:rPr>
          <w:rFonts w:hAnsi="Verdana" w:ascii="Verdana"/>
          <w:bCs/>
          <w:iCs/>
          <w:lang w:val="hr-HR"/>
        </w:rPr>
        <w:t>Ovr</w:t>
      </w:r>
      <w:proofErr w:type="spellEnd"/>
      <w:r>
        <w:rPr>
          <w:rFonts w:hAnsi="Verdana" w:ascii="Verdana"/>
          <w:bCs/>
          <w:iCs/>
          <w:lang w:val="hr-HR"/>
        </w:rPr>
        <w:t xml:space="preserve">-1803/12 od 25. </w:t>
      </w:r>
      <w:r w:rsidR="00DF2B2A">
        <w:rPr>
          <w:rFonts w:hAnsi="Verdana" w:ascii="Verdana"/>
          <w:bCs/>
          <w:iCs/>
          <w:lang w:val="hr-HR"/>
        </w:rPr>
        <w:t>r</w:t>
      </w:r>
      <w:r>
        <w:rPr>
          <w:rFonts w:hAnsi="Verdana" w:ascii="Verdana"/>
          <w:bCs/>
          <w:iCs/>
          <w:lang w:val="hr-HR"/>
        </w:rPr>
        <w:t xml:space="preserve">ujna 2012., temeljem ovršne isprave, Presude Trgovačkog suda u Zagrebu, stalne službe u Sisku broj P.3390/11 od 22. Rujna 2011. </w:t>
      </w:r>
      <w:r w:rsidR="00DF2B2A">
        <w:rPr>
          <w:rFonts w:hAnsi="Verdana" w:ascii="Verdana"/>
          <w:bCs/>
          <w:iCs/>
          <w:lang w:val="hr-HR"/>
        </w:rPr>
        <w:t>i</w:t>
      </w:r>
      <w:r>
        <w:rPr>
          <w:rFonts w:hAnsi="Verdana" w:ascii="Verdana"/>
          <w:bCs/>
          <w:iCs/>
          <w:lang w:val="hr-HR"/>
        </w:rPr>
        <w:t xml:space="preserve">spravljene Rješenjem broj P.3390/11 od 3. Veljače 2012. i rješenja o ovrsi Općinskog suda u Kutini broj </w:t>
      </w:r>
      <w:proofErr w:type="spellStart"/>
      <w:r>
        <w:rPr>
          <w:rFonts w:hAnsi="Verdana" w:ascii="Verdana"/>
          <w:bCs/>
          <w:iCs/>
          <w:lang w:val="hr-HR"/>
        </w:rPr>
        <w:t>Ovr</w:t>
      </w:r>
      <w:proofErr w:type="spellEnd"/>
      <w:r>
        <w:rPr>
          <w:rFonts w:hAnsi="Verdana" w:ascii="Verdana"/>
          <w:bCs/>
          <w:iCs/>
          <w:lang w:val="hr-HR"/>
        </w:rPr>
        <w:t xml:space="preserve">-1803/12 od 25. </w:t>
      </w:r>
      <w:r w:rsidR="00DF2B2A">
        <w:rPr>
          <w:rFonts w:hAnsi="Verdana" w:ascii="Verdana"/>
          <w:bCs/>
          <w:iCs/>
          <w:lang w:val="hr-HR"/>
        </w:rPr>
        <w:t>r</w:t>
      </w:r>
      <w:r>
        <w:rPr>
          <w:rFonts w:hAnsi="Verdana" w:ascii="Verdana"/>
          <w:bCs/>
          <w:iCs/>
          <w:lang w:val="hr-HR"/>
        </w:rPr>
        <w:t xml:space="preserve">ujna 2012. </w:t>
      </w:r>
      <w:r w:rsidR="00DF2B2A" w:rsidRPr="00DF2B2A">
        <w:rPr>
          <w:rFonts w:hAnsi="Verdana" w:ascii="Verdana"/>
          <w:b/>
          <w:bCs/>
          <w:iCs/>
          <w:lang w:val="hr-HR"/>
        </w:rPr>
        <w:t>u</w:t>
      </w:r>
      <w:r w:rsidRPr="00DF2B2A">
        <w:rPr>
          <w:rFonts w:hAnsi="Verdana" w:ascii="Verdana"/>
          <w:b/>
          <w:bCs/>
          <w:iCs/>
          <w:lang w:val="hr-HR"/>
        </w:rPr>
        <w:t>z zabilježbu ovršnosti tražbine, sve upisano u korist društva FILC d.o.o. iz Slovenije</w:t>
      </w:r>
      <w:r>
        <w:rPr>
          <w:rFonts w:hAnsi="Verdana" w:ascii="Verdana"/>
          <w:bCs/>
          <w:iCs/>
          <w:lang w:val="hr-HR"/>
        </w:rPr>
        <w:t>.</w:t>
      </w:r>
    </w:p>
    <w:p w:rsidRDefault="009907FE" w:rsidP="009907FE" w:rsidR="009907FE">
      <w:pPr>
        <w:pStyle w:val="Odlomakpopisa"/>
        <w:rPr>
          <w:rFonts w:hAnsi="Verdana" w:ascii="Verdana"/>
          <w:b/>
          <w:bCs/>
          <w:iCs/>
          <w:lang w:val="hr-HR"/>
        </w:rPr>
      </w:pPr>
    </w:p>
    <w:p w:rsidRDefault="009907FE" w:rsidP="009907FE" w:rsidR="009907FE">
      <w:pPr>
        <w:spacing w:lineRule="auto" w:line="360"/>
        <w:ind w:left="720"/>
        <w:jc w:val="both"/>
        <w:rPr>
          <w:rFonts w:hAnsi="Verdana" w:ascii="Verdana"/>
          <w:b/>
          <w:bCs/>
          <w:iCs/>
          <w:lang w:val="hr-HR"/>
        </w:rPr>
      </w:pPr>
    </w:p>
    <w:p w:rsidRDefault="009907FE" w:rsidP="009907FE" w:rsidR="009907FE">
      <w:pPr>
        <w:spacing w:lineRule="auto" w:line="360"/>
        <w:ind w:left="720"/>
        <w:jc w:val="both"/>
        <w:rPr>
          <w:rFonts w:hAnsi="Verdana" w:ascii="Verdana"/>
          <w:b/>
          <w:bCs/>
          <w:iCs/>
          <w:lang w:val="hr-HR"/>
        </w:rPr>
      </w:pPr>
    </w:p>
    <w:p w:rsidRDefault="00DF2B2A" w:rsidP="00447830" w:rsidR="009907FE" w:rsidRPr="00DF2B2A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 w:rsidRPr="00DF2B2A">
        <w:rPr>
          <w:rFonts w:hAnsi="Verdana" w:ascii="Verdana"/>
          <w:b/>
          <w:bCs/>
          <w:iCs/>
          <w:u w:val="single"/>
          <w:lang w:val="hr-HR"/>
        </w:rPr>
        <w:lastRenderedPageBreak/>
        <w:t xml:space="preserve">Nadalje, ovršni postupak koji se vodio kod Općinskog suda u Sisku, broj </w:t>
      </w:r>
      <w:proofErr w:type="spellStart"/>
      <w:r w:rsidRPr="00DF2B2A">
        <w:rPr>
          <w:rFonts w:hAnsi="Verdana" w:ascii="Verdana"/>
          <w:b/>
          <w:bCs/>
          <w:iCs/>
          <w:u w:val="single"/>
          <w:lang w:val="hr-HR"/>
        </w:rPr>
        <w:t>Pu</w:t>
      </w:r>
      <w:proofErr w:type="spellEnd"/>
      <w:r w:rsidRPr="00DF2B2A">
        <w:rPr>
          <w:rFonts w:hAnsi="Verdana" w:ascii="Verdana"/>
          <w:b/>
          <w:bCs/>
          <w:iCs/>
          <w:u w:val="single"/>
          <w:lang w:val="hr-HR"/>
        </w:rPr>
        <w:t xml:space="preserve"> </w:t>
      </w:r>
      <w:proofErr w:type="spellStart"/>
      <w:r w:rsidRPr="00DF2B2A">
        <w:rPr>
          <w:rFonts w:hAnsi="Verdana" w:ascii="Verdana"/>
          <w:b/>
          <w:bCs/>
          <w:iCs/>
          <w:u w:val="single"/>
          <w:lang w:val="hr-HR"/>
        </w:rPr>
        <w:t>Ovr</w:t>
      </w:r>
      <w:proofErr w:type="spellEnd"/>
      <w:r w:rsidRPr="00DF2B2A">
        <w:rPr>
          <w:rFonts w:hAnsi="Verdana" w:ascii="Verdana"/>
          <w:b/>
          <w:bCs/>
          <w:iCs/>
          <w:u w:val="single"/>
          <w:lang w:val="hr-HR"/>
        </w:rPr>
        <w:t xml:space="preserve">-3824/15 (prije: </w:t>
      </w:r>
      <w:proofErr w:type="spellStart"/>
      <w:r w:rsidRPr="00DF2B2A">
        <w:rPr>
          <w:rFonts w:hAnsi="Verdana" w:ascii="Verdana"/>
          <w:b/>
          <w:bCs/>
          <w:iCs/>
          <w:u w:val="single"/>
          <w:lang w:val="hr-HR"/>
        </w:rPr>
        <w:t>Ovr</w:t>
      </w:r>
      <w:proofErr w:type="spellEnd"/>
      <w:r w:rsidRPr="00DF2B2A">
        <w:rPr>
          <w:rFonts w:hAnsi="Verdana" w:ascii="Verdana"/>
          <w:b/>
          <w:bCs/>
          <w:iCs/>
          <w:u w:val="single"/>
          <w:lang w:val="hr-HR"/>
        </w:rPr>
        <w:t xml:space="preserve">-1803/12) pravomoćno je obustavljen, te je ujedno istim Rješenjem od 05. Ožujka 2018. Zasnovano prisilno sudsko založno pravo – hipoteka, uz zabilježbu ovršnosti tražbine, </w:t>
      </w:r>
      <w:r>
        <w:rPr>
          <w:rFonts w:hAnsi="Verdana" w:ascii="Verdana"/>
          <w:bCs/>
          <w:iCs/>
          <w:lang w:val="hr-HR"/>
        </w:rPr>
        <w:t xml:space="preserve">sve na nekretnini u vlasništvu stečajnog dužnika, odnosno ovršenika u postupku, upisanoj u zemljišne knjige Općinskog suda u Sisku, Zemljišnoknjižni odjel u Kutini u zk.ul.br. 6487 k.o. Kutina u korist ovrhovoditelja FILC d.o.o. </w:t>
      </w:r>
      <w:proofErr w:type="spellStart"/>
      <w:r>
        <w:rPr>
          <w:rFonts w:hAnsi="Verdana" w:ascii="Verdana"/>
          <w:bCs/>
          <w:iCs/>
          <w:lang w:val="hr-HR"/>
        </w:rPr>
        <w:t>Škofja</w:t>
      </w:r>
      <w:proofErr w:type="spellEnd"/>
      <w:r>
        <w:rPr>
          <w:rFonts w:hAnsi="Verdana" w:ascii="Verdana"/>
          <w:bCs/>
          <w:iCs/>
          <w:lang w:val="hr-HR"/>
        </w:rPr>
        <w:t xml:space="preserve"> </w:t>
      </w:r>
      <w:proofErr w:type="spellStart"/>
      <w:r>
        <w:rPr>
          <w:rFonts w:hAnsi="Verdana" w:ascii="Verdana"/>
          <w:bCs/>
          <w:iCs/>
          <w:lang w:val="hr-HR"/>
        </w:rPr>
        <w:t>Loka</w:t>
      </w:r>
      <w:proofErr w:type="spellEnd"/>
      <w:r>
        <w:rPr>
          <w:rFonts w:hAnsi="Verdana" w:ascii="Verdana"/>
          <w:bCs/>
          <w:iCs/>
          <w:lang w:val="hr-HR"/>
        </w:rPr>
        <w:t xml:space="preserve">, </w:t>
      </w:r>
      <w:proofErr w:type="spellStart"/>
      <w:r>
        <w:rPr>
          <w:rFonts w:hAnsi="Verdana" w:ascii="Verdana"/>
          <w:bCs/>
          <w:iCs/>
          <w:lang w:val="hr-HR"/>
        </w:rPr>
        <w:t>Trata</w:t>
      </w:r>
      <w:proofErr w:type="spellEnd"/>
      <w:r>
        <w:rPr>
          <w:rFonts w:hAnsi="Verdana" w:ascii="Verdana"/>
          <w:bCs/>
          <w:iCs/>
          <w:lang w:val="hr-HR"/>
        </w:rPr>
        <w:t xml:space="preserve"> 48, porezni broj: SI83656359 </w:t>
      </w:r>
      <w:r w:rsidRPr="00DF2B2A">
        <w:rPr>
          <w:rFonts w:hAnsi="Verdana" w:ascii="Verdana"/>
          <w:b/>
          <w:bCs/>
          <w:iCs/>
          <w:lang w:val="hr-HR"/>
        </w:rPr>
        <w:t>i to u prvenstvenom redu zabilježbe ovrhe upisane pod broj Z-2310</w:t>
      </w:r>
      <w:r>
        <w:rPr>
          <w:rFonts w:hAnsi="Verdana" w:ascii="Verdana"/>
          <w:b/>
          <w:bCs/>
          <w:iCs/>
          <w:lang w:val="hr-HR"/>
        </w:rPr>
        <w:t>/</w:t>
      </w:r>
      <w:r w:rsidRPr="00DF2B2A">
        <w:rPr>
          <w:rFonts w:hAnsi="Verdana" w:ascii="Verdana"/>
          <w:b/>
          <w:bCs/>
          <w:iCs/>
          <w:lang w:val="hr-HR"/>
        </w:rPr>
        <w:t>2012.</w:t>
      </w:r>
    </w:p>
    <w:p w:rsidRDefault="009907FE" w:rsidP="009907FE" w:rsidR="009907FE">
      <w:pPr>
        <w:spacing w:lineRule="auto" w:line="360"/>
        <w:ind w:left="720"/>
        <w:jc w:val="both"/>
        <w:rPr>
          <w:rFonts w:hAnsi="Verdana" w:ascii="Verdana"/>
          <w:b/>
          <w:bCs/>
          <w:iCs/>
          <w:lang w:val="hr-HR"/>
        </w:rPr>
      </w:pPr>
    </w:p>
    <w:p w:rsidRDefault="00DF2B2A" w:rsidP="00447830" w:rsidR="009907FE" w:rsidRPr="00DF2B2A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 xml:space="preserve">Predmetna uknjižba založnog prava i zabilježbe </w:t>
      </w:r>
      <w:proofErr w:type="spellStart"/>
      <w:r>
        <w:rPr>
          <w:rFonts w:hAnsi="Verdana" w:ascii="Verdana"/>
          <w:bCs/>
          <w:iCs/>
          <w:lang w:val="hr-HR"/>
        </w:rPr>
        <w:t>ovršivosti</w:t>
      </w:r>
      <w:proofErr w:type="spellEnd"/>
      <w:r>
        <w:rPr>
          <w:rFonts w:hAnsi="Verdana" w:ascii="Verdana"/>
          <w:bCs/>
          <w:iCs/>
          <w:lang w:val="hr-HR"/>
        </w:rPr>
        <w:t xml:space="preserve"> tražbine upisana je u zemljišnim knjigama po broje Z-7602/2018. Uvidom u javni zapisnik, utvrđeno je da je rješenje Zemljišnoknjižnog odjela u Kutini od 30. Travnja 2018. a kojim se nalaže predmetni upis i provedba istog u zemljišnim knjigama, postalo pravomoćno, slijedom čega je spis predmeta arhiviran.</w:t>
      </w:r>
    </w:p>
    <w:p w:rsidRDefault="009907FE" w:rsidP="009907FE" w:rsidR="009907FE">
      <w:pPr>
        <w:spacing w:lineRule="auto" w:line="360"/>
        <w:ind w:left="720"/>
        <w:jc w:val="both"/>
        <w:rPr>
          <w:rFonts w:hAnsi="Verdana" w:ascii="Verdana"/>
          <w:b/>
          <w:bCs/>
          <w:iCs/>
          <w:lang w:val="hr-HR"/>
        </w:rPr>
      </w:pPr>
    </w:p>
    <w:p w:rsidRDefault="00DF2B2A" w:rsidP="00447830" w:rsidR="009907FE" w:rsidRPr="00DF2B2A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 w:rsidRPr="00DF2B2A">
        <w:rPr>
          <w:rFonts w:hAnsi="Verdana" w:ascii="Verdana"/>
          <w:bCs/>
          <w:iCs/>
          <w:lang w:val="hr-HR"/>
        </w:rPr>
        <w:t xml:space="preserve">Društvo FILC d.o.o. je </w:t>
      </w:r>
      <w:proofErr w:type="spellStart"/>
      <w:r w:rsidRPr="00DF2B2A">
        <w:rPr>
          <w:rFonts w:hAnsi="Verdana" w:ascii="Verdana"/>
          <w:bCs/>
          <w:iCs/>
          <w:lang w:val="hr-HR"/>
        </w:rPr>
        <w:t>porenulo</w:t>
      </w:r>
      <w:proofErr w:type="spellEnd"/>
      <w:r w:rsidRPr="00DF2B2A">
        <w:rPr>
          <w:rFonts w:hAnsi="Verdana" w:ascii="Verdana"/>
          <w:bCs/>
          <w:iCs/>
          <w:lang w:val="hr-HR"/>
        </w:rPr>
        <w:t xml:space="preserve"> prethodno navedeni ovršni postupak protiv stečajnog dužnika, koji se prvotno vodio kod Općinskog suda u Kutini (</w:t>
      </w:r>
      <w:proofErr w:type="spellStart"/>
      <w:r w:rsidRPr="00DF2B2A">
        <w:rPr>
          <w:rFonts w:hAnsi="Verdana" w:ascii="Verdana"/>
          <w:bCs/>
          <w:iCs/>
          <w:lang w:val="hr-HR"/>
        </w:rPr>
        <w:t>ovr</w:t>
      </w:r>
      <w:proofErr w:type="spellEnd"/>
      <w:r w:rsidRPr="00DF2B2A">
        <w:rPr>
          <w:rFonts w:hAnsi="Verdana" w:ascii="Verdana"/>
          <w:bCs/>
          <w:iCs/>
          <w:lang w:val="hr-HR"/>
        </w:rPr>
        <w:t xml:space="preserve">:1803/12), a zatim je nastavljen kod Općinskog suda u Sisku, sve obzirom na postojanje nepodmirene novčane tražbine prema stečajnom dužniku u iznosu od 4.865,41 EUR, zajedno sa zakonskom zateznom kamatom tekućom na iznos od 21.12.2009. pa do isplate i to temeljem ovršne isprave – presude Trgovačkog suda u Zagrebu, Stalna služba u Sisku, broj P-3390/11 od 22. </w:t>
      </w:r>
      <w:r w:rsidR="00447830">
        <w:rPr>
          <w:rFonts w:hAnsi="Verdana" w:ascii="Verdana"/>
          <w:bCs/>
          <w:iCs/>
          <w:lang w:val="hr-HR"/>
        </w:rPr>
        <w:t>r</w:t>
      </w:r>
      <w:r w:rsidRPr="00DF2B2A">
        <w:rPr>
          <w:rFonts w:hAnsi="Verdana" w:ascii="Verdana"/>
          <w:bCs/>
          <w:iCs/>
          <w:lang w:val="hr-HR"/>
        </w:rPr>
        <w:t xml:space="preserve">ujna 2011, ispravljene Rješenjem broj P.3390/11 od 03. </w:t>
      </w:r>
      <w:r w:rsidR="00447830">
        <w:rPr>
          <w:rFonts w:hAnsi="Verdana" w:ascii="Verdana"/>
          <w:bCs/>
          <w:iCs/>
          <w:lang w:val="hr-HR"/>
        </w:rPr>
        <w:t>v</w:t>
      </w:r>
      <w:r w:rsidRPr="00DF2B2A">
        <w:rPr>
          <w:rFonts w:hAnsi="Verdana" w:ascii="Verdana"/>
          <w:bCs/>
          <w:iCs/>
          <w:lang w:val="hr-HR"/>
        </w:rPr>
        <w:t>elja</w:t>
      </w:r>
      <w:r w:rsidR="00447830">
        <w:rPr>
          <w:rFonts w:hAnsi="Verdana" w:ascii="Verdana"/>
          <w:bCs/>
          <w:iCs/>
          <w:lang w:val="hr-HR"/>
        </w:rPr>
        <w:t>č</w:t>
      </w:r>
      <w:r w:rsidRPr="00DF2B2A">
        <w:rPr>
          <w:rFonts w:hAnsi="Verdana" w:ascii="Verdana"/>
          <w:bCs/>
          <w:iCs/>
          <w:lang w:val="hr-HR"/>
        </w:rPr>
        <w:t xml:space="preserve">e 2012. </w:t>
      </w:r>
    </w:p>
    <w:p w:rsidRDefault="009907FE" w:rsidP="009907FE" w:rsidR="009907FE">
      <w:pPr>
        <w:spacing w:lineRule="auto" w:line="360"/>
        <w:ind w:left="720"/>
        <w:jc w:val="both"/>
        <w:rPr>
          <w:rFonts w:hAnsi="Verdana" w:ascii="Verdana"/>
          <w:b/>
          <w:bCs/>
          <w:iCs/>
          <w:lang w:val="hr-HR"/>
        </w:rPr>
      </w:pPr>
    </w:p>
    <w:p w:rsidRDefault="00447830" w:rsidP="00DA3C4D" w:rsidR="00447830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447830" w:rsidP="00DA3C4D" w:rsidR="00447830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 xml:space="preserve">Ovrha je u zemljišnim knjigama zabilježena temeljem Rješenja o ovrsi Općinskog suda u Kutini broj </w:t>
      </w:r>
      <w:proofErr w:type="spellStart"/>
      <w:r>
        <w:rPr>
          <w:rFonts w:hAnsi="Verdana" w:ascii="Verdana"/>
          <w:bCs/>
          <w:iCs/>
          <w:lang w:val="hr-HR"/>
        </w:rPr>
        <w:t>Ovr</w:t>
      </w:r>
      <w:proofErr w:type="spellEnd"/>
      <w:r>
        <w:rPr>
          <w:rFonts w:hAnsi="Verdana" w:ascii="Verdana"/>
          <w:bCs/>
          <w:iCs/>
          <w:lang w:val="hr-HR"/>
        </w:rPr>
        <w:t xml:space="preserve">-1803-12 od 25. Rujna 2012. a na kojem mjestu u </w:t>
      </w:r>
      <w:proofErr w:type="spellStart"/>
      <w:r>
        <w:rPr>
          <w:rFonts w:hAnsi="Verdana" w:ascii="Verdana"/>
          <w:bCs/>
          <w:iCs/>
          <w:lang w:val="hr-HR"/>
        </w:rPr>
        <w:t>prvrenstvenom</w:t>
      </w:r>
      <w:proofErr w:type="spellEnd"/>
      <w:r>
        <w:rPr>
          <w:rFonts w:hAnsi="Verdana" w:ascii="Verdana"/>
          <w:bCs/>
          <w:iCs/>
          <w:lang w:val="hr-HR"/>
        </w:rPr>
        <w:t xml:space="preserve"> redu je izvršen upis uknjižbe založnog prava i zabilježbe </w:t>
      </w:r>
      <w:proofErr w:type="spellStart"/>
      <w:r>
        <w:rPr>
          <w:rFonts w:hAnsi="Verdana" w:ascii="Verdana"/>
          <w:bCs/>
          <w:iCs/>
          <w:lang w:val="hr-HR"/>
        </w:rPr>
        <w:t>ovršivosti</w:t>
      </w:r>
      <w:proofErr w:type="spellEnd"/>
      <w:r>
        <w:rPr>
          <w:rFonts w:hAnsi="Verdana" w:ascii="Verdana"/>
          <w:bCs/>
          <w:iCs/>
          <w:lang w:val="hr-HR"/>
        </w:rPr>
        <w:t xml:space="preserve"> predmetne tražbine u korist </w:t>
      </w:r>
      <w:proofErr w:type="spellStart"/>
      <w:r>
        <w:rPr>
          <w:rFonts w:hAnsi="Verdana" w:ascii="Verdana"/>
          <w:bCs/>
          <w:iCs/>
          <w:lang w:val="hr-HR"/>
        </w:rPr>
        <w:t>vjrovnika</w:t>
      </w:r>
      <w:proofErr w:type="spellEnd"/>
      <w:r>
        <w:rPr>
          <w:rFonts w:hAnsi="Verdana" w:ascii="Verdana"/>
          <w:bCs/>
          <w:iCs/>
          <w:lang w:val="hr-HR"/>
        </w:rPr>
        <w:t xml:space="preserve"> FILC d.o.o. koje sudsko prisilno založno pravo je zasnovano Rješenjem Općinskog </w:t>
      </w:r>
      <w:r>
        <w:rPr>
          <w:rFonts w:hAnsi="Verdana" w:ascii="Verdana"/>
          <w:bCs/>
          <w:iCs/>
          <w:lang w:val="hr-HR"/>
        </w:rPr>
        <w:lastRenderedPageBreak/>
        <w:t xml:space="preserve">suda u Sisku, broj PU </w:t>
      </w:r>
      <w:proofErr w:type="spellStart"/>
      <w:r>
        <w:rPr>
          <w:rFonts w:hAnsi="Verdana" w:ascii="Verdana"/>
          <w:bCs/>
          <w:iCs/>
          <w:lang w:val="hr-HR"/>
        </w:rPr>
        <w:t>Ovr</w:t>
      </w:r>
      <w:proofErr w:type="spellEnd"/>
      <w:r>
        <w:rPr>
          <w:rFonts w:hAnsi="Verdana" w:ascii="Verdana"/>
          <w:bCs/>
          <w:iCs/>
          <w:lang w:val="hr-HR"/>
        </w:rPr>
        <w:t>-3834/15 od 06. ožujka 2018. A kojim je ujedno i obustavljen predmetni ovršni postupak.</w:t>
      </w:r>
    </w:p>
    <w:p w:rsidRDefault="00447830" w:rsidP="00DA3C4D" w:rsidR="00447830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447830" w:rsidP="00DA3C4D" w:rsidR="00447830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447830" w:rsidP="00DA3C4D" w:rsidR="00447830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 xml:space="preserve">Što se </w:t>
      </w:r>
      <w:proofErr w:type="spellStart"/>
      <w:r>
        <w:rPr>
          <w:rFonts w:hAnsi="Verdana" w:ascii="Verdana"/>
          <w:bCs/>
          <w:iCs/>
          <w:lang w:val="hr-HR"/>
        </w:rPr>
        <w:t>tiće</w:t>
      </w:r>
      <w:proofErr w:type="spellEnd"/>
      <w:r>
        <w:rPr>
          <w:rFonts w:hAnsi="Verdana" w:ascii="Verdana"/>
          <w:bCs/>
          <w:iCs/>
          <w:lang w:val="hr-HR"/>
        </w:rPr>
        <w:t xml:space="preserve"> prijave tražbine Privredne banke Zagreb d.d. na Ispitnom i Izvještajnom ročištu 16.09.2014. godine evidentno je da prijavljena tražbina iznosi 1.839.612,90 kn (greškom u Rješenju od 16.09.2014. naveden je iznos od 839.612,90 kn). </w:t>
      </w:r>
    </w:p>
    <w:p w:rsidRDefault="00447830" w:rsidP="00DA3C4D" w:rsidR="00447830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447830" w:rsidP="00DA3C4D" w:rsidR="00447830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447830" w:rsidP="00DA3C4D" w:rsidR="00447830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FC2199" w:rsidP="00DA3C4D" w:rsidR="00FC2199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 xml:space="preserve">U Zagrebu, </w:t>
      </w:r>
      <w:r w:rsidR="00447830">
        <w:rPr>
          <w:rFonts w:hAnsi="Verdana" w:ascii="Verdana"/>
          <w:bCs/>
          <w:iCs/>
          <w:lang w:val="hr-HR"/>
        </w:rPr>
        <w:t>08</w:t>
      </w:r>
      <w:r>
        <w:rPr>
          <w:rFonts w:hAnsi="Verdana" w:ascii="Verdana"/>
          <w:bCs/>
          <w:iCs/>
          <w:lang w:val="hr-HR"/>
        </w:rPr>
        <w:t>.11.201</w:t>
      </w:r>
      <w:r w:rsidR="00447830">
        <w:rPr>
          <w:rFonts w:hAnsi="Verdana" w:ascii="Verdana"/>
          <w:bCs/>
          <w:iCs/>
          <w:lang w:val="hr-HR"/>
        </w:rPr>
        <w:t>8</w:t>
      </w:r>
      <w:r>
        <w:rPr>
          <w:rFonts w:hAnsi="Verdana" w:ascii="Verdana"/>
          <w:bCs/>
          <w:iCs/>
          <w:lang w:val="hr-HR"/>
        </w:rPr>
        <w:t>.</w:t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  <w:t>Stečajni upravitelj:</w:t>
      </w:r>
    </w:p>
    <w:p w:rsidRDefault="00FC2199" w:rsidP="00DA3C4D" w:rsidR="00FC2199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FC2199" w:rsidP="00DA3C4D" w:rsidR="00FC2199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  <w:t xml:space="preserve">Jerko Duško </w:t>
      </w:r>
      <w:proofErr w:type="spellStart"/>
      <w:r>
        <w:rPr>
          <w:rFonts w:hAnsi="Verdana" w:ascii="Verdana"/>
          <w:bCs/>
          <w:iCs/>
          <w:lang w:val="hr-HR"/>
        </w:rPr>
        <w:t>Suić</w:t>
      </w:r>
      <w:proofErr w:type="spellEnd"/>
      <w:r>
        <w:rPr>
          <w:rFonts w:hAnsi="Verdana" w:ascii="Verdana"/>
          <w:bCs/>
          <w:iCs/>
          <w:lang w:val="hr-HR"/>
        </w:rPr>
        <w:t xml:space="preserve">, </w:t>
      </w:r>
      <w:proofErr w:type="spellStart"/>
      <w:r>
        <w:rPr>
          <w:rFonts w:hAnsi="Verdana" w:ascii="Verdana"/>
          <w:bCs/>
          <w:iCs/>
          <w:lang w:val="hr-HR"/>
        </w:rPr>
        <w:t>dipl.iur</w:t>
      </w:r>
      <w:proofErr w:type="spellEnd"/>
      <w:r>
        <w:rPr>
          <w:rFonts w:hAnsi="Verdana" w:ascii="Verdana"/>
          <w:bCs/>
          <w:iCs/>
          <w:lang w:val="hr-HR"/>
        </w:rPr>
        <w:t>.</w:t>
      </w:r>
    </w:p>
    <w:p w:rsidRDefault="00FC2199" w:rsidP="00DA3C4D" w:rsidR="00FC2199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E7604" w:rsidP="00DA3C4D" w:rsidR="00DE760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E7604" w:rsidP="00DA3C4D" w:rsidR="00DE760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E7604" w:rsidP="00DA3C4D" w:rsidR="00DE760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sectPr w:rsidR="00DE7604">
      <w:pgSz w:h="16838" w:w="11906"/>
      <w:pgMar w:gutter="0" w:footer="708" w:header="708" w:left="1417" w:bottom="1079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B4881"/>
    <w:multiLevelType w:val="hybridMultilevel"/>
    <w:tmpl w:val="FB0EDE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7449EE"/>
    <w:multiLevelType w:val="hybridMultilevel"/>
    <w:tmpl w:val="3CAA9E72"/>
    <w:lvl w:tplc="62B0983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91A3D0B"/>
    <w:multiLevelType w:val="hybridMultilevel"/>
    <w:tmpl w:val="BFCCA2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E03FFF"/>
    <w:multiLevelType w:val="hybridMultilevel"/>
    <w:tmpl w:val="1B667C2E"/>
    <w:lvl w:tplc="BD0CE6D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0B2F"/>
    <w:rsid w:val="000372E1"/>
    <w:rsid w:val="000E7A07"/>
    <w:rsid w:val="00370B2F"/>
    <w:rsid w:val="003826DB"/>
    <w:rsid w:val="00447830"/>
    <w:rsid w:val="00561618"/>
    <w:rsid w:val="00670E19"/>
    <w:rsid w:val="00716473"/>
    <w:rsid w:val="00877A76"/>
    <w:rsid w:val="009406DC"/>
    <w:rsid w:val="009907FE"/>
    <w:rsid w:val="00AF7AFE"/>
    <w:rsid w:val="00BD1D21"/>
    <w:rsid w:val="00DA3C4D"/>
    <w:rsid w:val="00DE7604"/>
    <w:rsid w:val="00DF2B2A"/>
    <w:rsid w:val="00FC2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907F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16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4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4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4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4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907F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16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4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4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4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4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70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suloklo</properties:Company>
  <properties:Pages>4</properties:Pages>
  <properties:Words>703</properties:Words>
  <properties:Characters>4136</properties:Characters>
  <properties:Lines>118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>Mesoprodukt – Promet d</vt:lpstr>
    </vt:vector>
  </properties:TitlesOfParts>
  <properties:LinksUpToDate>false</properties:LinksUpToDate>
  <properties:CharactersWithSpaces>4868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2018-11-12T08:58:00Z</dcterms:created>
  <dc:creator>pc5</dc:creator>
  <cp:lastModifiedBy>Ljubica Radošević</cp:lastModifiedBy>
  <cp:lastPrinted>2018-11-08T10:23:00Z</cp:lastPrinted>
  <dcterms:modified xmlns:xsi="http://www.w3.org/2001/XMLSchema-instance" xsi:type="dcterms:W3CDTF">2018-11-12T09:01:00Z</dcterms:modified>
  <cp:revision>4</cp:revision>
  <dc:title>Mesoprodukt – Promet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St-496/2013-49 / Podnesak - Podnesak (Moderne_tehnologije_-_dopis_Trgovačkom_sudu_-_nastavak_stečajnog_postupka.docx)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