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3713" w14:paraId="d383713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BF316E">
        <w:rPr>
          <w:rFonts w:hAnsi="Times New Roman" w:ascii="Times New Roman"/>
          <w:sz w:val="24"/>
          <w:szCs w:val="24"/>
          <w:lang w:val="pl-PL"/>
        </w:rPr>
        <w:t>3297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AF68FE" w:rsidR="00B11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"VARONIG PROMET" PODUZEĆE ZA USLUGE I PROMET d.o.o., OIB: 24440976715, </w:t>
      </w:r>
      <w:proofErr w:type="spellStart"/>
      <w:r w:rsidR="00BF316E">
        <w:rPr>
          <w:rFonts w:hAnsi="Times New Roman" w:ascii="Times New Roman"/>
          <w:sz w:val="24"/>
          <w:szCs w:val="24"/>
          <w:lang w:val="hr-HR"/>
        </w:rPr>
        <w:t>Kovačićev</w:t>
      </w:r>
      <w:proofErr w:type="spellEnd"/>
      <w:r w:rsidR="00BF316E">
        <w:rPr>
          <w:rFonts w:hAnsi="Times New Roman" w:ascii="Times New Roman"/>
          <w:sz w:val="24"/>
          <w:szCs w:val="24"/>
          <w:lang w:val="hr-HR"/>
        </w:rPr>
        <w:t xml:space="preserve"> Trg 11, 10 000 Zagreb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F316E">
        <w:rPr>
          <w:rFonts w:hAnsi="Times New Roman" w:ascii="Times New Roman"/>
          <w:sz w:val="24"/>
          <w:szCs w:val="24"/>
          <w:lang w:val="hr-HR"/>
        </w:rPr>
        <w:t>25. studenog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"VARONIG PROMET" PODUZEĆE ZA USLUGE I PROMET d.o.o., OIB: 24440976715, </w:t>
      </w:r>
      <w:proofErr w:type="spellStart"/>
      <w:r w:rsidR="00BF316E">
        <w:rPr>
          <w:rFonts w:hAnsi="Times New Roman" w:ascii="Times New Roman"/>
          <w:sz w:val="24"/>
          <w:szCs w:val="24"/>
          <w:lang w:val="hr-HR"/>
        </w:rPr>
        <w:t>Kovačićev</w:t>
      </w:r>
      <w:proofErr w:type="spellEnd"/>
      <w:r w:rsidR="00BF316E">
        <w:rPr>
          <w:rFonts w:hAnsi="Times New Roman" w:ascii="Times New Roman"/>
          <w:sz w:val="24"/>
          <w:szCs w:val="24"/>
          <w:lang w:val="hr-HR"/>
        </w:rPr>
        <w:t xml:space="preserve"> Trg 11,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BF316E">
        <w:rPr>
          <w:rFonts w:hAnsi="Times New Roman" w:ascii="Times New Roman"/>
          <w:sz w:val="24"/>
          <w:szCs w:val="24"/>
          <w:lang w:val="pl-PL"/>
        </w:rPr>
        <w:t>30. listopada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F316E">
        <w:rPr>
          <w:rFonts w:hAnsi="Times New Roman" w:ascii="Times New Roman"/>
          <w:sz w:val="24"/>
          <w:szCs w:val="24"/>
          <w:lang w:val="pl-PL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BF316E">
        <w:rPr>
          <w:rFonts w:hAnsi="Times New Roman" w:ascii="Times New Roman"/>
          <w:sz w:val="24"/>
          <w:szCs w:val="24"/>
          <w:lang w:val="pl-PL"/>
        </w:rPr>
        <w:t xml:space="preserve"> godine.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Uvidom u </w:t>
      </w:r>
      <w:r w:rsidR="00BF316E">
        <w:rPr>
          <w:rFonts w:hAnsi="Times New Roman" w:ascii="Times New Roman"/>
          <w:sz w:val="24"/>
          <w:szCs w:val="24"/>
          <w:lang w:val="hr-HR"/>
        </w:rPr>
        <w:t>registar ovog suda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utvrđeno je da je rješenjem ovog suda broj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>-</w:t>
      </w:r>
      <w:r w:rsidR="00BF316E">
        <w:rPr>
          <w:rFonts w:hAnsi="Times New Roman" w:ascii="Times New Roman"/>
          <w:sz w:val="24"/>
          <w:szCs w:val="24"/>
          <w:lang w:val="hr-HR"/>
        </w:rPr>
        <w:t>10</w:t>
      </w:r>
      <w:r w:rsidR="003F23B3">
        <w:rPr>
          <w:rFonts w:hAnsi="Times New Roman" w:ascii="Times New Roman"/>
          <w:sz w:val="24"/>
          <w:szCs w:val="24"/>
          <w:lang w:val="hr-HR"/>
        </w:rPr>
        <w:t>/</w:t>
      </w:r>
      <w:r w:rsidR="00BF316E">
        <w:rPr>
          <w:rFonts w:hAnsi="Times New Roman" w:ascii="Times New Roman"/>
          <w:sz w:val="24"/>
          <w:szCs w:val="24"/>
          <w:lang w:val="hr-HR"/>
        </w:rPr>
        <w:t>7251</w:t>
      </w:r>
      <w:r w:rsidR="00CE67FC">
        <w:rPr>
          <w:rFonts w:hAnsi="Times New Roman" w:ascii="Times New Roman"/>
          <w:sz w:val="24"/>
          <w:szCs w:val="24"/>
          <w:lang w:val="hr-HR"/>
        </w:rPr>
        <w:t>-</w:t>
      </w:r>
      <w:r w:rsidR="00BF316E">
        <w:rPr>
          <w:rFonts w:hAnsi="Times New Roman" w:ascii="Times New Roman"/>
          <w:sz w:val="24"/>
          <w:szCs w:val="24"/>
          <w:lang w:val="hr-HR"/>
        </w:rPr>
        <w:t>1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BF316E">
        <w:rPr>
          <w:rFonts w:hAnsi="Times New Roman" w:ascii="Times New Roman"/>
          <w:sz w:val="24"/>
          <w:szCs w:val="24"/>
          <w:lang w:val="hr-HR"/>
        </w:rPr>
        <w:t>18. lipnja 2010. godine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"VARONIG PROMET" PODUZEĆE ZA USLUGE I PROMET d.o.o., OIB: 24440976715, </w:t>
      </w:r>
      <w:proofErr w:type="spellStart"/>
      <w:r w:rsidR="00BF316E">
        <w:rPr>
          <w:rFonts w:hAnsi="Times New Roman" w:ascii="Times New Roman"/>
          <w:sz w:val="24"/>
          <w:szCs w:val="24"/>
          <w:lang w:val="hr-HR"/>
        </w:rPr>
        <w:t>Kovačićev</w:t>
      </w:r>
      <w:proofErr w:type="spellEnd"/>
      <w:r w:rsidR="00BF316E">
        <w:rPr>
          <w:rFonts w:hAnsi="Times New Roman" w:ascii="Times New Roman"/>
          <w:sz w:val="24"/>
          <w:szCs w:val="24"/>
          <w:lang w:val="hr-HR"/>
        </w:rPr>
        <w:t xml:space="preserve"> Trg 11, 10 000 Zagreb</w:t>
      </w:r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</w:t>
      </w:r>
      <w:r w:rsidR="00BF316E">
        <w:rPr>
          <w:rFonts w:hAnsi="Times New Roman" w:ascii="Times New Roman"/>
          <w:sz w:val="24"/>
          <w:szCs w:val="24"/>
          <w:lang w:val="hr-HR"/>
        </w:rPr>
        <w:t>.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F316E">
        <w:rPr>
          <w:rFonts w:hAnsi="Times New Roman" w:ascii="Times New Roman"/>
          <w:sz w:val="24"/>
          <w:szCs w:val="24"/>
          <w:lang w:val="hr-HR"/>
        </w:rPr>
        <w:t>25. studeni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BF316E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BF316E" w:rsidR="00AE09A6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1100CE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u w:val="single"/>
        </w:rPr>
        <w:t>POUKA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O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PRAVNOM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LIJEKU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E67FC">
        <w:rPr>
          <w:rFonts w:hAnsi="Times New Roman" w:ascii="Times New Roman"/>
          <w:sz w:val="24"/>
          <w:szCs w:val="24"/>
        </w:rPr>
        <w:t>Protiv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CE67FC">
        <w:rPr>
          <w:rFonts w:hAnsi="Times New Roman" w:ascii="Times New Roman"/>
          <w:sz w:val="24"/>
          <w:szCs w:val="24"/>
        </w:rPr>
        <w:t>nezadovoljna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mo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CE67FC">
        <w:rPr>
          <w:rFonts w:hAnsi="Times New Roman" w:ascii="Times New Roman"/>
          <w:sz w:val="24"/>
          <w:szCs w:val="24"/>
        </w:rPr>
        <w:t>iti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CE67FC">
        <w:rPr>
          <w:rFonts w:hAnsi="Times New Roman" w:ascii="Times New Roman"/>
          <w:sz w:val="24"/>
          <w:szCs w:val="24"/>
        </w:rPr>
        <w:t>albu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Visokom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trgova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CE67FC">
        <w:rPr>
          <w:rFonts w:hAnsi="Times New Roman" w:ascii="Times New Roman"/>
          <w:sz w:val="24"/>
          <w:szCs w:val="24"/>
        </w:rPr>
        <w:t>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Republike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Hrvatske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roku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gramStart"/>
      <w:r w:rsidRPr="00CE67FC">
        <w:rPr>
          <w:rFonts w:hAnsi="Times New Roman" w:ascii="Times New Roman"/>
          <w:sz w:val="24"/>
          <w:szCs w:val="24"/>
        </w:rPr>
        <w:t>od</w:t>
      </w:r>
      <w:proofErr w:type="gram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osam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dana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primitku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putem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dva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primjerka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="00B11D83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svaku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100CE" w:rsidP="00111BF6" w:rsidR="001100C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100CE" w:rsidP="00111BF6" w:rsidR="001100C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FC1358" w:rsidRPr="00CE67F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100CE"/>
    <w:rsid w:val="002B0BE3"/>
    <w:rsid w:val="002D26BA"/>
    <w:rsid w:val="002F2E93"/>
    <w:rsid w:val="002F7594"/>
    <w:rsid w:val="0036710E"/>
    <w:rsid w:val="003B6DD2"/>
    <w:rsid w:val="003F23B3"/>
    <w:rsid w:val="003F4F0F"/>
    <w:rsid w:val="004F3825"/>
    <w:rsid w:val="00504EE0"/>
    <w:rsid w:val="005309ED"/>
    <w:rsid w:val="00547DB9"/>
    <w:rsid w:val="005C613D"/>
    <w:rsid w:val="005D2474"/>
    <w:rsid w:val="0066340F"/>
    <w:rsid w:val="00685698"/>
    <w:rsid w:val="006C1972"/>
    <w:rsid w:val="006F1C32"/>
    <w:rsid w:val="00735F93"/>
    <w:rsid w:val="00794387"/>
    <w:rsid w:val="00847C7F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BF316E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10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0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0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0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0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100C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10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0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0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0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0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100C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3297</izvorni_sadrzaj>
    <derivirana_varijabla naziv="DomainObject.Predmet.Broj_1">3297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St-3297/2015</izvorni_sadrzaj>
    <derivirana_varijabla naziv="DomainObject.Predmet.OznakaBroj_1">St-3297/2015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VARONIG PROMET poduzeće za usluge i promet d.o.o.</izvorni_sadrzaj>
    <derivirana_varijabla naziv="DomainObject.Predmet.ProtustrankaFormated_1">  VARONIG PROMET poduzeće za usluge i promet d.o.o.</derivirana_varijabla>
  </DomainObject.Predmet.ProtustrankaFormated>
  <DomainObject.Predmet.ProtustrankaFormatedOIB>
    <izvorni_sadrzaj>  VARONIG PROMET poduzeće za usluge i promet d.o.o., OIB 24440976715</izvorni_sadrzaj>
    <derivirana_varijabla naziv="DomainObject.Predmet.ProtustrankaFormatedOIB_1">  VARONIG PROMET poduzeće za usluge i promet d.o.o., OIB 24440976715</derivirana_varijabla>
  </DomainObject.Predmet.ProtustrankaFormatedOIB>
  <DomainObject.Predmet.ProtustrankaFormatedWithAdress>
    <izvorni_sadrzaj> VARONIG PROMET poduzeće za usluge i promet d.o.o., Kovačićev trg 11, 10000 Zagreb</izvorni_sadrzaj>
    <derivirana_varijabla naziv="DomainObject.Predmet.ProtustrankaFormatedWithAdress_1"> VARONIG PROMET poduzeće za usluge i promet d.o.o., Kovačićev trg 11, 10000 Zagreb</derivirana_varijabla>
  </DomainObject.Predmet.ProtustrankaFormatedWithAdress>
  <DomainObject.Predmet.ProtustrankaFormatedWithAdressOIB>
    <izvorni_sadrzaj> VARONIG PROMET poduzeće za usluge i promet d.o.o., OIB 24440976715, Kovačićev trg 11, 10000 Zagreb</izvorni_sadrzaj>
    <derivirana_varijabla naziv="DomainObject.Predmet.ProtustrankaFormatedWithAdressOIB_1"> VARONIG PROMET poduzeće za usluge i promet d.o.o., OIB 24440976715, Kovačićev trg 11, 10000 Zagreb</derivirana_varijabla>
  </DomainObject.Predmet.ProtustrankaFormatedWithAdressOIB>
  <DomainObject.Predmet.ProtustrankaWithAdress>
    <izvorni_sadrzaj>VARONIG PROMET poduzeće za usluge i promet d.o.o. Kovačićev trg 11, 10000 Zagreb</izvorni_sadrzaj>
    <derivirana_varijabla naziv="DomainObject.Predmet.ProtustrankaWithAdress_1">VARONIG PROMET poduzeće za usluge i promet d.o.o. Kovačićev trg 11, 10000 Zagreb</derivirana_varijabla>
  </DomainObject.Predmet.ProtustrankaWithAdress>
  <DomainObject.Predmet.ProtustrankaWithAdressOIB>
    <izvorni_sadrzaj>VARONIG PROMET poduzeće za usluge i promet d.o.o., OIB 24440976715, Kovačićev trg 11, 10000 Zagreb</izvorni_sadrzaj>
    <derivirana_varijabla naziv="DomainObject.Predmet.ProtustrankaWithAdressOIB_1">VARONIG PROMET poduzeće za usluge i promet d.o.o., OIB 24440976715, Kovačićev trg 11, 10000 Zagreb</derivirana_varijabla>
  </DomainObject.Predmet.ProtustrankaWithAdressOIB>
  <DomainObject.Predmet.ProtustrankaNazivFormated>
    <izvorni_sadrzaj>VARONIG PROMET poduzeće za usluge i promet d.o.o.</izvorni_sadrzaj>
    <derivirana_varijabla naziv="DomainObject.Predmet.ProtustrankaNazivFormated_1">VARONIG PROMET poduzeće za usluge i promet d.o.o.</derivirana_varijabla>
  </DomainObject.Predmet.ProtustrankaNazivFormated>
  <DomainObject.Predmet.ProtustrankaNazivFormatedOIB>
    <izvorni_sadrzaj>VARONIG PROMET poduzeće za usluge i promet d.o.o., OIB 24440976715</izvorni_sadrzaj>
    <derivirana_varijabla naziv="DomainObject.Predmet.ProtustrankaNazivFormatedOIB_1">VARONIG PROMET poduzeće za usluge i promet d.o.o., OIB 24440976715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VARONIG PROMET poduzeće za usluge i promet d.o.o.</item>
    </izvorni_sadrzaj>
    <derivirana_varijabla naziv="DomainObject.Predmet.ProtuStrankaListFormated_1">
      <item>VARONIG PROMET poduzeće za usluge i promet d.o.o.</item>
    </derivirana_varijabla>
  </DomainObject.Predmet.ProtuStrankaListFormated>
  <DomainObject.Predmet.ProtuStrankaListFormatedOIB>
    <izvorni_sadrzaj>
      <item>VARONIG PROMET poduzeće za usluge i promet d.o.o., OIB 24440976715</item>
    </izvorni_sadrzaj>
    <derivirana_varijabla naziv="DomainObject.Predmet.ProtuStrankaListFormatedOIB_1">
      <item>VARONIG PROMET poduzeće za usluge i promet d.o.o., OIB 24440976715</item>
    </derivirana_varijabla>
  </DomainObject.Predmet.ProtuStrankaListFormatedOIB>
  <DomainObject.Predmet.ProtuStrankaListFormatedWithAdress>
    <izvorni_sadrzaj>
      <item>VARONIG PROMET poduzeće za usluge i promet d.o.o., Kovačićev trg 11, 10000 Zagreb</item>
    </izvorni_sadrzaj>
    <derivirana_varijabla naziv="DomainObject.Predmet.ProtuStrankaListFormatedWithAdress_1">
      <item>VARONIG PROMET poduzeće za usluge i promet d.o.o., Kovačićev trg 11, 10000 Zagreb</item>
    </derivirana_varijabla>
  </DomainObject.Predmet.ProtuStrankaListFormatedWithAdress>
  <DomainObject.Predmet.ProtuStrankaListFormatedWithAdressOIB>
    <izvorni_sadrzaj>
      <item>VARONIG PROMET poduzeće za usluge i promet d.o.o., OIB 24440976715, Kovačićev trg 11, 10000 Zagreb</item>
    </izvorni_sadrzaj>
    <derivirana_varijabla naziv="DomainObject.Predmet.ProtuStrankaListFormatedWithAdressOIB_1">
      <item>VARONIG PROMET poduzeće za usluge i promet d.o.o., OIB 24440976715, Kovačićev trg 11, 10000 Zagreb</item>
    </derivirana_varijabla>
  </DomainObject.Predmet.ProtuStrankaListFormatedWithAdressOIB>
  <DomainObject.Predmet.ProtuStrankaListNazivFormated>
    <izvorni_sadrzaj>
      <item>VARONIG PROMET poduzeće za usluge i promet d.o.o.</item>
    </izvorni_sadrzaj>
    <derivirana_varijabla naziv="DomainObject.Predmet.ProtuStrankaListNazivFormated_1">
      <item>VARONIG PROMET poduzeće za usluge i promet d.o.o.</item>
    </derivirana_varijabla>
  </DomainObject.Predmet.ProtuStrankaListNazivFormated>
  <DomainObject.Predmet.ProtuStrankaListNazivFormatedOIB>
    <izvorni_sadrzaj>
      <item>VARONIG PROMET poduzeće za usluge i promet d.o.o., OIB 24440976715</item>
    </izvorni_sadrzaj>
    <derivirana_varijabla naziv="DomainObject.Predmet.ProtuStrankaListNazivFormatedOIB_1">
      <item>VARONIG PROMET poduzeće za usluge i promet d.o.o., OIB 24440976715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VARONIG PROMET poduzeće za usluge i promet d.o.o.</izvorni_sadrzaj>
    <derivirana_varijabla naziv="DomainObject.Predmet.ProtustrankaIDrugi_1">VARONIG PROMET poduzeće za usluge 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VARONIG PROMET poduzeće za usluge i promet d.o.o., OIB 24440976715, Kovačićev trg 11, 10000 Zagreb</izvorni_sadrzaj>
    <derivirana_varijabla naziv="DomainObject.Predmet.ProtustrankaIDrugiAdressOIB_1">VARONIG PROMET poduzeće za usluge i promet d.o.o., OIB 24440976715, Kovačićev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VARONIG PROMET poduzeće za usluge i promet d.o.o.</item>
    </izvorni_sadrzaj>
    <derivirana_varijabla naziv="DomainObject.Predmet.SudioniciListNaziv_1">
      <item>FINA Regionalni centar Zagreb</item>
      <item>VARONIG PROMET poduzeće za usluge i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VARONIG PROMET poduzeće za usluge i promet d.o.o., OIB 24440976715, Kovačićev trg 11,10000 Zagreb</item>
    </izvorni_sadrzaj>
    <derivirana_varijabla naziv="DomainObject.Predmet.SudioniciListAdressOIB_1">
      <item>FINA Regionalni centar Zagreb, OIB 85821130368, Trg svibanjskih žrtava 1995. 1,10000 Zagreb</item>
      <item>VARONIG PROMET poduzeće za usluge i promet d.o.o., OIB 24440976715, Kovačićev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24440976715</item>
    </izvorni_sadrzaj>
    <derivirana_varijabla naziv="DomainObject.Predmet.SudioniciListNazivOIB_1">
      <item>, OIB 85821130368</item>
      <item>, OIB 24440976715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267</properties:Words>
  <properties:Characters>1354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2015-11-25T07:45:00Z</dcterms:created>
  <dc:creator>MINISTARSTVO PRAVOSUĐA</dc:creator>
  <cp:lastModifiedBy>Tamara Hržić</cp:lastModifiedBy>
  <cp:lastPrinted>2015-11-25T07:51:00Z</cp:lastPrinted>
  <dcterms:modified xmlns:xsi="http://www.w3.org/2001/XMLSchema-instance" xsi:type="dcterms:W3CDTF">2015-11-25T07:51:00Z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