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477f" w14:paraId="2e2477f" w:rsidRDefault="00C4778A" w:rsidP="00830E89" w:rsidR="00C4778A" w:rsidRPr="00C4778A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C4778A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778A" w:rsidP="00830E89" w:rsidR="00C4778A" w:rsidRPr="00C4778A">
      <w:pPr>
        <w:rPr>
          <w:sz w:val="24"/>
          <w:szCs w:val="24"/>
        </w:rPr>
      </w:pPr>
      <w:r w:rsidRPr="00C4778A">
        <w:rPr>
          <w:rFonts w:eastAsia="MS Mincho"/>
          <w:sz w:val="24"/>
          <w:szCs w:val="24"/>
        </w:rPr>
        <w:t xml:space="preserve">  REPUBLIKA HRVATSKA</w:t>
      </w:r>
    </w:p>
    <w:p w:rsidRDefault="00C4778A" w:rsidP="00830E89" w:rsidR="00C4778A" w:rsidRPr="00C4778A">
      <w:pPr>
        <w:rPr>
          <w:sz w:val="24"/>
          <w:szCs w:val="24"/>
        </w:rPr>
      </w:pPr>
      <w:r w:rsidRPr="00C4778A">
        <w:rPr>
          <w:rFonts w:eastAsia="MS Mincho"/>
          <w:sz w:val="24"/>
          <w:szCs w:val="24"/>
        </w:rPr>
        <w:t>TRGOVAČKI SUD U RIJECI</w:t>
      </w:r>
    </w:p>
    <w:p w:rsidRDefault="00C4778A" w:rsidP="00830E89" w:rsidR="00C4778A" w:rsidRPr="00C4778A">
      <w:pPr>
        <w:rPr>
          <w:rFonts w:eastAsia="MS Mincho"/>
          <w:sz w:val="24"/>
          <w:szCs w:val="24"/>
        </w:rPr>
      </w:pPr>
      <w:r w:rsidRPr="00C4778A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C4778A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</w:t>
      </w:r>
      <w:r w:rsidR="00697D8C">
        <w:rPr>
          <w:sz w:val="24"/>
          <w:szCs w:val="24"/>
        </w:rPr>
        <w:t>A  H R V A T S K A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494511">
        <w:rPr>
          <w:sz w:val="24"/>
          <w:szCs w:val="24"/>
        </w:rPr>
        <w:t xml:space="preserve">SAMBA d.o.o. RIJEKA, ADAMIĆEVA 3B </w:t>
      </w:r>
      <w:r w:rsidR="00494511" w:rsidRPr="002B06A4">
        <w:rPr>
          <w:sz w:val="24"/>
          <w:szCs w:val="24"/>
        </w:rPr>
        <w:t>(OIB:</w:t>
      </w:r>
      <w:r w:rsidR="00494511">
        <w:rPr>
          <w:sz w:val="24"/>
          <w:szCs w:val="24"/>
        </w:rPr>
        <w:t xml:space="preserve"> 37274375667</w:t>
      </w:r>
      <w:r w:rsidR="00494511" w:rsidRPr="002B06A4">
        <w:rPr>
          <w:sz w:val="24"/>
          <w:szCs w:val="24"/>
        </w:rPr>
        <w:t>)</w:t>
      </w:r>
      <w:r w:rsidR="00494511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697D8C">
        <w:rPr>
          <w:sz w:val="24"/>
          <w:szCs w:val="24"/>
        </w:rPr>
        <w:t>1</w:t>
      </w:r>
      <w:r w:rsidR="00CF1D12">
        <w:rPr>
          <w:sz w:val="24"/>
          <w:szCs w:val="24"/>
        </w:rPr>
        <w:t>5</w:t>
      </w:r>
      <w:r w:rsidRPr="002B06A4">
        <w:rPr>
          <w:sz w:val="24"/>
          <w:szCs w:val="24"/>
        </w:rPr>
        <w:t xml:space="preserve">. </w:t>
      </w:r>
      <w:r w:rsidR="004355EF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091951" w:rsidP="008637C3" w:rsidR="00091951">
      <w:pPr>
        <w:jc w:val="both"/>
        <w:rPr>
          <w:sz w:val="24"/>
          <w:szCs w:val="24"/>
        </w:rPr>
      </w:pPr>
    </w:p>
    <w:p w:rsidRDefault="004355EF" w:rsidP="008637C3" w:rsidR="004355EF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697D8C" w:rsidP="00697D8C" w:rsidR="008637C3" w:rsidRPr="00697D8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Razrješava se </w:t>
      </w:r>
      <w:r w:rsidR="00CF1D12">
        <w:rPr>
          <w:sz w:val="24"/>
          <w:szCs w:val="24"/>
        </w:rPr>
        <w:t xml:space="preserve">na osobni zahtjev </w:t>
      </w:r>
      <w:r>
        <w:rPr>
          <w:sz w:val="24"/>
          <w:szCs w:val="24"/>
        </w:rPr>
        <w:t xml:space="preserve">dužnosti </w:t>
      </w:r>
      <w:r w:rsidR="00CF1D12">
        <w:rPr>
          <w:sz w:val="24"/>
          <w:szCs w:val="24"/>
        </w:rPr>
        <w:t xml:space="preserve">stečajnog upravitelja u postupku nad dužnikom Samba d.o.o. Rijeka, Adamićeva 3b </w:t>
      </w:r>
      <w:r w:rsidR="00CF1D12" w:rsidRPr="002B06A4">
        <w:rPr>
          <w:sz w:val="24"/>
          <w:szCs w:val="24"/>
        </w:rPr>
        <w:t>(OIB:</w:t>
      </w:r>
      <w:r w:rsidR="00CF1D12">
        <w:rPr>
          <w:sz w:val="24"/>
          <w:szCs w:val="24"/>
        </w:rPr>
        <w:t xml:space="preserve"> 37274375667</w:t>
      </w:r>
      <w:r w:rsidR="00CF1D12" w:rsidRPr="002B06A4">
        <w:rPr>
          <w:sz w:val="24"/>
          <w:szCs w:val="24"/>
        </w:rPr>
        <w:t>)</w:t>
      </w:r>
      <w:r w:rsidR="00CF1D12">
        <w:rPr>
          <w:sz w:val="24"/>
          <w:szCs w:val="24"/>
        </w:rPr>
        <w:t xml:space="preserve"> </w:t>
      </w:r>
      <w:r>
        <w:rPr>
          <w:sz w:val="24"/>
          <w:szCs w:val="24"/>
        </w:rPr>
        <w:t>Krešimir Maretić iz Zagreba, Šimuna Starčevića 7, OIB: 66108961276.</w:t>
      </w:r>
    </w:p>
    <w:p w:rsidRDefault="00862BFD" w:rsidP="00862BFD" w:rsidR="00862BFD" w:rsidRPr="00862BFD">
      <w:pPr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stečajnog upravitelja</w:t>
      </w:r>
      <w:r w:rsidR="00CF1D12">
        <w:rPr>
          <w:sz w:val="24"/>
          <w:szCs w:val="24"/>
        </w:rPr>
        <w:t xml:space="preserve"> u postupku nad dužnikom Samba d.o.o. Rijeka, Adamićeva 3b </w:t>
      </w:r>
      <w:r w:rsidR="00CF1D12" w:rsidRPr="002B06A4">
        <w:rPr>
          <w:sz w:val="24"/>
          <w:szCs w:val="24"/>
        </w:rPr>
        <w:t>(OIB:</w:t>
      </w:r>
      <w:r w:rsidR="00CF1D12">
        <w:rPr>
          <w:sz w:val="24"/>
          <w:szCs w:val="24"/>
        </w:rPr>
        <w:t xml:space="preserve"> 37274375667</w:t>
      </w:r>
      <w:r w:rsidR="00CF1D12" w:rsidRPr="002B06A4">
        <w:rPr>
          <w:sz w:val="24"/>
          <w:szCs w:val="24"/>
        </w:rPr>
        <w:t>)</w:t>
      </w:r>
      <w:r w:rsidR="00CF1D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imenuje se </w:t>
      </w:r>
      <w:r w:rsidR="005B57A7">
        <w:rPr>
          <w:sz w:val="24"/>
          <w:szCs w:val="24"/>
        </w:rPr>
        <w:t>Damir Debeljuh iz Pule Laginjina 6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5B57A7">
        <w:rPr>
          <w:sz w:val="24"/>
          <w:szCs w:val="24"/>
        </w:rPr>
        <w:t>29203139768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697D8C" w:rsidR="008637C3">
      <w:pPr>
        <w:jc w:val="both"/>
        <w:rPr>
          <w:sz w:val="24"/>
          <w:szCs w:val="24"/>
        </w:rPr>
      </w:pPr>
    </w:p>
    <w:p w:rsidRDefault="008637C3" w:rsidP="008637C3" w:rsidR="00697D8C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</w:r>
      <w:r w:rsidR="00697D8C">
        <w:rPr>
          <w:sz w:val="24"/>
          <w:szCs w:val="24"/>
        </w:rPr>
        <w:t xml:space="preserve">Rješenjem broj St-913/2016-6 od 5.12.2016. god. otvoren je stečajni postupak nad dužnikom Samba d.o.o. Rijeka, a za stečajnog upravitelja imenovan je Krešimir Maretić iz Zagreba. </w:t>
      </w:r>
    </w:p>
    <w:p w:rsidRDefault="00697D8C" w:rsidP="008637C3" w:rsidR="00697D8C">
      <w:pPr>
        <w:jc w:val="both"/>
        <w:rPr>
          <w:sz w:val="24"/>
          <w:szCs w:val="24"/>
        </w:rPr>
      </w:pPr>
    </w:p>
    <w:p w:rsidRDefault="00697D8C" w:rsidP="008637C3" w:rsidR="00697D8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Podneskom od 12.12.2016. god. imenovani stečajni upravitelj zatražio je razrješenje jer da je rješenjem Ministarstva pravosuđa od 24.11.2016. god. na osobni zahtjev brisan sa liste B stečajnih upravitelja. </w:t>
      </w:r>
    </w:p>
    <w:p w:rsidRDefault="00697D8C" w:rsidP="008637C3" w:rsidR="00697D8C">
      <w:pPr>
        <w:jc w:val="both"/>
        <w:rPr>
          <w:sz w:val="24"/>
          <w:szCs w:val="24"/>
        </w:rPr>
      </w:pPr>
    </w:p>
    <w:p w:rsidRDefault="00697D8C" w:rsidP="008637C3" w:rsidR="00697D8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Uvidom u rješenje Ministarstva pravosuđa broj UP/I-133-04/15-01/354, ur.broj: 514-03-02-02-01-16-33 od 24.11.2016. god. (list 13 spisa) utvrđeno je da je tim rješenjem Krešimir Maretić brisan s liste B stečajnih upravitelja za područje nadležnosti TS u Zagrebu, TS u Rijeci i TS u Osijeku.</w:t>
      </w:r>
    </w:p>
    <w:p w:rsidRDefault="00697D8C" w:rsidP="008637C3" w:rsidR="00697D8C">
      <w:pPr>
        <w:jc w:val="both"/>
        <w:rPr>
          <w:sz w:val="24"/>
          <w:szCs w:val="24"/>
        </w:rPr>
      </w:pPr>
    </w:p>
    <w:p w:rsidRDefault="00697D8C" w:rsidP="008637C3" w:rsidR="00697D8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Zbog toga je, sukladno odredbi čl. 91 st. 5 u vezi s čl. 432 Stečajnog zakona, odlučeno kao u točki I i II izreke.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697D8C">
        <w:rPr>
          <w:sz w:val="24"/>
          <w:szCs w:val="24"/>
        </w:rPr>
        <w:t>1</w:t>
      </w:r>
      <w:r w:rsidR="00CF1D12">
        <w:rPr>
          <w:sz w:val="24"/>
          <w:szCs w:val="24"/>
        </w:rPr>
        <w:t>5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4355EF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CF1D12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 w:rsidR="00CF1D12">
        <w:rPr>
          <w:sz w:val="24"/>
          <w:szCs w:val="24"/>
        </w:rPr>
        <w:t xml:space="preserve"> o razrješenja stečajni upravitelj nema prava na žalbu. </w:t>
      </w:r>
    </w:p>
    <w:sectPr w:rsidR="00CF1D1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78A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494511">
      <w:rPr>
        <w:sz w:val="24"/>
        <w:szCs w:val="24"/>
      </w:rPr>
      <w:t>913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697D8C">
      <w:rPr>
        <w:sz w:val="24"/>
        <w:szCs w:val="24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55EF"/>
    <w:rsid w:val="00436D04"/>
    <w:rsid w:val="00441265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57A7"/>
    <w:rsid w:val="005C38A0"/>
    <w:rsid w:val="005D56BB"/>
    <w:rsid w:val="0060476B"/>
    <w:rsid w:val="00616E9B"/>
    <w:rsid w:val="0062116B"/>
    <w:rsid w:val="00624751"/>
    <w:rsid w:val="006256EC"/>
    <w:rsid w:val="00651A5A"/>
    <w:rsid w:val="00662F7A"/>
    <w:rsid w:val="00685B7F"/>
    <w:rsid w:val="00695808"/>
    <w:rsid w:val="00697D8C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90968"/>
    <w:rsid w:val="0099798F"/>
    <w:rsid w:val="009C0731"/>
    <w:rsid w:val="009E00BD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4778A"/>
    <w:rsid w:val="00C64BA3"/>
    <w:rsid w:val="00C7229D"/>
    <w:rsid w:val="00CA6554"/>
    <w:rsid w:val="00CA7EA1"/>
    <w:rsid w:val="00CB5AA2"/>
    <w:rsid w:val="00CF1D1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7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7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78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7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7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7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7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78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7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7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prosinca 2016.</izvorni_sadrzaj>
    <derivirana_varijabla naziv="DomainObject.Predmet.DatumRjesavanja_1">5.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25102377007</izvorni_sadrzaj>
    <derivirana_varijabla naziv="DomainObject.Predmet.PredmetRijesio.Oib_1">25102377007</derivirana_varijabla>
  </DomainObject.Predmet.PredmetRijesio.Oib>
  <DomainObject.Predmet.PredmetRijesio.Prezime>
    <izvorni_sadrzaj>Maraš</izvorni_sadrzaj>
    <derivirana_varijabla naziv="DomainObject.Predmet.PredmetRijesio.Prezime_1">Maraš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SAMBA d.o.o.</izvorni_sadrzaj>
    <derivirana_varijabla naziv="DomainObject.Predmet.ProtustrankaFormated_1">  SAMBA d.o.o.</derivirana_varijabla>
  </DomainObject.Predmet.ProtustrankaFormated>
  <DomainObject.Predmet.ProtustrankaFormatedOIB>
    <izvorni_sadrzaj>  SAMBA d.o.o., OIB 37274375667</izvorni_sadrzaj>
    <derivirana_varijabla naziv="DomainObject.Predmet.ProtustrankaFormatedOIB_1">  SAMBA d.o.o., OIB 37274375667</derivirana_varijabla>
  </DomainObject.Predmet.ProtustrankaFormatedOIB>
  <DomainObject.Predmet.ProtustrankaFormatedWithAdress>
    <izvorni_sadrzaj> SAMBA d.o.o., Adamićeva 3b, 51000 Rijeka</izvorni_sadrzaj>
    <derivirana_varijabla naziv="DomainObject.Predmet.ProtustrankaFormatedWithAdress_1"> SAMBA d.o.o., Adamićeva 3b, 51000 Rijeka</derivirana_varijabla>
  </DomainObject.Predmet.ProtustrankaFormatedWithAdress>
  <DomainObject.Predmet.ProtustrankaFormatedWithAdressOIB>
    <izvorni_sadrzaj> SAMBA d.o.o., OIB 37274375667, Adamićeva 3b, 51000 Rijeka</izvorni_sadrzaj>
    <derivirana_varijabla naziv="DomainObject.Predmet.ProtustrankaFormatedWithAdressOIB_1"> SAMBA d.o.o., OIB 37274375667, Adamićeva 3b, 51000 Rijeka</derivirana_varijabla>
  </DomainObject.Predmet.ProtustrankaFormatedWithAdressOIB>
  <DomainObject.Predmet.ProtustrankaWithAdress>
    <izvorni_sadrzaj>SAMBA d.o.o. Adamićeva 3b, 51000 Rijeka</izvorni_sadrzaj>
    <derivirana_varijabla naziv="DomainObject.Predmet.ProtustrankaWithAdress_1">SAMBA d.o.o. Adamićeva 3b, 51000 Rijeka</derivirana_varijabla>
  </DomainObject.Predmet.ProtustrankaWithAdress>
  <DomainObject.Predmet.ProtustrankaWithAdressOIB>
    <izvorni_sadrzaj>SAMBA d.o.o., OIB 37274375667, Adamićeva 3b, 51000 Rijeka</izvorni_sadrzaj>
    <derivirana_varijabla naziv="DomainObject.Predmet.ProtustrankaWithAdressOIB_1">SAMBA d.o.o., OIB 37274375667, Adamićeva 3b, 51000 Rijeka</derivirana_varijabla>
  </DomainObject.Predmet.ProtustrankaWithAdressOIB>
  <DomainObject.Predmet.ProtustrankaNazivFormated>
    <izvorni_sadrzaj>SAMBA d.o.o.</izvorni_sadrzaj>
    <derivirana_varijabla naziv="DomainObject.Predmet.ProtustrankaNazivFormated_1">SAMBA d.o.o.</derivirana_varijabla>
  </DomainObject.Predmet.ProtustrankaNazivFormated>
  <DomainObject.Predmet.ProtustrankaNazivFormatedOIB>
    <izvorni_sadrzaj>SAMBA d.o.o., OIB 37274375667</izvorni_sadrzaj>
    <derivirana_varijabla naziv="DomainObject.Predmet.ProtustrankaNazivFormatedOIB_1">SAMBA d.o.o., OIB 37274375667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SAMBA d.o.o.</item>
    </izvorni_sadrzaj>
    <derivirana_varijabla naziv="DomainObject.Predmet.ProtuStrankaListFormated_1">
      <item>SAMBA d.o.o.</item>
    </derivirana_varijabla>
  </DomainObject.Predmet.ProtuStrankaListFormated>
  <DomainObject.Predmet.ProtuStrankaListFormatedOIB>
    <izvorni_sadrzaj>
      <item>SAMBA d.o.o., OIB 37274375667</item>
    </izvorni_sadrzaj>
    <derivirana_varijabla naziv="DomainObject.Predmet.ProtuStrankaListFormatedOIB_1">
      <item>SAMBA d.o.o., OIB 37274375667</item>
    </derivirana_varijabla>
  </DomainObject.Predmet.ProtuStrankaListFormatedOIB>
  <DomainObject.Predmet.ProtuStrankaListFormatedWithAdress>
    <izvorni_sadrzaj>
      <item>SAMBA d.o.o., Adamićeva 3b, 51000 Rijeka</item>
    </izvorni_sadrzaj>
    <derivirana_varijabla naziv="DomainObject.Predmet.ProtuStrankaListFormatedWithAdress_1">
      <item>SAMBA d.o.o., Adamićeva 3b, 51000 Rijeka</item>
    </derivirana_varijabla>
  </DomainObject.Predmet.ProtuStrankaListFormatedWithAdress>
  <DomainObject.Predmet.ProtuStrankaListFormatedWithAdressOIB>
    <izvorni_sadrzaj>
      <item>SAMBA d.o.o., OIB 37274375667, Adamićeva 3b, 51000 Rijeka</item>
    </izvorni_sadrzaj>
    <derivirana_varijabla naziv="DomainObject.Predmet.ProtuStrankaListFormatedWithAdressOIB_1">
      <item>SAMBA d.o.o., OIB 37274375667, Adamićeva 3b, 51000 Rijeka</item>
    </derivirana_varijabla>
  </DomainObject.Predmet.ProtuStrankaListFormatedWithAdressOIB>
  <DomainObject.Predmet.ProtuStrankaListNazivFormated>
    <izvorni_sadrzaj>
      <item>SAMBA d.o.o.</item>
    </izvorni_sadrzaj>
    <derivirana_varijabla naziv="DomainObject.Predmet.ProtuStrankaListNazivFormated_1">
      <item>SAMBA d.o.o.</item>
    </derivirana_varijabla>
  </DomainObject.Predmet.ProtuStrankaListNazivFormated>
  <DomainObject.Predmet.ProtuStrankaListNazivFormatedOIB>
    <izvorni_sadrzaj>
      <item>SAMBA d.o.o., OIB 37274375667</item>
    </izvorni_sadrzaj>
    <derivirana_varijabla naziv="DomainObject.Predmet.ProtuStrankaListNazivFormatedOIB_1">
      <item>SAMBA d.o.o., OIB 37274375667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SAMBA d.o.o.</izvorni_sadrzaj>
    <derivirana_varijabla naziv="DomainObject.Predmet.ProtustrankaIDrugi_1">SAMBA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SAMBA d.o.o., OIB 37274375667, Adamićeva 3b, 51000 Rijeka</izvorni_sadrzaj>
    <derivirana_varijabla naziv="DomainObject.Predmet.ProtustrankaIDrugiAdressOIB_1">SAMBA d.o.o., OIB 37274375667, Adamićeva 3b,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prosinca 2016.</izvorni_sadrzaj>
    <derivirana_varijabla naziv="DomainObject.Predmet.OdlukaRjesenje.DatumDonosenjaOdluke_1">5.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St-913/2016-6</izvorni_sadrzaj>
    <derivirana_varijabla naziv="DomainObject.Predmet.OdlukaRjesenje.Oznaka_1">St-913/2016-6</derivirana_varijabla>
  </DomainObject.Predmet.OdlukaRjesenje.Oznaka>
  <DomainObject.Predmet.SudioniciListNaziv>
    <izvorni_sadrzaj>
      <item>FINA  Rijeka</item>
      <item>SAMBA d.o.o.</item>
    </izvorni_sadrzaj>
    <derivirana_varijabla naziv="DomainObject.Predmet.SudioniciListNaziv_1">
      <item>FINA  Rijeka</item>
      <item>SAMBA d.o.o.</item>
    </derivirana_varijabla>
  </DomainObject.Predmet.SudioniciListNaziv>
  <DomainObject.Predmet.SudioniciListAdressOIB>
    <izvorni_sadrzaj>
      <item>FINA  Rijeka, OIB 85821130368, Frana Kurelca 8,51000 Rijeka</item>
      <item>SAMBA d.o.o., OIB 37274375667, Adamićeva 3b,51000 Rijeka</item>
    </izvorni_sadrzaj>
    <derivirana_varijabla naziv="DomainObject.Predmet.SudioniciListAdressOIB_1">
      <item>FINA  Rijeka, OIB 85821130368, Frana Kurelca 8,51000 Rijeka</item>
      <item>SAMBA d.o.o., OIB 37274375667, Adamićeva 3b,51000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37274375667</item>
    </izvorni_sadrzaj>
    <derivirana_varijabla naziv="DomainObject.Predmet.SudioniciListNazivOIB_1">
      <item>, OIB 85821130368</item>
      <item>, OIB 37274375667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1489</properties:Characters>
  <properties:Lines>51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2016-12-14T12:24:00Z</dcterms:created>
  <dc:creator>Željka Matovina</dc:creator>
  <cp:lastModifiedBy>Ankica Rabar</cp:lastModifiedBy>
  <cp:lastPrinted>2016-10-10T11:17:00Z</cp:lastPrinted>
  <dcterms:modified xmlns:xsi="http://www.w3.org/2001/XMLSchema-instance" xsi:type="dcterms:W3CDTF">2016-12-15T09:44:00Z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