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e4a47" w14:paraId="cce4a47" w:rsidRDefault="005458D2" w:rsidR="005458D2" w:rsidRPr="001779B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779BC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1779BC">
      <w:pPr>
        <w:jc w:val="both"/>
        <w:rPr>
          <w:rFonts w:hAnsi="Times New Roman" w:ascii="Times New Roman"/>
          <w:b/>
          <w:szCs w:val="24"/>
        </w:rPr>
      </w:pPr>
      <w:r w:rsidRPr="001779BC">
        <w:rPr>
          <w:rFonts w:hAnsi="Times New Roman" w:ascii="Times New Roman"/>
          <w:szCs w:val="24"/>
        </w:rPr>
        <w:t>TRGOVAČK</w:t>
      </w:r>
      <w:r w:rsidR="007B1BFA" w:rsidRPr="001779BC">
        <w:rPr>
          <w:rFonts w:hAnsi="Times New Roman" w:ascii="Times New Roman"/>
          <w:szCs w:val="24"/>
        </w:rPr>
        <w:t>I SUD U VARAŽDINU</w:t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  <w:r w:rsidR="007B1BFA" w:rsidRPr="001779BC">
        <w:rPr>
          <w:rFonts w:hAnsi="Times New Roman" w:ascii="Times New Roman"/>
          <w:szCs w:val="24"/>
        </w:rPr>
        <w:tab/>
      </w:r>
    </w:p>
    <w:p w:rsidRDefault="00283EF6" w:rsidP="00C87F74" w:rsidR="00283EF6" w:rsidRPr="001779BC">
      <w:pPr>
        <w:rPr>
          <w:rFonts w:hAnsi="Times New Roman" w:ascii="Times New Roman"/>
          <w:b/>
          <w:szCs w:val="24"/>
        </w:rPr>
      </w:pPr>
    </w:p>
    <w:p w:rsidRDefault="005458D2" w:rsidP="008C18C1" w:rsidR="005458D2" w:rsidRPr="002E515F">
      <w:pPr>
        <w:jc w:val="center"/>
        <w:rPr>
          <w:rFonts w:hAnsi="Times New Roman" w:ascii="Times New Roman"/>
          <w:b/>
          <w:szCs w:val="24"/>
        </w:rPr>
      </w:pPr>
      <w:r w:rsidRPr="002E515F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2E515F">
      <w:pPr>
        <w:jc w:val="center"/>
        <w:rPr>
          <w:rFonts w:hAnsi="Times New Roman" w:ascii="Times New Roman"/>
          <w:szCs w:val="24"/>
        </w:rPr>
      </w:pPr>
      <w:r w:rsidRPr="002E515F">
        <w:rPr>
          <w:rFonts w:hAnsi="Times New Roman" w:ascii="Times New Roman"/>
          <w:szCs w:val="24"/>
        </w:rPr>
        <w:t xml:space="preserve">od </w:t>
      </w:r>
      <w:r w:rsidR="00010D9E">
        <w:rPr>
          <w:rFonts w:hAnsi="Times New Roman" w:ascii="Times New Roman"/>
          <w:szCs w:val="24"/>
        </w:rPr>
        <w:t>28. prosinca</w:t>
      </w:r>
      <w:r w:rsidR="00EA6A35" w:rsidRPr="002E515F">
        <w:rPr>
          <w:rFonts w:hAnsi="Times New Roman" w:ascii="Times New Roman"/>
          <w:szCs w:val="24"/>
        </w:rPr>
        <w:t xml:space="preserve"> 2017</w:t>
      </w:r>
      <w:r w:rsidR="008C18C1" w:rsidRPr="002E515F">
        <w:rPr>
          <w:rFonts w:hAnsi="Times New Roman" w:ascii="Times New Roman"/>
          <w:szCs w:val="24"/>
        </w:rPr>
        <w:t>.</w:t>
      </w:r>
      <w:r w:rsidR="007B1BFA" w:rsidRPr="002E515F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2E515F">
      <w:pPr>
        <w:jc w:val="center"/>
        <w:rPr>
          <w:rFonts w:hAnsi="Times New Roman" w:ascii="Times New Roman"/>
          <w:szCs w:val="24"/>
        </w:rPr>
      </w:pPr>
      <w:r w:rsidRPr="002E515F">
        <w:rPr>
          <w:rFonts w:hAnsi="Times New Roman" w:ascii="Times New Roman"/>
          <w:szCs w:val="24"/>
        </w:rPr>
        <w:t>o</w:t>
      </w:r>
      <w:r w:rsidR="0069130C" w:rsidRPr="002E515F">
        <w:rPr>
          <w:rFonts w:hAnsi="Times New Roman" w:ascii="Times New Roman"/>
          <w:szCs w:val="24"/>
        </w:rPr>
        <w:t xml:space="preserve"> </w:t>
      </w:r>
      <w:r w:rsidR="00EA6A35" w:rsidRPr="002E515F">
        <w:rPr>
          <w:rFonts w:hAnsi="Times New Roman" w:ascii="Times New Roman"/>
          <w:szCs w:val="24"/>
        </w:rPr>
        <w:t>održanom završnom ročištu</w:t>
      </w:r>
      <w:r w:rsidR="003F4619" w:rsidRPr="002E515F">
        <w:rPr>
          <w:rFonts w:hAnsi="Times New Roman" w:ascii="Times New Roman"/>
          <w:szCs w:val="24"/>
        </w:rPr>
        <w:t xml:space="preserve"> </w:t>
      </w:r>
      <w:r w:rsidR="00F72F1D" w:rsidRPr="002E515F">
        <w:rPr>
          <w:rFonts w:hAnsi="Times New Roman" w:ascii="Times New Roman"/>
          <w:szCs w:val="24"/>
        </w:rPr>
        <w:t>kod Trgovačkog suda u Varaždinu</w:t>
      </w:r>
    </w:p>
    <w:p w:rsidRDefault="00943057" w:rsidP="00846DB2" w:rsidR="00010D9E">
      <w:pPr>
        <w:jc w:val="center"/>
        <w:rPr>
          <w:rFonts w:hAnsi="Times New Roman" w:ascii="Times New Roman"/>
          <w:szCs w:val="24"/>
        </w:rPr>
      </w:pPr>
      <w:r w:rsidRPr="002E515F">
        <w:rPr>
          <w:rFonts w:hAnsi="Times New Roman" w:ascii="Times New Roman"/>
          <w:szCs w:val="24"/>
        </w:rPr>
        <w:t xml:space="preserve">u stečajnom postupku nad </w:t>
      </w:r>
      <w:r w:rsidR="0020159E" w:rsidRPr="002E515F">
        <w:rPr>
          <w:rFonts w:hAnsi="Times New Roman" w:ascii="Times New Roman"/>
          <w:szCs w:val="24"/>
        </w:rPr>
        <w:t>stečajnim dužnikom</w:t>
      </w:r>
      <w:r w:rsidR="002E515F" w:rsidRPr="002E515F">
        <w:rPr>
          <w:rFonts w:hAnsi="Times New Roman" w:ascii="Times New Roman"/>
        </w:rPr>
        <w:t xml:space="preserve"> </w:t>
      </w:r>
      <w:r w:rsidR="00010D9E" w:rsidRPr="00E803EF">
        <w:rPr>
          <w:rFonts w:hAnsi="Times New Roman" w:ascii="Times New Roman"/>
          <w:szCs w:val="24"/>
        </w:rPr>
        <w:t xml:space="preserve">DAM-RO d.o.o. u stečaju, </w:t>
      </w:r>
    </w:p>
    <w:p w:rsidRDefault="00010D9E" w:rsidP="00846DB2" w:rsidR="00846DB2">
      <w:pPr>
        <w:jc w:val="center"/>
        <w:rPr>
          <w:rFonts w:hAnsi="Times New Roman" w:ascii="Times New Roman"/>
        </w:rPr>
      </w:pPr>
      <w:r w:rsidRPr="00E803EF">
        <w:rPr>
          <w:rFonts w:hAnsi="Times New Roman" w:ascii="Times New Roman"/>
          <w:szCs w:val="24"/>
        </w:rPr>
        <w:t>Hrašćica, Kralja Tomislava 33, OIB: 08941703381</w:t>
      </w:r>
    </w:p>
    <w:p w:rsidRDefault="00482F21" w:rsidP="00846DB2" w:rsidR="00482F21" w:rsidRPr="002E515F">
      <w:pPr>
        <w:jc w:val="center"/>
        <w:rPr>
          <w:rFonts w:hAnsi="Times New Roman" w:ascii="Times New Roman"/>
          <w:szCs w:val="24"/>
        </w:rPr>
      </w:pPr>
    </w:p>
    <w:p w:rsidRDefault="00283EF6" w:rsidP="003C2126" w:rsidR="00283EF6" w:rsidRPr="002E515F">
      <w:pPr>
        <w:jc w:val="center"/>
        <w:rPr>
          <w:rFonts w:hAnsi="Times New Roman" w:ascii="Times New Roman"/>
          <w:szCs w:val="24"/>
        </w:rPr>
      </w:pPr>
    </w:p>
    <w:p w:rsidRDefault="003C2126" w:rsidP="004A45EE" w:rsidR="003C2126" w:rsidRPr="001779BC">
      <w:pPr>
        <w:rPr>
          <w:rFonts w:hAnsi="Times New Roman" w:ascii="Times New Roman"/>
          <w:szCs w:val="24"/>
        </w:rPr>
      </w:pPr>
    </w:p>
    <w:p w:rsidRDefault="005458D2" w:rsidR="00B80A1F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NAZOČNI OD STRANE SUDA:</w:t>
      </w:r>
    </w:p>
    <w:p w:rsidRDefault="005458D2" w:rsidR="00605E51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>Sudac: Ksenija Flack-Makitan</w:t>
      </w:r>
    </w:p>
    <w:p w:rsidRDefault="005458D2" w:rsidR="00C87F74" w:rsidRPr="001779BC">
      <w:pPr>
        <w:jc w:val="both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</w:rPr>
        <w:t xml:space="preserve">Zapisničar: </w:t>
      </w:r>
      <w:r w:rsidR="00D045B4" w:rsidRPr="001779BC">
        <w:rPr>
          <w:rFonts w:hAnsi="Times New Roman" w:ascii="Times New Roman"/>
          <w:szCs w:val="24"/>
        </w:rPr>
        <w:t>Lea Rogina</w:t>
      </w:r>
    </w:p>
    <w:p w:rsidRDefault="005458D2" w:rsidR="005458D2" w:rsidRPr="001779B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1779BC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010D9E">
        <w:rPr>
          <w:rFonts w:hAnsi="Times New Roman" w:ascii="Times New Roman"/>
          <w:b w:val="false"/>
          <w:sz w:val="24"/>
          <w:szCs w:val="24"/>
        </w:rPr>
        <w:t xml:space="preserve">08,30 </w:t>
      </w:r>
      <w:r w:rsidR="004A6F9A" w:rsidRPr="001779BC">
        <w:rPr>
          <w:rFonts w:hAnsi="Times New Roman" w:ascii="Times New Roman"/>
          <w:b w:val="false"/>
          <w:sz w:val="24"/>
          <w:szCs w:val="24"/>
        </w:rPr>
        <w:t>sati</w:t>
      </w:r>
      <w:r w:rsidR="00105C03" w:rsidRPr="001779BC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1779BC">
      <w:pPr>
        <w:rPr>
          <w:rFonts w:hAnsi="Times New Roman" w:ascii="Times New Roman"/>
          <w:szCs w:val="24"/>
        </w:rPr>
      </w:pPr>
    </w:p>
    <w:p w:rsidRDefault="00C87F74" w:rsidR="00C87F74" w:rsidRPr="001779BC">
      <w:pPr>
        <w:rPr>
          <w:rFonts w:hAnsi="Times New Roman" w:ascii="Times New Roman"/>
          <w:szCs w:val="24"/>
        </w:rPr>
      </w:pPr>
    </w:p>
    <w:p w:rsidRDefault="00637964" w:rsidP="00482F21" w:rsidR="00482F2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1779BC">
        <w:rPr>
          <w:rFonts w:hAnsi="Times New Roman" w:ascii="Times New Roman"/>
          <w:sz w:val="24"/>
          <w:szCs w:val="24"/>
        </w:rPr>
        <w:t xml:space="preserve">Konstatira se da su na </w:t>
      </w:r>
      <w:r w:rsidR="005E1C90" w:rsidRPr="001779BC">
        <w:rPr>
          <w:rFonts w:hAnsi="Times New Roman" w:ascii="Times New Roman"/>
          <w:sz w:val="24"/>
          <w:szCs w:val="24"/>
        </w:rPr>
        <w:t>današnje</w:t>
      </w:r>
      <w:r w:rsidR="008E06AE" w:rsidRPr="001779BC">
        <w:rPr>
          <w:rFonts w:hAnsi="Times New Roman" w:ascii="Times New Roman"/>
          <w:sz w:val="24"/>
          <w:szCs w:val="24"/>
        </w:rPr>
        <w:t xml:space="preserve"> završno</w:t>
      </w:r>
      <w:r w:rsidR="005E1C90" w:rsidRPr="001779BC">
        <w:rPr>
          <w:rFonts w:hAnsi="Times New Roman" w:ascii="Times New Roman"/>
          <w:sz w:val="24"/>
          <w:szCs w:val="24"/>
        </w:rPr>
        <w:t xml:space="preserve"> ročište </w:t>
      </w:r>
      <w:r w:rsidR="00701CBF" w:rsidRPr="001779BC">
        <w:rPr>
          <w:rFonts w:hAnsi="Times New Roman" w:ascii="Times New Roman"/>
          <w:sz w:val="24"/>
          <w:szCs w:val="24"/>
        </w:rPr>
        <w:t xml:space="preserve">pristupili: </w:t>
      </w:r>
      <w:r w:rsidR="005240F3" w:rsidRPr="001779BC">
        <w:rPr>
          <w:rFonts w:hAnsi="Times New Roman" w:ascii="Times New Roman"/>
          <w:sz w:val="24"/>
          <w:szCs w:val="24"/>
        </w:rPr>
        <w:t>zastupni</w:t>
      </w:r>
      <w:r w:rsidR="00E17D7F">
        <w:rPr>
          <w:rFonts w:hAnsi="Times New Roman" w:ascii="Times New Roman"/>
          <w:sz w:val="24"/>
          <w:szCs w:val="24"/>
        </w:rPr>
        <w:t>ca</w:t>
      </w:r>
      <w:r w:rsidR="00B80A1F">
        <w:rPr>
          <w:rFonts w:hAnsi="Times New Roman" w:ascii="Times New Roman"/>
          <w:sz w:val="24"/>
          <w:szCs w:val="24"/>
        </w:rPr>
        <w:t xml:space="preserve"> Republike Hrvatske,</w:t>
      </w:r>
      <w:r w:rsidR="00E17D7F">
        <w:rPr>
          <w:rFonts w:hAnsi="Times New Roman" w:ascii="Times New Roman"/>
          <w:sz w:val="24"/>
          <w:szCs w:val="24"/>
        </w:rPr>
        <w:t xml:space="preserve"> zamjenica</w:t>
      </w:r>
      <w:r w:rsidR="005240F3" w:rsidRPr="001779BC">
        <w:rPr>
          <w:rFonts w:hAnsi="Times New Roman" w:ascii="Times New Roman"/>
          <w:sz w:val="24"/>
          <w:szCs w:val="24"/>
        </w:rPr>
        <w:t xml:space="preserve"> Županijskog državnog odvjetnika u Varaždinu, Građansko-upravni odjel, </w:t>
      </w:r>
      <w:r w:rsidR="00563E15">
        <w:rPr>
          <w:rFonts w:hAnsi="Times New Roman" w:ascii="Times New Roman"/>
          <w:sz w:val="24"/>
          <w:szCs w:val="24"/>
        </w:rPr>
        <w:t xml:space="preserve">Tanja Purić- Stamenković, </w:t>
      </w:r>
      <w:r w:rsidR="00A6004B">
        <w:rPr>
          <w:rFonts w:hAnsi="Times New Roman" w:ascii="Times New Roman"/>
          <w:sz w:val="24"/>
          <w:szCs w:val="24"/>
        </w:rPr>
        <w:t>stečajni upravitelji u obavljanju stručne prakse Ines Mošmondor i Dragan Čemerin.</w:t>
      </w:r>
    </w:p>
    <w:p w:rsidRDefault="00B80A1F" w:rsidP="00B80A1F" w:rsidR="00B80A1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B80A1F" w:rsidP="00B80A1F" w:rsidR="00B80A1F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42197">
        <w:rPr>
          <w:rFonts w:hAnsi="Times New Roman" w:ascii="Times New Roman"/>
          <w:sz w:val="24"/>
          <w:szCs w:val="24"/>
        </w:rPr>
        <w:t xml:space="preserve">Današnje završno ročište vjerovnika zakazano je rješenjem ovoga suda od </w:t>
      </w:r>
      <w:r w:rsidR="00010D9E">
        <w:rPr>
          <w:rFonts w:hAnsi="Times New Roman" w:ascii="Times New Roman"/>
          <w:sz w:val="24"/>
          <w:szCs w:val="24"/>
        </w:rPr>
        <w:t>2. listopada</w:t>
      </w:r>
      <w:r w:rsidR="00483F8A">
        <w:rPr>
          <w:rFonts w:hAnsi="Times New Roman" w:ascii="Times New Roman"/>
          <w:sz w:val="24"/>
          <w:szCs w:val="24"/>
        </w:rPr>
        <w:t xml:space="preserve"> </w:t>
      </w:r>
      <w:r w:rsidR="00442197">
        <w:rPr>
          <w:rFonts w:hAnsi="Times New Roman" w:ascii="Times New Roman"/>
          <w:sz w:val="24"/>
          <w:szCs w:val="24"/>
        </w:rPr>
        <w:t>2017., poslovni broj St-</w:t>
      </w:r>
      <w:r w:rsidR="00010D9E">
        <w:rPr>
          <w:rFonts w:hAnsi="Times New Roman" w:ascii="Times New Roman"/>
          <w:sz w:val="24"/>
          <w:szCs w:val="24"/>
        </w:rPr>
        <w:t>936/16-27</w:t>
      </w:r>
      <w:r w:rsidR="00442197">
        <w:rPr>
          <w:rFonts w:hAnsi="Times New Roman" w:ascii="Times New Roman"/>
          <w:sz w:val="24"/>
          <w:szCs w:val="24"/>
        </w:rPr>
        <w:t xml:space="preserve">, te je objavljeno na e-Oglasnoj ploči suda od </w:t>
      </w:r>
      <w:r w:rsidR="00010D9E">
        <w:rPr>
          <w:rFonts w:hAnsi="Times New Roman" w:ascii="Times New Roman"/>
          <w:sz w:val="24"/>
          <w:szCs w:val="24"/>
        </w:rPr>
        <w:t>2. listopada</w:t>
      </w:r>
      <w:r w:rsidR="00483F8A">
        <w:rPr>
          <w:rFonts w:hAnsi="Times New Roman" w:ascii="Times New Roman"/>
          <w:sz w:val="24"/>
          <w:szCs w:val="24"/>
        </w:rPr>
        <w:t xml:space="preserve"> </w:t>
      </w:r>
      <w:r w:rsidR="00442197">
        <w:rPr>
          <w:rFonts w:hAnsi="Times New Roman" w:ascii="Times New Roman"/>
          <w:sz w:val="24"/>
          <w:szCs w:val="24"/>
        </w:rPr>
        <w:t>2017. –</w:t>
      </w:r>
      <w:r w:rsidR="004A45EE">
        <w:rPr>
          <w:rFonts w:hAnsi="Times New Roman" w:ascii="Times New Roman"/>
          <w:sz w:val="24"/>
          <w:szCs w:val="24"/>
        </w:rPr>
        <w:t xml:space="preserve"> </w:t>
      </w:r>
      <w:r w:rsidR="00010D9E">
        <w:rPr>
          <w:rFonts w:hAnsi="Times New Roman" w:ascii="Times New Roman"/>
          <w:sz w:val="24"/>
          <w:szCs w:val="24"/>
        </w:rPr>
        <w:t>27. prosinca</w:t>
      </w:r>
      <w:r w:rsidR="004A45EE">
        <w:rPr>
          <w:rFonts w:hAnsi="Times New Roman" w:ascii="Times New Roman"/>
          <w:sz w:val="24"/>
          <w:szCs w:val="24"/>
        </w:rPr>
        <w:t xml:space="preserve"> </w:t>
      </w:r>
      <w:r w:rsidR="00442197">
        <w:rPr>
          <w:rFonts w:hAnsi="Times New Roman" w:ascii="Times New Roman"/>
          <w:sz w:val="24"/>
          <w:szCs w:val="24"/>
        </w:rPr>
        <w:t>2017. sa sljedećim dnevnim redom:</w:t>
      </w:r>
    </w:p>
    <w:p w:rsidRDefault="00442197" w:rsidP="00442197" w:rsidR="00442197" w:rsidRPr="00DF7444">
      <w:pPr>
        <w:rPr>
          <w:rFonts w:hAnsi="Times New Roman" w:ascii="Times New Roman"/>
          <w:b/>
          <w:szCs w:val="24"/>
        </w:rPr>
      </w:pPr>
    </w:p>
    <w:p w:rsidRDefault="00442197" w:rsidP="00442197" w:rsidR="00442197" w:rsidRPr="000B7315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</w:rPr>
      </w:pPr>
      <w:r w:rsidRPr="000B7315">
        <w:rPr>
          <w:rFonts w:hAnsi="Times New Roman" w:ascii="Times New Roman"/>
        </w:rPr>
        <w:t>Rasprava o završnom računu stečajnog upravitelja,</w:t>
      </w:r>
    </w:p>
    <w:p w:rsidRDefault="00442197" w:rsidP="00442197" w:rsidR="00442197" w:rsidRPr="000B7315">
      <w:pPr>
        <w:ind w:left="720"/>
        <w:jc w:val="both"/>
        <w:rPr>
          <w:rFonts w:hAnsi="Times New Roman" w:ascii="Times New Roman"/>
        </w:rPr>
      </w:pPr>
    </w:p>
    <w:p w:rsidRDefault="00442197" w:rsidP="00442197" w:rsidR="00442197" w:rsidRPr="000B7315">
      <w:pPr>
        <w:numPr>
          <w:ilvl w:val="0"/>
          <w:numId w:val="1"/>
        </w:numPr>
        <w:snapToGrid w:val="false"/>
        <w:spacing w:after="240"/>
        <w:jc w:val="both"/>
        <w:rPr>
          <w:rFonts w:hAnsi="Times New Roman" w:ascii="Times New Roman"/>
        </w:rPr>
      </w:pPr>
      <w:r w:rsidRPr="000B7315">
        <w:rPr>
          <w:rFonts w:hAnsi="Times New Roman" w:ascii="Times New Roman"/>
        </w:rPr>
        <w:t>Podnošenje prigovora na završni popis,</w:t>
      </w:r>
    </w:p>
    <w:p w:rsidRDefault="00442197" w:rsidP="00442197" w:rsidR="00442197" w:rsidRPr="000B7315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</w:rPr>
      </w:pPr>
      <w:r w:rsidRPr="000B7315">
        <w:rPr>
          <w:rFonts w:hAnsi="Times New Roman" w:ascii="Times New Roman"/>
        </w:rPr>
        <w:t>Odlučivanje o neunovčivim predmetima stečajne mase,</w:t>
      </w:r>
    </w:p>
    <w:p w:rsidRDefault="00442197" w:rsidP="00442197" w:rsidR="00442197" w:rsidRPr="000B7315">
      <w:pPr>
        <w:jc w:val="both"/>
        <w:rPr>
          <w:rFonts w:hAnsi="Times New Roman" w:ascii="Times New Roman"/>
        </w:rPr>
      </w:pPr>
    </w:p>
    <w:p w:rsidRDefault="00442197" w:rsidP="00442197" w:rsidR="00442197" w:rsidRPr="00EB6388">
      <w:pPr>
        <w:numPr>
          <w:ilvl w:val="0"/>
          <w:numId w:val="1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442197" w:rsidP="00B80A1F" w:rsidR="00442197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342D1" w:rsidP="00B80A1F" w:rsidR="00F342D1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342D1" w:rsidP="00F342D1" w:rsidR="00F342D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 nije pristupila na današnje ročište, a niti opravdala svoj izostanak.</w:t>
      </w:r>
    </w:p>
    <w:p w:rsidRDefault="00F342D1" w:rsidP="00B80A1F" w:rsidR="00F342D1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342D1" w:rsidP="00F342D1" w:rsidR="00F342D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Konstatira se da je ista unovčila imovinu stečajnog dužnika – pokretnine, te je u završnom izvješću predložila namirenje prvog i drugog višeg isplatnog reda</w:t>
      </w:r>
    </w:p>
    <w:p w:rsidRDefault="00E17D7F" w:rsidP="00B80A1F" w:rsidR="00E17D7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180C00" w:rsidP="00F342D1" w:rsidR="00E17D7F">
      <w:pPr>
        <w:pStyle w:val="Standard"/>
        <w:spacing w:after="120"/>
        <w:ind w:firstLine="72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Sud</w:t>
      </w:r>
      <w:r w:rsidR="00D834E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17D7F">
        <w:rPr>
          <w:rFonts w:hAnsi="Times New Roman" w:ascii="Times New Roman"/>
          <w:sz w:val="24"/>
          <w:szCs w:val="24"/>
          <w:lang w:val="pl-PL"/>
        </w:rPr>
        <w:t xml:space="preserve">donosi </w:t>
      </w:r>
    </w:p>
    <w:p w:rsidRDefault="00180C00" w:rsidP="00E17D7F" w:rsidR="00E17D7F">
      <w:pPr>
        <w:pStyle w:val="Standard"/>
        <w:spacing w:after="120"/>
        <w:ind w:firstLine="720"/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2A035F" w:rsidP="00180C00" w:rsidR="002A035F">
      <w:pPr>
        <w:pStyle w:val="Standard"/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035F" w:rsidP="00180C00" w:rsidR="00F8533B" w:rsidRPr="00180C00">
      <w:pPr>
        <w:pStyle w:val="Standard"/>
        <w:spacing w:lineRule="auto" w:line="360"/>
        <w:ind w:firstLine="720"/>
        <w:jc w:val="both"/>
        <w:rPr>
          <w:rFonts w:hAnsi="Times New Roman" w:ascii="Times New Roman"/>
          <w:sz w:val="24"/>
          <w:szCs w:val="24"/>
          <w:lang w:val="pl-PL"/>
        </w:rPr>
      </w:pPr>
      <w:r w:rsidRPr="00E17D7F">
        <w:rPr>
          <w:rFonts w:hAnsi="Times New Roman" w:ascii="Times New Roman"/>
          <w:sz w:val="24"/>
          <w:szCs w:val="24"/>
          <w:lang w:val="pl-PL"/>
        </w:rPr>
        <w:t>Odluka će se donijeti pisanim putem.</w:t>
      </w:r>
    </w:p>
    <w:p w:rsidRDefault="00B80A1F" w:rsidP="00F8533B" w:rsidR="00B80A1F" w:rsidRPr="00F342D1">
      <w:pPr>
        <w:jc w:val="both"/>
        <w:rPr>
          <w:rFonts w:hAnsi="Times New Roman" w:ascii="Times New Roman"/>
          <w:szCs w:val="24"/>
          <w:lang w:val="pl-PL"/>
        </w:rPr>
      </w:pPr>
    </w:p>
    <w:p w:rsidRDefault="00F8533B" w:rsidP="00F8533B" w:rsidR="00F8533B" w:rsidRPr="001779BC">
      <w:pPr>
        <w:widowControl/>
        <w:jc w:val="center"/>
        <w:rPr>
          <w:rFonts w:hAnsi="Times New Roman" w:ascii="Times New Roman"/>
          <w:szCs w:val="24"/>
        </w:rPr>
      </w:pPr>
      <w:r w:rsidRPr="001779BC">
        <w:rPr>
          <w:rFonts w:hAnsi="Times New Roman" w:ascii="Times New Roman"/>
          <w:szCs w:val="24"/>
          <w:lang w:eastAsia="hr-HR"/>
        </w:rPr>
        <w:t>Dovršeno u</w:t>
      </w:r>
      <w:r w:rsidR="00483F8A">
        <w:rPr>
          <w:rFonts w:hAnsi="Times New Roman" w:ascii="Times New Roman"/>
          <w:szCs w:val="24"/>
          <w:lang w:eastAsia="hr-HR"/>
        </w:rPr>
        <w:t xml:space="preserve"> </w:t>
      </w:r>
      <w:r w:rsidR="00F342D1">
        <w:rPr>
          <w:rFonts w:hAnsi="Times New Roman" w:ascii="Times New Roman"/>
          <w:szCs w:val="24"/>
          <w:lang w:eastAsia="hr-HR"/>
        </w:rPr>
        <w:t xml:space="preserve">08,35 </w:t>
      </w:r>
      <w:r w:rsidR="00483F8A">
        <w:rPr>
          <w:rFonts w:hAnsi="Times New Roman" w:ascii="Times New Roman"/>
          <w:szCs w:val="24"/>
          <w:lang w:eastAsia="hr-HR"/>
        </w:rPr>
        <w:t>sati</w:t>
      </w:r>
      <w:r w:rsidRPr="001779BC">
        <w:rPr>
          <w:rFonts w:hAnsi="Times New Roman" w:ascii="Times New Roman"/>
          <w:szCs w:val="24"/>
          <w:lang w:eastAsia="hr-HR"/>
        </w:rPr>
        <w:t>.</w:t>
      </w:r>
    </w:p>
    <w:p w:rsidRDefault="00F8533B" w:rsidP="00F414F0" w:rsidR="00F8533B" w:rsidRPr="001779BC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443EA" w:rsidP="00F342D1" w:rsidR="00F443EA" w:rsidRPr="001779BC">
      <w:pPr>
        <w:pStyle w:val="Tijeloteksta"/>
        <w:rPr>
          <w:rFonts w:hAnsi="Times New Roman" w:ascii="Times New Roman"/>
          <w:sz w:val="24"/>
          <w:szCs w:val="24"/>
        </w:rPr>
      </w:pPr>
    </w:p>
    <w:sectPr w:rsidSect="00284A3B" w:rsidR="00F443EA" w:rsidRPr="001779BC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2DA" w:rsidP="00833A91" w:rsidR="008302DA">
      <w:r>
        <w:separator/>
      </w:r>
    </w:p>
  </w:endnote>
  <w:endnote w:id="0" w:type="continuationSeparator">
    <w:p w:rsidRDefault="008302DA" w:rsidP="00833A91" w:rsidR="00830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2DA" w:rsidP="00833A91" w:rsidR="008302DA">
      <w:r>
        <w:separator/>
      </w:r>
    </w:p>
  </w:footnote>
  <w:footnote w:id="0" w:type="continuationSeparator">
    <w:p w:rsidRDefault="008302DA" w:rsidP="00833A91" w:rsidR="008302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EFD" w:rsidR="003E4EFD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F342D1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3E4EFD" w:rsidR="003E4EFD" w:rsidRPr="003F4619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</w:t>
    </w:r>
    <w:r>
      <w:rPr>
        <w:rFonts w:hAnsi="Times New Roman" w:ascii="Times New Roman"/>
        <w:szCs w:val="24"/>
      </w:rPr>
      <w:t>-</w:t>
    </w:r>
    <w:r w:rsidR="00010D9E">
      <w:rPr>
        <w:rFonts w:hAnsi="Times New Roman" w:ascii="Times New Roman"/>
        <w:szCs w:val="24"/>
      </w:rPr>
      <w:t>936/16-27</w:t>
    </w:r>
  </w:p>
  <w:p w:rsidRDefault="003E4EFD" w:rsidR="003E4E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EFD" w:rsidP="00347230" w:rsidR="003E4EFD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</w:t>
    </w:r>
    <w:r>
      <w:rPr>
        <w:rFonts w:hAnsi="Times New Roman" w:ascii="Times New Roman"/>
        <w:szCs w:val="24"/>
      </w:rPr>
      <w:t>-</w:t>
    </w:r>
    <w:r w:rsidR="00010D9E">
      <w:rPr>
        <w:rFonts w:hAnsi="Times New Roman" w:ascii="Times New Roman"/>
        <w:szCs w:val="24"/>
      </w:rPr>
      <w:t>936/16-27</w:t>
    </w:r>
  </w:p>
  <w:p w:rsidRDefault="003E4EFD" w:rsidP="00833A91" w:rsidR="003E4EFD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7533A82"/>
    <w:multiLevelType w:val="hybridMultilevel"/>
    <w:tmpl w:val="7FB25DB6"/>
    <w:lvl w:tplc="1610BB4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D636C7"/>
    <w:multiLevelType w:val="hybridMultilevel"/>
    <w:tmpl w:val="569CF79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C3B6EF7"/>
    <w:multiLevelType w:val="hybridMultilevel"/>
    <w:tmpl w:val="B278328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E1D96"/>
    <w:multiLevelType w:val="hybridMultilevel"/>
    <w:tmpl w:val="826C07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07A49DC"/>
    <w:multiLevelType w:val="multilevel"/>
    <w:tmpl w:val="61CE8692"/>
    <w:lvl w:ilvl="0">
      <w:numFmt w:val="bullet"/>
      <w:lvlText w:val="–"/>
      <w:lvlJc w:val="left"/>
      <w:rPr>
        <w:rFonts w:cs="OpenSymbol" w:eastAsia="OpenSymbol" w:hAnsi="OpenSymbol" w:ascii="OpenSymbol"/>
      </w:rPr>
    </w:lvl>
    <w:lvl w:ilvl="1">
      <w:numFmt w:val="bullet"/>
      <w:lvlText w:val="–"/>
      <w:lvlJc w:val="left"/>
      <w:rPr>
        <w:rFonts w:cs="OpenSymbol" w:eastAsia="OpenSymbol" w:hAnsi="OpenSymbol" w:ascii="OpenSymbol"/>
      </w:rPr>
    </w:lvl>
    <w:lvl w:ilvl="2">
      <w:numFmt w:val="bullet"/>
      <w:lvlText w:val="–"/>
      <w:lvlJc w:val="left"/>
      <w:rPr>
        <w:rFonts w:cs="OpenSymbol" w:eastAsia="OpenSymbol" w:hAnsi="OpenSymbol" w:ascii="OpenSymbol"/>
      </w:rPr>
    </w:lvl>
    <w:lvl w:ilvl="3">
      <w:numFmt w:val="bullet"/>
      <w:lvlText w:val="–"/>
      <w:lvlJc w:val="left"/>
      <w:rPr>
        <w:rFonts w:cs="OpenSymbol" w:eastAsia="OpenSymbol" w:hAnsi="OpenSymbol" w:ascii="OpenSymbol"/>
      </w:rPr>
    </w:lvl>
    <w:lvl w:ilvl="4">
      <w:numFmt w:val="bullet"/>
      <w:lvlText w:val="–"/>
      <w:lvlJc w:val="left"/>
      <w:rPr>
        <w:rFonts w:cs="OpenSymbol" w:eastAsia="OpenSymbol" w:hAnsi="OpenSymbol" w:ascii="OpenSymbol"/>
      </w:rPr>
    </w:lvl>
    <w:lvl w:ilvl="5">
      <w:numFmt w:val="bullet"/>
      <w:lvlText w:val="–"/>
      <w:lvlJc w:val="left"/>
      <w:rPr>
        <w:rFonts w:cs="OpenSymbol" w:eastAsia="OpenSymbol" w:hAnsi="OpenSymbol" w:ascii="OpenSymbol"/>
      </w:rPr>
    </w:lvl>
    <w:lvl w:ilvl="6">
      <w:numFmt w:val="bullet"/>
      <w:lvlText w:val="–"/>
      <w:lvlJc w:val="left"/>
      <w:rPr>
        <w:rFonts w:cs="OpenSymbol" w:eastAsia="OpenSymbol" w:hAnsi="OpenSymbol" w:ascii="OpenSymbol"/>
      </w:rPr>
    </w:lvl>
    <w:lvl w:ilvl="7">
      <w:numFmt w:val="bullet"/>
      <w:lvlText w:val="–"/>
      <w:lvlJc w:val="left"/>
      <w:rPr>
        <w:rFonts w:cs="OpenSymbol" w:eastAsia="OpenSymbol" w:hAnsi="OpenSymbol" w:ascii="OpenSymbol"/>
      </w:rPr>
    </w:lvl>
    <w:lvl w:ilvl="8">
      <w:numFmt w:val="bullet"/>
      <w:lvlText w:val="–"/>
      <w:lvlJc w:val="left"/>
      <w:rPr>
        <w:rFonts w:cs="OpenSymbol" w:eastAsia="OpenSymbol" w:hAnsi="OpenSymbol" w:ascii="OpenSymbol"/>
      </w:rPr>
    </w:lvl>
  </w:abstractNum>
  <w:abstractNum w:abstractNumId="7">
    <w:nsid w:val="151F68DE"/>
    <w:multiLevelType w:val="hybridMultilevel"/>
    <w:tmpl w:val="39108508"/>
    <w:lvl w:tplc="F26CA08A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19AD3A45"/>
    <w:multiLevelType w:val="hybridMultilevel"/>
    <w:tmpl w:val="3F646184"/>
    <w:lvl w:tplc="0074B9B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5D93523"/>
    <w:multiLevelType w:val="hybridMultilevel"/>
    <w:tmpl w:val="55DC4C3E"/>
    <w:lvl w:tplc="041A0001" w:ilvl="0">
      <w:start w:val="1"/>
      <w:numFmt w:val="bullet"/>
      <w:lvlText w:val=""/>
      <w:lvlJc w:val="left"/>
      <w:pPr>
        <w:ind w:hanging="360" w:left="113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5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7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9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1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3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5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7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99"/>
      </w:pPr>
      <w:rPr>
        <w:rFonts w:hAnsi="Wingdings" w:ascii="Wingdings" w:hint="default"/>
      </w:rPr>
    </w:lvl>
  </w:abstractNum>
  <w:abstractNum w:abstractNumId="10">
    <w:nsid w:val="29D20859"/>
    <w:multiLevelType w:val="multilevel"/>
    <w:tmpl w:val="FDDC8D86"/>
    <w:lvl w:ilvl="0">
      <w:start w:val="1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327C0D98"/>
    <w:multiLevelType w:val="hybridMultilevel"/>
    <w:tmpl w:val="62EA1FE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3FF6F02"/>
    <w:multiLevelType w:val="hybridMultilevel"/>
    <w:tmpl w:val="B57AA6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8635B89"/>
    <w:multiLevelType w:val="hybridMultilevel"/>
    <w:tmpl w:val="2EBAE1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BBE2584"/>
    <w:multiLevelType w:val="hybridMultilevel"/>
    <w:tmpl w:val="5DB69DD4"/>
    <w:lvl w:tplc="197AD43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3EB578B4"/>
    <w:multiLevelType w:val="multilevel"/>
    <w:tmpl w:val="DB1E9F4C"/>
    <w:lvl w:ilvl="0">
      <w:start w:val="3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>
    <w:nsid w:val="3F085FDC"/>
    <w:multiLevelType w:val="multilevel"/>
    <w:tmpl w:val="6E204264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01D50D4"/>
    <w:multiLevelType w:val="hybridMultilevel"/>
    <w:tmpl w:val="502C2460"/>
    <w:lvl w:tplc="532660E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7AF5253"/>
    <w:multiLevelType w:val="multilevel"/>
    <w:tmpl w:val="E0BC3B08"/>
    <w:lvl w:ilvl="0">
      <w:numFmt w:val="bullet"/>
      <w:lvlText w:val="–"/>
      <w:lvlJc w:val="left"/>
      <w:rPr>
        <w:rFonts w:cs="OpenSymbol" w:eastAsia="OpenSymbol" w:hAnsi="OpenSymbol" w:ascii="OpenSymbol"/>
      </w:rPr>
    </w:lvl>
    <w:lvl w:ilvl="1">
      <w:numFmt w:val="bullet"/>
      <w:lvlText w:val="–"/>
      <w:lvlJc w:val="left"/>
      <w:rPr>
        <w:rFonts w:cs="OpenSymbol" w:eastAsia="OpenSymbol" w:hAnsi="OpenSymbol" w:ascii="OpenSymbol"/>
      </w:rPr>
    </w:lvl>
    <w:lvl w:ilvl="2">
      <w:numFmt w:val="bullet"/>
      <w:lvlText w:val="–"/>
      <w:lvlJc w:val="left"/>
      <w:rPr>
        <w:rFonts w:cs="OpenSymbol" w:eastAsia="OpenSymbol" w:hAnsi="OpenSymbol" w:ascii="OpenSymbol"/>
      </w:rPr>
    </w:lvl>
    <w:lvl w:ilvl="3">
      <w:numFmt w:val="bullet"/>
      <w:lvlText w:val="–"/>
      <w:lvlJc w:val="left"/>
      <w:rPr>
        <w:rFonts w:cs="OpenSymbol" w:eastAsia="OpenSymbol" w:hAnsi="OpenSymbol" w:ascii="OpenSymbol"/>
      </w:rPr>
    </w:lvl>
    <w:lvl w:ilvl="4">
      <w:numFmt w:val="bullet"/>
      <w:lvlText w:val="–"/>
      <w:lvlJc w:val="left"/>
      <w:rPr>
        <w:rFonts w:cs="OpenSymbol" w:eastAsia="OpenSymbol" w:hAnsi="OpenSymbol" w:ascii="OpenSymbol"/>
      </w:rPr>
    </w:lvl>
    <w:lvl w:ilvl="5">
      <w:numFmt w:val="bullet"/>
      <w:lvlText w:val="–"/>
      <w:lvlJc w:val="left"/>
      <w:rPr>
        <w:rFonts w:cs="OpenSymbol" w:eastAsia="OpenSymbol" w:hAnsi="OpenSymbol" w:ascii="OpenSymbol"/>
      </w:rPr>
    </w:lvl>
    <w:lvl w:ilvl="6">
      <w:numFmt w:val="bullet"/>
      <w:lvlText w:val="–"/>
      <w:lvlJc w:val="left"/>
      <w:rPr>
        <w:rFonts w:cs="OpenSymbol" w:eastAsia="OpenSymbol" w:hAnsi="OpenSymbol" w:ascii="OpenSymbol"/>
      </w:rPr>
    </w:lvl>
    <w:lvl w:ilvl="7">
      <w:numFmt w:val="bullet"/>
      <w:lvlText w:val="–"/>
      <w:lvlJc w:val="left"/>
      <w:rPr>
        <w:rFonts w:cs="OpenSymbol" w:eastAsia="OpenSymbol" w:hAnsi="OpenSymbol" w:ascii="OpenSymbol"/>
      </w:rPr>
    </w:lvl>
    <w:lvl w:ilvl="8">
      <w:numFmt w:val="bullet"/>
      <w:lvlText w:val="–"/>
      <w:lvlJc w:val="left"/>
      <w:rPr>
        <w:rFonts w:cs="OpenSymbol" w:eastAsia="OpenSymbol" w:hAnsi="OpenSymbol" w:ascii="OpenSymbol"/>
      </w:rPr>
    </w:lvl>
  </w:abstractNum>
  <w:abstractNum w:abstractNumId="20">
    <w:nsid w:val="4D2B2B9F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E0718EF"/>
    <w:multiLevelType w:val="hybridMultilevel"/>
    <w:tmpl w:val="9A48262A"/>
    <w:lvl w:tplc="090C82AC" w:ilvl="0">
      <w:start w:val="2"/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4F0A71DE"/>
    <w:multiLevelType w:val="hybridMultilevel"/>
    <w:tmpl w:val="40068D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79250B3"/>
    <w:multiLevelType w:val="multilevel"/>
    <w:tmpl w:val="70549FBE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>
    <w:nsid w:val="651113FE"/>
    <w:multiLevelType w:val="multilevel"/>
    <w:tmpl w:val="34E45992"/>
    <w:styleLink w:val="WW8Num1"/>
    <w:lvl w:ilvl="0">
      <w:numFmt w:val="bullet"/>
      <w:lvlText w:val=""/>
      <w:lvlJc w:val="left"/>
      <w:rPr>
        <w:rFonts w:cs="Times New Roman" w:eastAsia="Times New Roman" w:hAnsi="Symbol" w:ascii="Symbol"/>
      </w:rPr>
    </w:lvl>
    <w:lvl w:ilvl="1">
      <w:numFmt w:val="bullet"/>
      <w:lvlText w:val=""/>
      <w:lvlJc w:val="left"/>
      <w:rPr>
        <w:rFonts w:cs="Times New Roman" w:eastAsia="Times New Roman" w:hAnsi="Symbol" w:ascii="Symbol"/>
      </w:rPr>
    </w:lvl>
    <w:lvl w:ilvl="2">
      <w:numFmt w:val="bullet"/>
      <w:lvlText w:val=""/>
      <w:lvlJc w:val="left"/>
      <w:rPr>
        <w:rFonts w:cs="Times New Roman" w:eastAsia="Times New Roman" w:hAnsi="Symbol" w:ascii="Symbol"/>
      </w:rPr>
    </w:lvl>
    <w:lvl w:ilvl="3">
      <w:numFmt w:val="bullet"/>
      <w:lvlText w:val=""/>
      <w:lvlJc w:val="left"/>
      <w:rPr>
        <w:rFonts w:cs="Times New Roman" w:eastAsia="Times New Roman" w:hAnsi="Symbol" w:ascii="Symbol"/>
      </w:rPr>
    </w:lvl>
    <w:lvl w:ilvl="4">
      <w:numFmt w:val="bullet"/>
      <w:lvlText w:val=""/>
      <w:lvlJc w:val="left"/>
      <w:rPr>
        <w:rFonts w:cs="Times New Roman" w:eastAsia="Times New Roman" w:hAnsi="Symbol" w:ascii="Symbol"/>
      </w:rPr>
    </w:lvl>
    <w:lvl w:ilvl="5">
      <w:numFmt w:val="bullet"/>
      <w:lvlText w:val=""/>
      <w:lvlJc w:val="left"/>
      <w:rPr>
        <w:rFonts w:cs="Times New Roman" w:eastAsia="Times New Roman" w:hAnsi="Symbol" w:ascii="Symbol"/>
      </w:rPr>
    </w:lvl>
    <w:lvl w:ilvl="6">
      <w:numFmt w:val="bullet"/>
      <w:lvlText w:val=""/>
      <w:lvlJc w:val="left"/>
      <w:rPr>
        <w:rFonts w:cs="Times New Roman" w:eastAsia="Times New Roman" w:hAnsi="Symbol" w:ascii="Symbol"/>
      </w:rPr>
    </w:lvl>
    <w:lvl w:ilvl="7">
      <w:numFmt w:val="bullet"/>
      <w:lvlText w:val=""/>
      <w:lvlJc w:val="left"/>
      <w:rPr>
        <w:rFonts w:cs="Times New Roman" w:eastAsia="Times New Roman" w:hAnsi="Symbol" w:ascii="Symbol"/>
      </w:rPr>
    </w:lvl>
    <w:lvl w:ilvl="8">
      <w:numFmt w:val="bullet"/>
      <w:lvlText w:val=""/>
      <w:lvlJc w:val="left"/>
      <w:rPr>
        <w:rFonts w:cs="Times New Roman" w:eastAsia="Times New Roman" w:hAnsi="Symbol" w:ascii="Symbol"/>
      </w:rPr>
    </w:lvl>
  </w:abstractNum>
  <w:abstractNum w:abstractNumId="25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E162108"/>
    <w:multiLevelType w:val="hybridMultilevel"/>
    <w:tmpl w:val="16121DC2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6E7D1117"/>
    <w:multiLevelType w:val="hybridMultilevel"/>
    <w:tmpl w:val="AF34E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A3A636F"/>
    <w:multiLevelType w:val="hybridMultilevel"/>
    <w:tmpl w:val="A9C6B9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90340E"/>
    <w:multiLevelType w:val="multilevel"/>
    <w:tmpl w:val="6896CD5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5"/>
  </w:num>
  <w:num w:numId="4">
    <w:abstractNumId w:val="17"/>
  </w:num>
  <w:num w:numId="5">
    <w:abstractNumId w:val="2"/>
  </w:num>
  <w:num w:numId="6">
    <w:abstractNumId w:val="26"/>
  </w:num>
  <w:num w:numId="7">
    <w:abstractNumId w:val="12"/>
  </w:num>
  <w:num w:numId="8">
    <w:abstractNumId w:val="9"/>
  </w:num>
  <w:num w:numId="9">
    <w:abstractNumId w:val="3"/>
  </w:num>
  <w:num w:numId="10">
    <w:abstractNumId w:val="14"/>
  </w:num>
  <w:num w:numId="11">
    <w:abstractNumId w:val="13"/>
  </w:num>
  <w:num w:numId="12">
    <w:abstractNumId w:val="21"/>
  </w:num>
  <w:num w:numId="13">
    <w:abstractNumId w:val="22"/>
  </w:num>
  <w:num w:numId="14">
    <w:abstractNumId w:val="27"/>
  </w:num>
  <w:num w:numId="15">
    <w:abstractNumId w:val="1"/>
  </w:num>
  <w:num w:numId="16">
    <w:abstractNumId w:val="4"/>
  </w:num>
  <w:num w:numId="17">
    <w:abstractNumId w:val="28"/>
  </w:num>
  <w:num w:numId="18">
    <w:abstractNumId w:val="18"/>
  </w:num>
  <w:num w:numId="19">
    <w:abstractNumId w:val="11"/>
  </w:num>
  <w:num w:numId="20">
    <w:abstractNumId w:val="20"/>
  </w:num>
  <w:num w:numId="21">
    <w:abstractNumId w:val="15"/>
  </w:num>
  <w:num w:numId="22">
    <w:abstractNumId w:val="10"/>
  </w:num>
  <w:num w:numId="23">
    <w:abstractNumId w:val="23"/>
  </w:num>
  <w:num w:numId="24">
    <w:abstractNumId w:val="24"/>
  </w:num>
  <w:num w:numId="25">
    <w:abstractNumId w:val="16"/>
  </w:num>
  <w:num w:numId="26">
    <w:abstractNumId w:val="24"/>
  </w:num>
  <w:num w:numId="27">
    <w:abstractNumId w:val="23"/>
    <w:lvlOverride w:ilvl="0">
      <w:startOverride w:val="1"/>
    </w:lvlOverride>
  </w:num>
  <w:num w:numId="28">
    <w:abstractNumId w:val="19"/>
  </w:num>
  <w:num w:numId="29">
    <w:abstractNumId w:val="6"/>
  </w:num>
  <w:num w:numId="30">
    <w:abstractNumId w:val="29"/>
  </w:num>
  <w:num w:numId="31">
    <w:abstractNumId w:val="8"/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0653E"/>
    <w:rsid w:val="00010D9E"/>
    <w:rsid w:val="00011261"/>
    <w:rsid w:val="00014E3E"/>
    <w:rsid w:val="000236DD"/>
    <w:rsid w:val="00024077"/>
    <w:rsid w:val="000331F4"/>
    <w:rsid w:val="00034664"/>
    <w:rsid w:val="00035F61"/>
    <w:rsid w:val="00040F9A"/>
    <w:rsid w:val="00043F72"/>
    <w:rsid w:val="00047F65"/>
    <w:rsid w:val="00050063"/>
    <w:rsid w:val="000505C7"/>
    <w:rsid w:val="00054329"/>
    <w:rsid w:val="00055228"/>
    <w:rsid w:val="000748A6"/>
    <w:rsid w:val="00081BC4"/>
    <w:rsid w:val="00081D15"/>
    <w:rsid w:val="000961B3"/>
    <w:rsid w:val="000A1C95"/>
    <w:rsid w:val="000B4EA7"/>
    <w:rsid w:val="000C171F"/>
    <w:rsid w:val="000C6169"/>
    <w:rsid w:val="000D145E"/>
    <w:rsid w:val="000E1558"/>
    <w:rsid w:val="000F36D7"/>
    <w:rsid w:val="000F5ED9"/>
    <w:rsid w:val="00105C03"/>
    <w:rsid w:val="00105D79"/>
    <w:rsid w:val="00123960"/>
    <w:rsid w:val="00125D1E"/>
    <w:rsid w:val="0013416D"/>
    <w:rsid w:val="0014351A"/>
    <w:rsid w:val="0014421B"/>
    <w:rsid w:val="00144DCA"/>
    <w:rsid w:val="00144F51"/>
    <w:rsid w:val="00145DAA"/>
    <w:rsid w:val="00164854"/>
    <w:rsid w:val="0016720A"/>
    <w:rsid w:val="001779BC"/>
    <w:rsid w:val="00180C00"/>
    <w:rsid w:val="001819FC"/>
    <w:rsid w:val="00190D86"/>
    <w:rsid w:val="00194371"/>
    <w:rsid w:val="001B3416"/>
    <w:rsid w:val="001B53F8"/>
    <w:rsid w:val="001B6643"/>
    <w:rsid w:val="001B7D7E"/>
    <w:rsid w:val="001C05C3"/>
    <w:rsid w:val="001F246D"/>
    <w:rsid w:val="001F2AC3"/>
    <w:rsid w:val="001F4C30"/>
    <w:rsid w:val="0020159E"/>
    <w:rsid w:val="0020673F"/>
    <w:rsid w:val="00216838"/>
    <w:rsid w:val="00224751"/>
    <w:rsid w:val="00224B84"/>
    <w:rsid w:val="00225D53"/>
    <w:rsid w:val="00230E67"/>
    <w:rsid w:val="0023176C"/>
    <w:rsid w:val="002320FE"/>
    <w:rsid w:val="0023269A"/>
    <w:rsid w:val="00234636"/>
    <w:rsid w:val="00253A3C"/>
    <w:rsid w:val="00265895"/>
    <w:rsid w:val="0027161D"/>
    <w:rsid w:val="0028341F"/>
    <w:rsid w:val="00283500"/>
    <w:rsid w:val="00283EF6"/>
    <w:rsid w:val="00284A3B"/>
    <w:rsid w:val="00293E17"/>
    <w:rsid w:val="002A035F"/>
    <w:rsid w:val="002A08C8"/>
    <w:rsid w:val="002A1F1A"/>
    <w:rsid w:val="002A6F79"/>
    <w:rsid w:val="002B2C1D"/>
    <w:rsid w:val="002C2C2E"/>
    <w:rsid w:val="002C6195"/>
    <w:rsid w:val="002D1E1C"/>
    <w:rsid w:val="002D6769"/>
    <w:rsid w:val="002E132B"/>
    <w:rsid w:val="002E3492"/>
    <w:rsid w:val="002E509C"/>
    <w:rsid w:val="002E515F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62E9"/>
    <w:rsid w:val="0037715F"/>
    <w:rsid w:val="00382043"/>
    <w:rsid w:val="00392B9D"/>
    <w:rsid w:val="003A0920"/>
    <w:rsid w:val="003A2BEE"/>
    <w:rsid w:val="003A3546"/>
    <w:rsid w:val="003B5300"/>
    <w:rsid w:val="003C2126"/>
    <w:rsid w:val="003D4F0A"/>
    <w:rsid w:val="003D78DB"/>
    <w:rsid w:val="003E4EFD"/>
    <w:rsid w:val="003E56B8"/>
    <w:rsid w:val="003E6D99"/>
    <w:rsid w:val="003F4619"/>
    <w:rsid w:val="00424AF6"/>
    <w:rsid w:val="00427D6A"/>
    <w:rsid w:val="00436C1A"/>
    <w:rsid w:val="0044040E"/>
    <w:rsid w:val="00442197"/>
    <w:rsid w:val="00442344"/>
    <w:rsid w:val="00446E7F"/>
    <w:rsid w:val="00447014"/>
    <w:rsid w:val="00447229"/>
    <w:rsid w:val="0045019C"/>
    <w:rsid w:val="00453688"/>
    <w:rsid w:val="004540BD"/>
    <w:rsid w:val="004571BC"/>
    <w:rsid w:val="0047114E"/>
    <w:rsid w:val="004714C9"/>
    <w:rsid w:val="0047569C"/>
    <w:rsid w:val="00475A18"/>
    <w:rsid w:val="00477C1B"/>
    <w:rsid w:val="00482F21"/>
    <w:rsid w:val="00483F8A"/>
    <w:rsid w:val="00487407"/>
    <w:rsid w:val="004A2A35"/>
    <w:rsid w:val="004A45EE"/>
    <w:rsid w:val="004A69F2"/>
    <w:rsid w:val="004A6F9A"/>
    <w:rsid w:val="004B4432"/>
    <w:rsid w:val="004C3377"/>
    <w:rsid w:val="004C54FE"/>
    <w:rsid w:val="004E3CB6"/>
    <w:rsid w:val="004F6F72"/>
    <w:rsid w:val="00503EF1"/>
    <w:rsid w:val="00504AF5"/>
    <w:rsid w:val="00513C95"/>
    <w:rsid w:val="005146E0"/>
    <w:rsid w:val="00523477"/>
    <w:rsid w:val="005240F3"/>
    <w:rsid w:val="00527CF9"/>
    <w:rsid w:val="005406FA"/>
    <w:rsid w:val="005458D2"/>
    <w:rsid w:val="00546D28"/>
    <w:rsid w:val="00552FC8"/>
    <w:rsid w:val="00560302"/>
    <w:rsid w:val="00563E15"/>
    <w:rsid w:val="00570DDC"/>
    <w:rsid w:val="0057214C"/>
    <w:rsid w:val="00572CD6"/>
    <w:rsid w:val="00596E93"/>
    <w:rsid w:val="005A01D1"/>
    <w:rsid w:val="005B22CD"/>
    <w:rsid w:val="005E1C90"/>
    <w:rsid w:val="005E3128"/>
    <w:rsid w:val="005F4124"/>
    <w:rsid w:val="00604E37"/>
    <w:rsid w:val="00605E51"/>
    <w:rsid w:val="006078DB"/>
    <w:rsid w:val="0061059E"/>
    <w:rsid w:val="006143DB"/>
    <w:rsid w:val="00621110"/>
    <w:rsid w:val="00631E62"/>
    <w:rsid w:val="00637964"/>
    <w:rsid w:val="00643502"/>
    <w:rsid w:val="00677D83"/>
    <w:rsid w:val="00684499"/>
    <w:rsid w:val="00684810"/>
    <w:rsid w:val="0069130C"/>
    <w:rsid w:val="006A1E09"/>
    <w:rsid w:val="006C155E"/>
    <w:rsid w:val="006C7C0D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38D6"/>
    <w:rsid w:val="007440F5"/>
    <w:rsid w:val="0075133A"/>
    <w:rsid w:val="00763D19"/>
    <w:rsid w:val="00764B35"/>
    <w:rsid w:val="007763F2"/>
    <w:rsid w:val="00790CEC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02DA"/>
    <w:rsid w:val="00833A91"/>
    <w:rsid w:val="00834EFB"/>
    <w:rsid w:val="008370B8"/>
    <w:rsid w:val="0083717F"/>
    <w:rsid w:val="00846064"/>
    <w:rsid w:val="00846DB2"/>
    <w:rsid w:val="00855A4C"/>
    <w:rsid w:val="008565DE"/>
    <w:rsid w:val="0086088A"/>
    <w:rsid w:val="00865BB7"/>
    <w:rsid w:val="00874477"/>
    <w:rsid w:val="00874E47"/>
    <w:rsid w:val="00875660"/>
    <w:rsid w:val="0089215B"/>
    <w:rsid w:val="008925BD"/>
    <w:rsid w:val="0089564A"/>
    <w:rsid w:val="008A0717"/>
    <w:rsid w:val="008A2DDE"/>
    <w:rsid w:val="008A4D9E"/>
    <w:rsid w:val="008B1A6D"/>
    <w:rsid w:val="008C18C1"/>
    <w:rsid w:val="008C3DDE"/>
    <w:rsid w:val="008D3103"/>
    <w:rsid w:val="008D4A13"/>
    <w:rsid w:val="008E06AE"/>
    <w:rsid w:val="008E3F84"/>
    <w:rsid w:val="0090267A"/>
    <w:rsid w:val="00904666"/>
    <w:rsid w:val="00910EBC"/>
    <w:rsid w:val="00911208"/>
    <w:rsid w:val="009165B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74100"/>
    <w:rsid w:val="009809E6"/>
    <w:rsid w:val="009812E1"/>
    <w:rsid w:val="00983A18"/>
    <w:rsid w:val="009A6C47"/>
    <w:rsid w:val="009B28C3"/>
    <w:rsid w:val="009C0977"/>
    <w:rsid w:val="009C0A11"/>
    <w:rsid w:val="009C1F5E"/>
    <w:rsid w:val="009C2F6F"/>
    <w:rsid w:val="009C3371"/>
    <w:rsid w:val="009C3955"/>
    <w:rsid w:val="009D0840"/>
    <w:rsid w:val="009D4E6F"/>
    <w:rsid w:val="009D6EB4"/>
    <w:rsid w:val="009F15C4"/>
    <w:rsid w:val="00A0114A"/>
    <w:rsid w:val="00A10162"/>
    <w:rsid w:val="00A169E8"/>
    <w:rsid w:val="00A22EDE"/>
    <w:rsid w:val="00A27BF9"/>
    <w:rsid w:val="00A27D82"/>
    <w:rsid w:val="00A30583"/>
    <w:rsid w:val="00A30DC2"/>
    <w:rsid w:val="00A32BEC"/>
    <w:rsid w:val="00A41898"/>
    <w:rsid w:val="00A42C85"/>
    <w:rsid w:val="00A6004B"/>
    <w:rsid w:val="00A621D7"/>
    <w:rsid w:val="00A659FF"/>
    <w:rsid w:val="00A70EF9"/>
    <w:rsid w:val="00A715E1"/>
    <w:rsid w:val="00A743A9"/>
    <w:rsid w:val="00A750EE"/>
    <w:rsid w:val="00A844C5"/>
    <w:rsid w:val="00A918AE"/>
    <w:rsid w:val="00A91E66"/>
    <w:rsid w:val="00A931F3"/>
    <w:rsid w:val="00A96A9D"/>
    <w:rsid w:val="00AA056C"/>
    <w:rsid w:val="00AA27DD"/>
    <w:rsid w:val="00AA606D"/>
    <w:rsid w:val="00AC3A73"/>
    <w:rsid w:val="00AC74CC"/>
    <w:rsid w:val="00AD5CEE"/>
    <w:rsid w:val="00AD666A"/>
    <w:rsid w:val="00AE1499"/>
    <w:rsid w:val="00AE376C"/>
    <w:rsid w:val="00AF0DCB"/>
    <w:rsid w:val="00AF485B"/>
    <w:rsid w:val="00AF511C"/>
    <w:rsid w:val="00AF7D56"/>
    <w:rsid w:val="00B03557"/>
    <w:rsid w:val="00B07571"/>
    <w:rsid w:val="00B13E7E"/>
    <w:rsid w:val="00B161CF"/>
    <w:rsid w:val="00B17321"/>
    <w:rsid w:val="00B311B3"/>
    <w:rsid w:val="00B36559"/>
    <w:rsid w:val="00B36D92"/>
    <w:rsid w:val="00B6061A"/>
    <w:rsid w:val="00B62963"/>
    <w:rsid w:val="00B80A1F"/>
    <w:rsid w:val="00B8239A"/>
    <w:rsid w:val="00BA064A"/>
    <w:rsid w:val="00BA0EF5"/>
    <w:rsid w:val="00BA36FE"/>
    <w:rsid w:val="00BA4B29"/>
    <w:rsid w:val="00BB6BF1"/>
    <w:rsid w:val="00BC08FC"/>
    <w:rsid w:val="00BE0456"/>
    <w:rsid w:val="00BE1182"/>
    <w:rsid w:val="00BF05BF"/>
    <w:rsid w:val="00C00267"/>
    <w:rsid w:val="00C066D6"/>
    <w:rsid w:val="00C13658"/>
    <w:rsid w:val="00C136A8"/>
    <w:rsid w:val="00C1423B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5C5"/>
    <w:rsid w:val="00C72D2B"/>
    <w:rsid w:val="00C75FEE"/>
    <w:rsid w:val="00C82AFF"/>
    <w:rsid w:val="00C841BC"/>
    <w:rsid w:val="00C87F74"/>
    <w:rsid w:val="00CA6704"/>
    <w:rsid w:val="00CA6EAC"/>
    <w:rsid w:val="00CB2717"/>
    <w:rsid w:val="00CE0964"/>
    <w:rsid w:val="00CE6B23"/>
    <w:rsid w:val="00D045B4"/>
    <w:rsid w:val="00D15877"/>
    <w:rsid w:val="00D165A4"/>
    <w:rsid w:val="00D17BCB"/>
    <w:rsid w:val="00D20F59"/>
    <w:rsid w:val="00D22108"/>
    <w:rsid w:val="00D36490"/>
    <w:rsid w:val="00D37F48"/>
    <w:rsid w:val="00D42989"/>
    <w:rsid w:val="00D510DA"/>
    <w:rsid w:val="00D5743B"/>
    <w:rsid w:val="00D63336"/>
    <w:rsid w:val="00D66C11"/>
    <w:rsid w:val="00D727DA"/>
    <w:rsid w:val="00D730D5"/>
    <w:rsid w:val="00D80F8B"/>
    <w:rsid w:val="00D826A1"/>
    <w:rsid w:val="00D834E0"/>
    <w:rsid w:val="00D86125"/>
    <w:rsid w:val="00DB573F"/>
    <w:rsid w:val="00DF684C"/>
    <w:rsid w:val="00E0303C"/>
    <w:rsid w:val="00E0360A"/>
    <w:rsid w:val="00E062FF"/>
    <w:rsid w:val="00E157C2"/>
    <w:rsid w:val="00E17D7F"/>
    <w:rsid w:val="00E2005C"/>
    <w:rsid w:val="00E30274"/>
    <w:rsid w:val="00E5185F"/>
    <w:rsid w:val="00E549AA"/>
    <w:rsid w:val="00E557F3"/>
    <w:rsid w:val="00E578CB"/>
    <w:rsid w:val="00E62008"/>
    <w:rsid w:val="00E62DE0"/>
    <w:rsid w:val="00E815C2"/>
    <w:rsid w:val="00E90E68"/>
    <w:rsid w:val="00EA6A35"/>
    <w:rsid w:val="00EB6388"/>
    <w:rsid w:val="00EC2BD1"/>
    <w:rsid w:val="00EC5010"/>
    <w:rsid w:val="00EC5716"/>
    <w:rsid w:val="00ED085C"/>
    <w:rsid w:val="00ED1E7D"/>
    <w:rsid w:val="00ED765D"/>
    <w:rsid w:val="00EE3286"/>
    <w:rsid w:val="00EF1F12"/>
    <w:rsid w:val="00EF1F14"/>
    <w:rsid w:val="00EF4CF5"/>
    <w:rsid w:val="00EF7E53"/>
    <w:rsid w:val="00F02126"/>
    <w:rsid w:val="00F04C41"/>
    <w:rsid w:val="00F07751"/>
    <w:rsid w:val="00F07FF6"/>
    <w:rsid w:val="00F13753"/>
    <w:rsid w:val="00F153CC"/>
    <w:rsid w:val="00F2363A"/>
    <w:rsid w:val="00F24BE5"/>
    <w:rsid w:val="00F26A4B"/>
    <w:rsid w:val="00F27061"/>
    <w:rsid w:val="00F32278"/>
    <w:rsid w:val="00F33997"/>
    <w:rsid w:val="00F342D1"/>
    <w:rsid w:val="00F414F0"/>
    <w:rsid w:val="00F42F24"/>
    <w:rsid w:val="00F443EA"/>
    <w:rsid w:val="00F46A17"/>
    <w:rsid w:val="00F47628"/>
    <w:rsid w:val="00F47D3D"/>
    <w:rsid w:val="00F534E4"/>
    <w:rsid w:val="00F60FF0"/>
    <w:rsid w:val="00F63C32"/>
    <w:rsid w:val="00F666FD"/>
    <w:rsid w:val="00F72F1D"/>
    <w:rsid w:val="00F74015"/>
    <w:rsid w:val="00F747E3"/>
    <w:rsid w:val="00F74FA7"/>
    <w:rsid w:val="00F76185"/>
    <w:rsid w:val="00F8533B"/>
    <w:rsid w:val="00F96741"/>
    <w:rsid w:val="00FA1334"/>
    <w:rsid w:val="00FA3E46"/>
    <w:rsid w:val="00FA54F6"/>
    <w:rsid w:val="00FA7CD9"/>
    <w:rsid w:val="00FB1C4D"/>
    <w:rsid w:val="00FC1921"/>
    <w:rsid w:val="00FD0049"/>
    <w:rsid w:val="00FD2CDC"/>
    <w:rsid w:val="00FD43AE"/>
    <w:rsid w:val="00FD5011"/>
    <w:rsid w:val="00FD5C2A"/>
    <w:rsid w:val="00FD650A"/>
    <w:rsid w:val="00FE069A"/>
    <w:rsid w:val="00FF0F79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customStyle="true" w:styleId="Standard" w:type="paragraph">
    <w:name w:val="Standard"/>
    <w:rsid w:val="002A035F"/>
    <w:pPr>
      <w:suppressAutoHyphens/>
      <w:autoSpaceDN w:val="false"/>
      <w:spacing w:after="80"/>
      <w:textAlignment w:val="baseline"/>
    </w:pPr>
    <w:rPr>
      <w:rFonts w:eastAsia="Calibri" w:hAnsi="Calibri" w:ascii="Calibri"/>
      <w:kern w:val="3"/>
      <w:sz w:val="22"/>
      <w:szCs w:val="22"/>
      <w:lang w:eastAsia="en-US"/>
    </w:rPr>
  </w:style>
  <w:style w:customStyle="true" w:styleId="WW8Num2" w:type="numbering">
    <w:name w:val="WW8Num2"/>
    <w:basedOn w:val="Bezpopisa"/>
    <w:rsid w:val="002A035F"/>
    <w:pPr>
      <w:numPr>
        <w:numId w:val="23"/>
      </w:numPr>
    </w:pPr>
  </w:style>
  <w:style w:customStyle="true" w:styleId="WW8Num1" w:type="numbering">
    <w:name w:val="WW8Num1"/>
    <w:basedOn w:val="Bezpopisa"/>
    <w:rsid w:val="002A035F"/>
    <w:pPr>
      <w:numPr>
        <w:numId w:val="24"/>
      </w:numPr>
    </w:pPr>
  </w:style>
  <w:style w:styleId="Reetkatablice" w:type="table">
    <w:name w:val="Table Grid"/>
    <w:basedOn w:val="Obinatablica"/>
    <w:rsid w:val="00560302"/>
    <w:rPr>
      <w:lang w:eastAsia="en-US"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72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1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1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1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1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customStyle="1" w:styleId="Standard" w:type="paragraph">
    <w:name w:val="Standard"/>
    <w:rsid w:val="002A035F"/>
    <w:pPr>
      <w:suppressAutoHyphens/>
      <w:autoSpaceDN w:val="0"/>
      <w:spacing w:after="80"/>
      <w:textAlignment w:val="baseline"/>
    </w:pPr>
    <w:rPr>
      <w:rFonts w:ascii="Calibri" w:eastAsia="Calibri" w:hAnsi="Calibri"/>
      <w:kern w:val="3"/>
      <w:sz w:val="22"/>
      <w:szCs w:val="22"/>
      <w:lang w:eastAsia="en-US"/>
    </w:rPr>
  </w:style>
  <w:style w:customStyle="1" w:styleId="WW8Num2" w:type="numbering">
    <w:name w:val="WW8Num2"/>
    <w:basedOn w:val="Bezpopisa"/>
    <w:rsid w:val="002A035F"/>
    <w:pPr>
      <w:numPr>
        <w:numId w:val="23"/>
      </w:numPr>
    </w:pPr>
  </w:style>
  <w:style w:customStyle="1" w:styleId="WW8Num1" w:type="numbering">
    <w:name w:val="WW8Num1"/>
    <w:basedOn w:val="Bezpopisa"/>
    <w:rsid w:val="002A035F"/>
    <w:pPr>
      <w:numPr>
        <w:numId w:val="24"/>
      </w:numPr>
    </w:pPr>
  </w:style>
  <w:style w:styleId="Reetkatablice" w:type="table">
    <w:name w:val="Table Grid"/>
    <w:basedOn w:val="Obinatablica"/>
    <w:rsid w:val="00560302"/>
    <w:rPr>
      <w:lang w:eastAsia="en-US"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72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1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1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1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1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6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40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07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367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28. prosinca 2017.</izvorni_sadrzaj>
    <derivirana_varijabla naziv="DomainObject.StvarniPocetakDatum_1">28. prosinca 2017.</derivirana_varijabla>
  </DomainObject.StvarniPocetakDatum>
  <DomainObject.StvarniZavrsetakDatum>
    <izvorni_sadrzaj>28. prosinca 2017.</izvorni_sadrzaj>
    <derivirana_varijabla naziv="DomainObject.StvarniZavrsetakDatum_1">28. prosinca 2017.</derivirana_varijabla>
  </DomainObject.StvarniZavrsetakDatum>
  <DomainObject.PlaniraniZavrsetakDatum>
    <izvorni_sadrzaj>28. prosinca 2017.</izvorni_sadrzaj>
    <derivirana_varijabla naziv="DomainObject.PlaniraniZavrsetakDatum_1">28. prosinca 2017.</derivirana_varijabla>
  </DomainObject.PlaniraniZavrsetakDatum>
  <DomainObject.PlaniraniPocetakDatum>
    <izvorni_sadrzaj>28. prosinca 2017.</izvorni_sadrzaj>
    <derivirana_varijabla naziv="DomainObject.PlaniraniPocetakDatum_1">28. prosinca 2017.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prosinca 2017.</izvorni_sadrzaj>
    <derivirana_varijabla naziv="DomainObject.Zapisnik.DatumKreiranja_1">28.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St-936/2016-27</izvorni_sadrzaj>
    <derivirana_varijabla naziv="DomainObject.Zapisnik.Oznaka_1">St-936/2016-27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4.11.2016.</izvorni_sadrzaj>
    <derivirana_varijabla naziv="DomainObject.Predmet.PrimjedbaSuca_1">ŽALBA 4.11.2016.</derivirana_varijabla>
  </DomainObject.Predmet.PrimjedbaSuca>
  <DomainObject.Predmet.ProtustrankaFormated>
    <izvorni_sadrzaj>  DAM-RO društvo s ograničenom odgovornošću za transport i trgovinu zastupanog po punomoćniku KORUŠIĆ, HRG I VUKALOVIĆ, javno trgovačko društvo za obavljanje odvjetničkih poslova</izvorni_sadrzaj>
    <derivirana_varijabla naziv="DomainObject.Predmet.ProtustrankaFormated_1">  DAM-RO društvo s ograničenom odgovornošću za transport i trgovinu zastupanog po punomoćniku KORUŠIĆ, HRG I VUKALOVIĆ, javno trgovačko društvo za obavljanje odvjetničkih poslova</derivirana_varijabla>
  </DomainObject.Predmet.ProtustrankaFormated>
  <DomainObject.Predmet.ProtustrankaFormatedOIB>
    <izvorni_sadrzaj>  DAM-RO društvo s ograničenom odgovornošću za transport i trgovinu, OIB 08941703381 zastupanog po punomoćniku KORUŠIĆ, HRG I VUKALOVIĆ, javno trgovačko društvo za obavljanje odvjetničkih poslova</izvorni_sadrzaj>
    <derivirana_varijabla naziv="DomainObject.Predmet.ProtustrankaFormatedOIB_1">  DAM-RO društvo s ograničenom odgovornošću za transport i trgovinu, OIB 08941703381 zastupanog po punomoćniku KORUŠIĆ, HRG I VUKALOVIĆ, javno trgovačko društvo za obavljanje odvjetničkih poslova</derivirana_varijabla>
  </DomainObject.Predmet.ProtustrankaFormatedOIB>
  <DomainObject.Predmet.ProtustrankaFormatedWithAdress>
    <izvorni_sadrzaj> DAM-RO društvo s ograničenom odgovornošću za transport i trgovinu, Kralja Tomislava 33, 42000 Hrašćica zastupanog po punomoćniku KORUŠIĆ, HRG I VUKALOVIĆ, javno trgovačko društvo za obavljanje odvjetničkih poslova</izvorni_sadrzaj>
    <derivirana_varijabla naziv="DomainObject.Predmet.ProtustrankaFormatedWithAdress_1"> DAM-RO društvo s ograničenom odgovornošću za transport i trgovinu, Kralja Tomislava 33, 42000 Hrašćica zastupanog po punomoćniku KORUŠIĆ, HRG I VUKALOVIĆ, javno trgovačko društvo za obavljanje odvjetničkih poslova</derivirana_varijabla>
  </DomainObject.Predmet.ProtustrankaFormatedWithAdress>
  <DomainObject.Predmet.ProtustrankaFormatedWithAdressOIB>
    <izvorni_sadrzaj> DAM-RO društvo s ograničenom odgovornošću za transport i trgovinu, OIB 08941703381, Kralja Tomislava 33, 42000 Hrašćica zastupanog po punomoćniku KORUŠIĆ, HRG I VUKALOVIĆ, javno trgovačko društvo za obavljanje odvjetničkih poslova</izvorni_sadrzaj>
    <derivirana_varijabla naziv="DomainObject.Predmet.ProtustrankaFormatedWithAdressOIB_1"> DAM-RO društvo s ograničenom odgovornošću za transport i trgovinu, OIB 08941703381, Kralja Tomislava 33, 42000 Hrašćica zastupanog po punomoćniku KORUŠIĆ, HRG I VUKALOVIĆ, javno trgovačko društvo za obavljanje odvjetničkih poslova</derivirana_varijabla>
  </DomainObject.Predmet.ProtustrankaFormatedWithAdressOIB>
  <DomainObject.Predmet.ProtustrankaWithAdress>
    <izvorni_sadrzaj>DAM-RO društvo s ograničenom odgovornošću za transport i trgovinu Kralja Tomislava 33, 42000 Hrašćica</izvorni_sadrzaj>
    <derivirana_varijabla naziv="DomainObject.Predmet.ProtustrankaWithAdress_1">DAM-RO društvo s ograničenom odgovornošću za transport i trgovinu Kralja Tomislava 33, 42000 Hrašćica</derivirana_varijabla>
  </DomainObject.Predmet.ProtustrankaWithAdress>
  <DomainObject.Predmet.ProtustrankaWithAdressOIB>
    <izvorni_sadrzaj>DAM-RO društvo s ograničenom odgovornošću za transport i trgovinu, OIB 08941703381, Kralja Tomislava 33, 42000 Hrašćica</izvorni_sadrzaj>
    <derivirana_varijabla naziv="DomainObject.Predmet.ProtustrankaWithAdressOIB_1">DAM-RO društvo s ograničenom odgovornošću za transport i trgovinu, OIB 08941703381, Kralja Tomislava 33, 42000 Hrašćica</derivirana_varijabla>
  </DomainObject.Predmet.ProtustrankaWithAdressOIB>
  <DomainObject.Predmet.ProtustrankaNazivFormated>
    <izvorni_sadrzaj>DAM-RO društvo s ograničenom odgovornošću za transport i trgovinu</izvorni_sadrzaj>
    <derivirana_varijabla naziv="DomainObject.Predmet.ProtustrankaNazivFormated_1">DAM-RO društvo s ograničenom odgovornošću za transport i trgovinu</derivirana_varijabla>
  </DomainObject.Predmet.ProtustrankaNazivFormated>
  <DomainObject.Predmet.ProtustrankaNazivFormatedOIB>
    <izvorni_sadrzaj>DAM-RO društvo s ograničenom odgovornošću za transport i trgovinu, OIB 08941703381</izvorni_sadrzaj>
    <derivirana_varijabla naziv="DomainObject.Predmet.ProtustrankaNazivFormatedOIB_1">DAM-RO društvo s ograničenom odgovornošću za transport i trgovinu, OIB 08941703381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72783.93</izvorni_sadrzaj>
    <derivirana_varijabla naziv="DomainObject.Predmet.TrenutnaVrijednost_1">72783.93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DAM-RO društvo s ograničenom odgovornošću za transport i trgovinu zastupanog po punomoćniku KORUŠIĆ, HRG I VUKALOVIĆ, javno trgovačko društvo za obavljanje odvjetničkih poslova</item>
    </izvorni_sadrzaj>
    <derivirana_varijabla naziv="DomainObject.Predmet.ProtuStrankaListFormated_1">
      <item>DAM-RO društvo s ograničenom odgovornošću za transport i trgovinu zastupanog po punomoćniku KORUŠIĆ, HRG I VUKALOVIĆ, javno trgovačko društvo za obavljanje odvjetničkih poslova</item>
    </derivirana_varijabla>
  </DomainObject.Predmet.ProtuStrankaListFormated>
  <DomainObject.Predmet.ProtuStrankaListFormatedOIB>
    <izvorni_sadrzaj>
      <item>DAM-RO društvo s ograničenom odgovornošću za transport i trgovinu, OIB 08941703381 zastupanog po punomoćniku KORUŠIĆ, HRG I VUKALOVIĆ, javno trgovačko društvo za obavljanje odvjetničkih poslova</item>
    </izvorni_sadrzaj>
    <derivirana_varijabla naziv="DomainObject.Predmet.ProtuStrankaListFormatedOIB_1">
      <item>DAM-RO društvo s ograničenom odgovornošću za transport i trgovinu, OIB 08941703381 zastupanog po punomoćniku KORUŠIĆ, HRG I VUKALOVIĆ, javno trgovačko društvo za obavljanje odvjetničkih poslova</item>
    </derivirana_varijabla>
  </DomainObject.Predmet.ProtuStrankaListFormatedOIB>
  <DomainObject.Predmet.ProtuStrankaListFormatedWithAdress>
    <izvorni_sadrzaj>
      <item>DAM-RO društvo s ograničenom odgovornošću za transport i trgovinu, Kralja Tomislava 33, 42000 Hrašćica zastupanog po punomoćniku KORUŠIĆ, HRG I VUKALOVIĆ, javno trgovačko društvo za obavljanje odvjetničkih poslova</item>
    </izvorni_sadrzaj>
    <derivirana_varijabla naziv="DomainObject.Predmet.ProtuStrankaListFormatedWithAdress_1">
      <item>DAM-RO društvo s ograničenom odgovornošću za transport i trgovinu, Kralja Tomislava 33, 42000 Hrašćica zastupanog po punomoćniku KORUŠIĆ, HRG I VUKALOVIĆ, javno trgovačko društvo za obavljanje odvjetničkih poslova</item>
    </derivirana_varijabla>
  </DomainObject.Predmet.ProtuStrankaListFormatedWithAdress>
  <DomainObject.Predmet.ProtuStrankaListFormatedWithAdressOIB>
    <izvorni_sadrzaj>
      <item>DAM-RO društvo s ograničenom odgovornošću za transport i trgovinu, OIB 08941703381, Kralja Tomislava 33, 42000 Hrašćica zastupanog po punomoćniku KORUŠIĆ, HRG I VUKALOVIĆ, javno trgovačko društvo za obavljanje odvjetničkih poslova</item>
    </izvorni_sadrzaj>
    <derivirana_varijabla naziv="DomainObject.Predmet.ProtuStrankaListFormatedWithAdressOIB_1">
      <item>DAM-RO društvo s ograničenom odgovornošću za transport i trgovinu, OIB 08941703381, Kralja Tomislava 33, 42000 Hrašćica zastupanog po punomoćniku KORUŠIĆ, HRG I VUKALOVIĆ, javno trgovačko društvo za obavljanje odvjetničkih poslova</item>
    </derivirana_varijabla>
  </DomainObject.Predmet.ProtuStrankaListFormatedWithAdressOIB>
  <DomainObject.Predmet.ProtuStrankaListNazivFormated>
    <izvorni_sadrzaj>
      <item>DAM-RO društvo s ograničenom odgovornošću za transport i trgovinu</item>
    </izvorni_sadrzaj>
    <derivirana_varijabla naziv="DomainObject.Predmet.ProtuStrankaListNazivFormated_1">
      <item>DAM-RO društvo s ograničenom odgovornošću za transport i trgovinu</item>
    </derivirana_varijabla>
  </DomainObject.Predmet.ProtuStrankaListNazivFormated>
  <DomainObject.Predmet.ProtuStrankaListNazivFormatedOIB>
    <izvorni_sadrzaj>
      <item>DAM-RO društvo s ograničenom odgovornošću za transport i trgovinu, OIB 08941703381</item>
    </izvorni_sadrzaj>
    <derivirana_varijabla naziv="DomainObject.Predmet.ProtuStrankaListNazivFormatedOIB_1">
      <item>DAM-RO društvo s ograničenom odgovornošću za transport i trgovinu, OIB 08941703381</item>
    </derivirana_varijabla>
  </DomainObject.Predmet.ProtuStrankaListNazivFormatedOIB>
  <DomainObject.Predmet.OstaliListFormated>
    <izvorni_sadrzaj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 punomoćnik sudionika u postupku DAM-RO društvo s ograničenom odgovornošću za transport i trgovinu</item>
      <item>KORUŠIĆ, HRG I VUKALOVIĆ, javno trgovačko društvo za obavljanje odvjetničkih poslova</item>
    </izvorni_sadrzaj>
    <derivirana_varijabla naziv="DomainObject.Predmet.OstaliListFormated_1"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 punomoćnik sudionika u postupku DAM-RO društvo s ograničenom odgovornošću za transport i trgovinu</item>
      <item>KORUŠIĆ, HRG I VUKALOVIĆ, javno trgovačko društvo za obavljanje odvjetničkih poslova</item>
    </derivirana_varijabla>
  </DomainObject.Predmet.OstaliListFormated>
  <DomainObject.Predmet.OstaliListFormatedOIB>
    <izvorni_sadrzaj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 punomoćnik sudionika u postupku DAM-RO društvo s ograničenom odgovornošću za transport i trgovinu</item>
      <item>KORUŠIĆ, HRG I VUKALOVIĆ, javno trgovačko društvo za obavljanje odvjetničkih poslova, OIB 69808735644</item>
    </izvorni_sadrzaj>
    <derivirana_varijabla naziv="DomainObject.Predmet.OstaliListFormatedOIB_1"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 punomoćnik sudionika u postupku DAM-RO društvo s ograničenom odgovornošću za transport i trgovinu</item>
      <item>KORUŠIĆ, HRG I VUKALOVIĆ, javno trgovačko društvo za obavljanje odvjetničkih poslova, OIB 69808735644</item>
    </derivirana_varijabla>
  </DomainObject.Predmet.OstaliListFormatedOIB>
  <DomainObject.Predmet.OstaliListFormatedWithAdress>
    <izvorni_sadrzaj>
      <item>Trgovački sud u Varaždinu - sudski registar</item>
      <item>e-oglasna ploča</item>
      <item>Robert Klarić, Kralja Tomislava 33, 42000 Hrašćica</item>
      <item>Županijsko državno odvjetništvo</item>
      <item>Lidia Belamarić, Kratka 2, 42000 Varaždin</item>
      <item>KORUŠIĆ, HRG I VUKALOVIĆ, javno trgovačko društvo za obavljanje odvjetničkih poslova, Anina ulica 2/II, 42000 Varaždin punomoćnik sudionika u postupku DAM-RO društvo s ograničenom odgovornošću za transport i trgovinu</item>
      <item>KORUŠIĆ, HRG I VUKALOVIĆ, javno trgovačko društvo za obavljanje odvjetničkih poslova, Anina ulica 2/II, 42000 Varaždin</item>
    </izvorni_sadrzaj>
    <derivirana_varijabla naziv="DomainObject.Predmet.OstaliListFormatedWithAdress_1">
      <item>Trgovački sud u Varaždinu - sudski registar</item>
      <item>e-oglasna ploča</item>
      <item>Robert Klarić, Kralja Tomislava 33, 42000 Hrašćica</item>
      <item>Županijsko državno odvjetništvo</item>
      <item>Lidia Belamarić, Kratka 2, 42000 Varaždin</item>
      <item>KORUŠIĆ, HRG I VUKALOVIĆ, javno trgovačko društvo za obavljanje odvjetničkih poslova, Anina ulica 2/II, 42000 Varaždin punomoćnik sudionika u postupku DAM-RO društvo s ograničenom odgovornošću za transport i trgovinu</item>
      <item>KORUŠIĆ, HRG I VUKALOVIĆ, javno trgovačko društvo za obavljanje odvjetničkih poslova, Anina ulica 2/II, 42000 Varaždin</item>
    </derivirana_varijabla>
  </DomainObject.Predmet.OstaliListFormatedWithAdress>
  <DomainObject.Predmet.OstaliListFormatedWithAdressOIB>
    <izvorni_sadrzaj>
      <item>Trgovački sud u Varaždinu - sudski registar</item>
      <item>e-oglasna ploča</item>
      <item>Robert Klarić, OIB 39977731991, Kralja Tomislava 33, 42000 Hrašćica</item>
      <item>Županijsko državno odvjetništvo</item>
      <item>Lidia Belamarić, OIB 55271144632, Kratka 2, 42000 Varaždin</item>
      <item>KORUŠIĆ, HRG I VUKALOVIĆ, javno trgovačko društvo za obavljanje odvjetničkih poslova, OIB 69808735644, Anina ulica 2/II, 42000 Varaždin punomoćnik sudionika u postupku DAM-RO društvo s ograničenom odgovornošću za transport i trgovinu</item>
      <item>KORUŠIĆ, HRG I VUKALOVIĆ, javno trgovačko društvo za obavljanje odvjetničkih poslova, OIB 69808735644, Anina ulica 2/II, 42000 Varaždin</item>
    </izvorni_sadrzaj>
    <derivirana_varijabla naziv="DomainObject.Predmet.OstaliListFormatedWithAdressOIB_1">
      <item>Trgovački sud u Varaždinu - sudski registar</item>
      <item>e-oglasna ploča</item>
      <item>Robert Klarić, OIB 39977731991, Kralja Tomislava 33, 42000 Hrašćica</item>
      <item>Županijsko državno odvjetništvo</item>
      <item>Lidia Belamarić, OIB 55271144632, Kratka 2, 42000 Varaždin</item>
      <item>KORUŠIĆ, HRG I VUKALOVIĆ, javno trgovačko društvo za obavljanje odvjetničkih poslova, OIB 69808735644, Anina ulica 2/II, 42000 Varaždin punomoćnik sudionika u postupku DAM-RO društvo s ograničenom odgovornošću za transport i trgovinu</item>
      <item>KORUŠIĆ, HRG I VUKALOVIĆ, javno trgovačko društvo za obavljanje odvjetničkih poslova, OIB 69808735644, Anina ulica 2/II, 42000 Varaždin</item>
    </derivirana_varijabla>
  </DomainObject.Predmet.OstaliListFormatedWithAdressOIB>
  <DomainObject.Predmet.OstaliListNazivFormated>
    <izvorni_sadrzaj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izvorni_sadrzaj>
    <derivirana_varijabla naziv="DomainObject.Predmet.OstaliListNazivFormated_1"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derivirana_varijabla>
  </DomainObject.Predmet.OstaliListNazivFormated>
  <DomainObject.Predmet.OstaliListNazivFormatedOIB>
    <izvorni_sadrzaj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</item>
      <item>KORUŠIĆ, HRG I VUKALOVIĆ, javno trgovačko društvo za obavljanje odvjetničkih poslova, OIB 69808735644</item>
    </izvorni_sadrzaj>
    <derivirana_varijabla naziv="DomainObject.Predmet.OstaliListNazivFormatedOIB_1"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</item>
      <item>KORUŠIĆ, HRG I VUKALOVIĆ, javno trgovačko društvo za obavljanje odvjetničkih poslova, OIB 69808735644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>St-936/2016-27</izvorni_sadrzaj>
    <derivirana_varijabla naziv="DomainObject.PoslovniBrojDokumenta_1">St-936/2016-27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DAM-RO društvo s ograničenom odgovornošću za transport i trgovinu</izvorni_sadrzaj>
    <derivirana_varijabla naziv="DomainObject.Predmet.ProtustrankaIDrugi_1">DAM-RO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DAM-RO društvo s ograničenom odgovornošću za transport i trgovinu, OIB 08941703381, Kralja Tomislava 33, 42000 Hrašćica</izvorni_sadrzaj>
    <derivirana_varijabla naziv="DomainObject.Predmet.ProtustrankaIDrugiAdressOIB_1">DAM-RO društvo s ograničenom odgovornošću za transport i trgovinu, OIB 08941703381, Kralja Tomislava 33,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izvorni_sadrzaj>
    <derivirana_varijabla naziv="DomainObject.Predmet.SudioniciListNaziv_1"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derivirana_varijabla>
  </DomainObject.Predmet.SudioniciListNaziv>
  <DomainObject.Predmet.SudioniciListAdressOIB>
    <izvorni_sadrzaj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  <item>Lidia Belamarić, OIB 55271144632, Kratka 2,42000 Varaždin</item>
      <item>KORUŠIĆ, HRG I VUKALOVIĆ, javno trgovačko društvo za obavljanje odvjetničkih poslova, OIB 69808735644, Anina ulica 2/II,42000 Varaždin</item>
      <item>KORUŠIĆ, HRG I VUKALOVIĆ, javno trgovačko društvo za obavljanje odvjetničkih poslova, OIB 69808735644, Anina ulica 2/II,42000 Varaždin</item>
    </izvorni_sadrzaj>
    <derivirana_varijabla naziv="DomainObject.Predmet.SudioniciListAdressOIB_1"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  <item>Lidia Belamarić, OIB 55271144632, Kratka 2,42000 Varaždin</item>
      <item>KORUŠIĆ, HRG I VUKALOVIĆ, javno trgovačko društvo za obavljanje odvjetničkih poslova, OIB 69808735644, Anina ulica 2/II,42000 Varaždin</item>
      <item>KORUŠIĆ, HRG I VUKALOVIĆ, javno trgovačko društvo za obavljanje odvjetničkih poslova, OIB 69808735644, Anina ulica 2/II,42000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08941703381</item>
      <item>, OIB null</item>
      <item>, OIB null</item>
      <item>, OIB 39977731991</item>
      <item>, OIB null</item>
      <item>, OIB 55271144632</item>
      <item>, OIB 69808735644</item>
      <item>, OIB 69808735644</item>
    </izvorni_sadrzaj>
    <derivirana_varijabla naziv="DomainObject.Predmet.SudioniciListNazivOIB_1">
      <item>, OIB 85821130368</item>
      <item>, OIB 08941703381</item>
      <item>, OIB null</item>
      <item>, OIB null</item>
      <item>, OIB 39977731991</item>
      <item>, OIB null</item>
      <item>, OIB 55271144632</item>
      <item>, OIB 69808735644</item>
      <item>, OIB 69808735644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17868F-68B1-4864-9291-2A3677AEB3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203</properties:Words>
  <properties:Characters>1169</properties:Characters>
  <properties:Lines>45</properties:Lines>
  <properties:Paragraphs>23</properties:Paragraphs>
  <properties:TotalTime>272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1367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2015-10-27T08:17:00Z</dcterms:created>
  <dc:creator>VOTA NĂO Ŕ REGIONALIZAÇĂO! SIM AO REFORÇO DO MUNICIPALISMO!</dc:creator>
  <dc:description>A REGIONALIZAÇĂO É UM ERRO COLOSSAL!</dc:description>
  <cp:lastModifiedBy>Lea Rogina</cp:lastModifiedBy>
  <cp:lastPrinted>2017-12-28T07:35:00Z</cp:lastPrinted>
  <dcterms:modified xmlns:xsi="http://www.w3.org/2001/XMLSchema-instance" xsi:type="dcterms:W3CDTF">2017-12-28T07:39:00Z</dcterms:modified>
  <cp:revision>87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St-936/2016-27 / Zapisnik - Završno ročište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