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129f" w14:paraId="29e129f" w:rsidRDefault="0006342D" w:rsidP="00910611" w:rsidR="0006342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42D" w:rsidP="00910611" w:rsidR="0006342D">
      <w:r>
        <w:rPr>
          <w:rFonts w:eastAsia="MS Mincho"/>
        </w:rPr>
        <w:t xml:space="preserve">   REPUBLIKA HRVATSKA</w:t>
      </w:r>
    </w:p>
    <w:p w:rsidRDefault="0006342D" w:rsidP="00910611" w:rsidR="0006342D">
      <w:r>
        <w:rPr>
          <w:rFonts w:eastAsia="MS Mincho"/>
        </w:rPr>
        <w:t>TRGOVAČKI SUD U RIJECI</w:t>
      </w:r>
    </w:p>
    <w:p w:rsidRDefault="0006342D" w:rsidR="0006342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08168B" w:rsidRPr="0011553C">
        <w:rPr>
          <w:noProof/>
        </w:rPr>
        <w:t>osl. br: 15 St-</w:t>
      </w:r>
      <w:r w:rsidR="00CE0DA1">
        <w:rPr>
          <w:noProof/>
        </w:rPr>
        <w:t>765/17-7</w:t>
      </w:r>
    </w:p>
    <w:p w:rsidRDefault="00B94B50" w:rsidP="00543B99" w:rsidR="00B94B50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CE0DA1" w:rsidP="00CE0DA1" w:rsidR="00CE0DA1" w:rsidRPr="00CE0DA1">
      <w:pPr>
        <w:ind w:firstLine="708"/>
        <w:jc w:val="both"/>
      </w:pPr>
      <w:r w:rsidRPr="00CE0DA1">
        <w:t xml:space="preserve">Trgovački sud u Rijeci, OIB 88785964957, po sucu pojedincu Danieli Korlević, u </w:t>
      </w:r>
      <w:r>
        <w:t>predstečajnom</w:t>
      </w:r>
      <w:r w:rsidRPr="00CE0DA1">
        <w:t xml:space="preserve"> postupku nad dužnikom </w:t>
      </w:r>
      <w:r w:rsidRPr="00CE0DA1">
        <w:rPr>
          <w:b/>
        </w:rPr>
        <w:t>OPTISOL d.o.o. Rijeka, Jadranski trg 1,</w:t>
      </w:r>
      <w:r w:rsidRPr="00CE0DA1">
        <w:t xml:space="preserve"> </w:t>
      </w:r>
      <w:r w:rsidRPr="00CE0DA1">
        <w:rPr>
          <w:b/>
        </w:rPr>
        <w:t xml:space="preserve">OIB 21188668743, </w:t>
      </w:r>
      <w:r w:rsidRPr="00CE0DA1">
        <w:t xml:space="preserve">kojeg zastupa opunomoćenica Nela Šuša odvjetnica u Rijeci, Korzo 32/III, dana </w:t>
      </w:r>
      <w:r w:rsidR="00EB6F91">
        <w:t>27</w:t>
      </w:r>
      <w:r w:rsidRPr="00CE0DA1">
        <w:t xml:space="preserve">. prosinca 2017. godine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CE0DA1">
      <w:pPr>
        <w:jc w:val="center"/>
      </w:pPr>
      <w:r w:rsidRPr="00CE0DA1">
        <w:t>r i j e š i o  j e</w:t>
      </w:r>
    </w:p>
    <w:p w:rsidRDefault="00543B99" w:rsidP="00543B99" w:rsidR="00543B99" w:rsidRPr="006C5385"/>
    <w:p w:rsidRDefault="00EB6F91" w:rsidP="00543B99" w:rsidR="00543B99">
      <w:pPr>
        <w:jc w:val="both"/>
      </w:pPr>
      <w:r>
        <w:t>I.</w:t>
      </w:r>
      <w:r w:rsidR="00543B99">
        <w:t xml:space="preserve"> </w:t>
      </w:r>
      <w:r w:rsidR="00B94B50">
        <w:tab/>
      </w:r>
      <w:r w:rsidR="00CE0DA1">
        <w:t>Povjereniku</w:t>
      </w:r>
      <w:r w:rsidR="00543B99" w:rsidRPr="006C5385">
        <w:t xml:space="preserve"> </w:t>
      </w:r>
      <w:r w:rsidR="0006342D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B016B5" w:rsidP="00562A5A" w:rsidR="00B016B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E0DA1">
        <w:t xml:space="preserve">predstečajnog postupka </w:t>
      </w:r>
      <w:r w:rsidR="00B016B5" w:rsidRPr="00B016B5">
        <w:t>Andreju Sablić iz Rijeke, E. Kumičića 41, OIB 53418504315</w:t>
      </w:r>
      <w:r w:rsidR="00543B99" w:rsidRPr="00B016B5">
        <w:t xml:space="preserve"> </w:t>
      </w:r>
      <w:r w:rsidR="00543B99" w:rsidRPr="006C5385">
        <w:t xml:space="preserve">određuje se </w:t>
      </w:r>
      <w:r w:rsidR="00CE0DA1">
        <w:t xml:space="preserve">jednokratna </w:t>
      </w:r>
      <w:r w:rsidR="00543B99" w:rsidRPr="006C5385">
        <w:t xml:space="preserve">nagrada za </w:t>
      </w:r>
      <w:r w:rsidR="00CE0DA1">
        <w:t>poslove obavljene u predstečajnom postupku u iznosu 5.000,00</w:t>
      </w:r>
      <w:r w:rsidR="00543B99">
        <w:t xml:space="preserve"> kn</w:t>
      </w:r>
      <w:r w:rsidR="00543B99" w:rsidRPr="006C5385">
        <w:t xml:space="preserve"> </w:t>
      </w:r>
      <w:r w:rsidR="00CE0DA1">
        <w:t>bruto</w:t>
      </w:r>
      <w:r w:rsidR="00543B99" w:rsidRPr="006C5385">
        <w:t>.</w:t>
      </w:r>
    </w:p>
    <w:p w:rsidRDefault="00543B99" w:rsidP="00543B99" w:rsidR="00543B99"/>
    <w:p w:rsidRDefault="00EB6F91" w:rsidP="00EB6F91" w:rsidR="00EB6F91" w:rsidRPr="006C5385">
      <w:pPr>
        <w:jc w:val="both"/>
      </w:pPr>
      <w:r>
        <w:t>II.</w:t>
      </w:r>
      <w:r>
        <w:tab/>
        <w:t>N</w:t>
      </w:r>
      <w:r w:rsidRPr="00EB6F91">
        <w:t xml:space="preserve">alaže se računovodstvu suda da nakon odbitka pripadajućih doprinosa iz osnovice poreza ili drugih naknada na iznos iz točke I. izreke preostali iznos isplati na žiroračun </w:t>
      </w:r>
      <w:r>
        <w:t xml:space="preserve">povjerenika </w:t>
      </w:r>
      <w:r w:rsidR="0006342D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EB6F91" w:rsidP="00562A5A" w:rsidR="00EB6F9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Pr="00EB6F91">
        <w:t>Andreja Sablić iz Rijeke, E. Kumičića 41, OIB 53418504315, broj HR88</w:t>
      </w:r>
      <w:r>
        <w:t xml:space="preserve"> </w:t>
      </w:r>
      <w:r w:rsidRPr="00EB6F91">
        <w:t>2492</w:t>
      </w:r>
      <w:r>
        <w:t xml:space="preserve"> </w:t>
      </w:r>
      <w:r w:rsidRPr="00EB6F91">
        <w:t>0083</w:t>
      </w:r>
      <w:r>
        <w:t xml:space="preserve"> </w:t>
      </w:r>
      <w:r w:rsidRPr="00EB6F91">
        <w:t>1400</w:t>
      </w:r>
      <w:r>
        <w:t xml:space="preserve"> </w:t>
      </w:r>
      <w:r w:rsidRPr="00EB6F91">
        <w:t>0009</w:t>
      </w:r>
      <w:r>
        <w:t xml:space="preserve"> </w:t>
      </w:r>
      <w:r w:rsidRPr="00EB6F91">
        <w:t>8 kod Imex banke d.d. Split, a iz sredstava koje je na račun suda doznači</w:t>
      </w:r>
      <w:r w:rsidR="00C04B92">
        <w:t>o dužnik Optisol d.o.o. Rijeka</w:t>
      </w:r>
      <w:r w:rsidRPr="00EB6F91">
        <w:t xml:space="preserve"> dana </w:t>
      </w:r>
      <w:r w:rsidR="00C04B92">
        <w:t>05. svibnja</w:t>
      </w:r>
      <w:r w:rsidRPr="00EB6F91">
        <w:t xml:space="preserve"> 2017. godine u iznosu 5</w:t>
      </w:r>
      <w:r w:rsidR="00C04B92">
        <w:t>.000</w:t>
      </w:r>
      <w:r w:rsidRPr="00EB6F91">
        <w:t>,00 kn</w:t>
      </w:r>
      <w:r w:rsidR="00C04B92">
        <w:t>.</w:t>
      </w:r>
    </w:p>
    <w:p w:rsidRDefault="00EB6F91" w:rsidP="00543B99" w:rsidR="00EB6F91">
      <w:pPr>
        <w:jc w:val="center"/>
      </w:pPr>
    </w:p>
    <w:p w:rsidRDefault="00543B99" w:rsidP="00543B99" w:rsidR="00543B99" w:rsidRPr="00CE0DA1">
      <w:pPr>
        <w:jc w:val="center"/>
      </w:pPr>
      <w:r w:rsidRPr="00CE0DA1">
        <w:t>Obrazloženje</w:t>
      </w:r>
    </w:p>
    <w:p w:rsidRDefault="00543B99" w:rsidP="00543B99" w:rsidR="00543B99" w:rsidRPr="006C5385"/>
    <w:p w:rsidRDefault="00543B99" w:rsidP="00543B99" w:rsidR="00FC7E2B">
      <w:pPr>
        <w:jc w:val="both"/>
      </w:pPr>
      <w:r w:rsidRPr="006C5385">
        <w:tab/>
      </w:r>
      <w:r w:rsidR="00FC7E2B">
        <w:t>Rješenjem oovoga suda posl. broj St-239/17-20 od 07. srpnja 2017. godine u predstečajnom postupku nad dužnikom imenovan je povjerenik Andrej Sablić, Rijeka, E. Kumičića 41.</w:t>
      </w:r>
    </w:p>
    <w:p w:rsidRDefault="00FC7E2B" w:rsidP="00543B99" w:rsidR="00FC7E2B">
      <w:pPr>
        <w:jc w:val="both"/>
      </w:pPr>
      <w:r>
        <w:tab/>
        <w:t xml:space="preserve">U predstečajnom postupku povjerenik ima dužnosti propisane čl.24. Stečajnog zakona </w:t>
      </w:r>
      <w:r w:rsidRPr="00562998">
        <w:t>(</w:t>
      </w:r>
      <w:r>
        <w:t>Narodne novine br.</w:t>
      </w:r>
      <w:r w:rsidRPr="00562998">
        <w:t xml:space="preserve"> </w:t>
      </w:r>
      <w:r>
        <w:t>71/15, dalje: SZ-a).</w:t>
      </w:r>
    </w:p>
    <w:p w:rsidRDefault="00FC7E2B" w:rsidP="00543B99" w:rsidR="00543B99">
      <w:pPr>
        <w:jc w:val="both"/>
      </w:pPr>
      <w:r>
        <w:tab/>
      </w:r>
      <w:r w:rsidR="0008168B">
        <w:t>Prema odredbi članka 94. u vezi sa čl.</w:t>
      </w:r>
      <w:r w:rsidR="00EB6F91">
        <w:t>23</w:t>
      </w:r>
      <w:r w:rsidR="0008168B">
        <w:t>. st.</w:t>
      </w:r>
      <w:r w:rsidR="00EB6F91">
        <w:t>3</w:t>
      </w:r>
      <w:r w:rsidR="0008168B">
        <w:t xml:space="preserve">. </w:t>
      </w:r>
      <w:r>
        <w:t>SZ-a</w:t>
      </w:r>
      <w:r w:rsidR="0008168B" w:rsidRPr="00562998">
        <w:t xml:space="preserve"> </w:t>
      </w:r>
      <w:r w:rsidR="00EB6F91">
        <w:t xml:space="preserve">povjerenik </w:t>
      </w:r>
      <w:r w:rsidR="0008168B">
        <w:t>ima pravo n</w:t>
      </w:r>
      <w:r w:rsidR="00543B99"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FC7E2B">
      <w:pPr>
        <w:jc w:val="both"/>
      </w:pPr>
      <w:r>
        <w:tab/>
        <w:t>Prema odredbi čl.</w:t>
      </w:r>
      <w:r w:rsidR="00EB6F91">
        <w:t>3</w:t>
      </w:r>
      <w:r>
        <w:t>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</w:t>
      </w:r>
      <w:r w:rsidR="00EB6F91">
        <w:t xml:space="preserve">povjereniku predstečajnog postupka pripada pravo na jednokratnu nagradu za poslove obavljene u predstečajnom postupku u iznosu 3.000,00 – 20.000,00 kn. </w:t>
      </w:r>
    </w:p>
    <w:p w:rsidRDefault="00FC7E2B" w:rsidP="00543B99" w:rsidR="00EB6F91">
      <w:pPr>
        <w:jc w:val="both"/>
      </w:pPr>
      <w:r>
        <w:tab/>
        <w:t>Sud je n</w:t>
      </w:r>
      <w:r w:rsidR="00EB6F91">
        <w:t xml:space="preserve">agradu povjereniku </w:t>
      </w:r>
      <w:r>
        <w:t xml:space="preserve">odredio vodeći računa o </w:t>
      </w:r>
      <w:r w:rsidR="00EB6F91">
        <w:t xml:space="preserve">složenosti poslova koje je obavio. </w:t>
      </w:r>
    </w:p>
    <w:p w:rsidRDefault="00EB6F91" w:rsidP="00543B99" w:rsidR="00EB6F91">
      <w:pPr>
        <w:jc w:val="both"/>
      </w:pPr>
      <w:r>
        <w:tab/>
        <w:t xml:space="preserve">Slijedom navedenoga, temeljem citiranih odredbi valjalo je odlučiti kao u izreci. 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EB6F91">
        <w:t>27</w:t>
      </w:r>
      <w:r w:rsidR="00B016B5">
        <w:t>. prosinca</w:t>
      </w:r>
      <w:r w:rsidR="00B94B50">
        <w:t xml:space="preserve"> 2017</w:t>
      </w:r>
      <w:r w:rsidRPr="006C5385">
        <w:t>. godine</w:t>
      </w:r>
    </w:p>
    <w:p w:rsidRDefault="00543B99" w:rsidP="00906C6B" w:rsidR="00906C6B">
      <w:pPr>
        <w:jc w:val="right"/>
      </w:pPr>
      <w:r>
        <w:tab/>
        <w:t xml:space="preserve">           </w:t>
      </w:r>
      <w:r w:rsidR="00EB6F91">
        <w:t>S</w:t>
      </w:r>
      <w:r w:rsidRPr="006C5385">
        <w:t>udac</w:t>
      </w:r>
    </w:p>
    <w:p w:rsidRDefault="00543B99" w:rsidP="001A5F3A" w:rsidR="00C7796B" w:rsidRPr="00C86EE1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</w:t>
      </w:r>
      <w:r w:rsidR="00C7796B">
        <w:t xml:space="preserve"> </w:t>
      </w:r>
    </w:p>
    <w:p w:rsidRDefault="00543B99" w:rsidP="00543B99" w:rsidR="00543B99" w:rsidRPr="00DE354B">
      <w:pPr>
        <w:rPr>
          <w:b/>
        </w:rPr>
      </w:pPr>
      <w:r w:rsidRPr="00DE354B">
        <w:rPr>
          <w:b/>
        </w:rPr>
        <w:lastRenderedPageBreak/>
        <w:t>UPUTA O PRAVNOM LIJEKU</w:t>
      </w:r>
    </w:p>
    <w:p w:rsidRDefault="00543B99" w:rsidP="00441D9F" w:rsidR="00441D9F" w:rsidRPr="00FC7E2B">
      <w:pPr>
        <w:jc w:val="both"/>
      </w:pPr>
      <w:r w:rsidRPr="00FC7E2B">
        <w:tab/>
        <w:t xml:space="preserve">Protiv ovog rješenja pravo na žalbu imaju </w:t>
      </w:r>
      <w:r w:rsidR="00EB6F91" w:rsidRPr="00FC7E2B">
        <w:t>povjerenik</w:t>
      </w:r>
      <w:r w:rsidRPr="00FC7E2B">
        <w:t xml:space="preserve">, dužnik pojedinac i svaki vjerovnik. </w:t>
      </w:r>
      <w:r w:rsidR="00B94B50" w:rsidRPr="00FC7E2B">
        <w:t xml:space="preserve">Žalba se izjavljuje u dva primjerka u roku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4B92" w:rsidP="00441D9F" w:rsidR="00C04B92">
      <w:pPr>
        <w:jc w:val="both"/>
      </w:pPr>
    </w:p>
    <w:p w:rsidRDefault="00FC7E2B" w:rsidP="00441D9F" w:rsidR="00FC7E2B">
      <w:pPr>
        <w:jc w:val="both"/>
      </w:pPr>
    </w:p>
    <w:p w:rsidRDefault="00FC7E2B" w:rsidP="00441D9F" w:rsidR="00FC7E2B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 w:rsidR="00B016B5">
        <w:rPr>
          <w:sz w:val="20"/>
        </w:rPr>
        <w:t>Andrej Sablić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>glasna ploča</w:t>
      </w:r>
      <w:r w:rsidR="00FC7E2B">
        <w:rPr>
          <w:sz w:val="20"/>
        </w:rPr>
        <w:t xml:space="preserve"> sudova</w:t>
      </w:r>
      <w:r w:rsidRPr="00441D9F">
        <w:rPr>
          <w:sz w:val="20"/>
        </w:rPr>
        <w:t xml:space="preserve"> 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EB6F91">
        <w:rPr>
          <w:sz w:val="20"/>
        </w:rPr>
        <w:t>27</w:t>
      </w:r>
      <w:r w:rsidR="00B016B5">
        <w:rPr>
          <w:sz w:val="20"/>
        </w:rPr>
        <w:t>.12</w:t>
      </w:r>
      <w:r w:rsidR="00B94B50">
        <w:rPr>
          <w:sz w:val="20"/>
        </w:rPr>
        <w:t>.2017</w:t>
      </w:r>
      <w:r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B94B50" w:rsidP="00543B99" w:rsidR="00441D9F">
      <w:pPr>
        <w:rPr>
          <w:sz w:val="20"/>
        </w:rPr>
      </w:pPr>
      <w:r>
        <w:rPr>
          <w:sz w:val="20"/>
        </w:rPr>
        <w:t>s</w:t>
      </w:r>
      <w:r w:rsidR="00441D9F">
        <w:rPr>
          <w:sz w:val="20"/>
        </w:rPr>
        <w:t>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342D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342D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6342D"/>
    <w:rsid w:val="0008168B"/>
    <w:rsid w:val="000F006E"/>
    <w:rsid w:val="000F18BB"/>
    <w:rsid w:val="0011553C"/>
    <w:rsid w:val="001C0EE0"/>
    <w:rsid w:val="00356A1C"/>
    <w:rsid w:val="00441D9F"/>
    <w:rsid w:val="00543B99"/>
    <w:rsid w:val="00670F9C"/>
    <w:rsid w:val="006E0806"/>
    <w:rsid w:val="00906C6B"/>
    <w:rsid w:val="00A94D21"/>
    <w:rsid w:val="00A95074"/>
    <w:rsid w:val="00B016B5"/>
    <w:rsid w:val="00B94B50"/>
    <w:rsid w:val="00BA3C2B"/>
    <w:rsid w:val="00C04B92"/>
    <w:rsid w:val="00C175E5"/>
    <w:rsid w:val="00C7796B"/>
    <w:rsid w:val="00CE0DA1"/>
    <w:rsid w:val="00EB6F91"/>
    <w:rsid w:val="00F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42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42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42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42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42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42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42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42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2259</properties:Characters>
  <properties:Lines>67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2017-12-22T10:48:00Z</dcterms:created>
  <dc:creator>korisnik</dc:creator>
  <cp:lastModifiedBy>Jasna Radulović</cp:lastModifiedBy>
  <cp:lastPrinted>2017-12-27T08:48:00Z</cp:lastPrinted>
  <dcterms:modified xmlns:xsi="http://www.w3.org/2001/XMLSchema-instance" xsi:type="dcterms:W3CDTF">2017-12-27T08:49:00Z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