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4b36" w14:paraId="42f4b36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031775">
        <w:rPr>
          <w:color w:themeColor="text1" w:val="000000"/>
        </w:rPr>
        <w:t>REFERO d.o.o., OIB: 54394706040, Split, Solinska 21</w:t>
      </w:r>
      <w:r w:rsidR="00AC5683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12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031775">
        <w:rPr>
          <w:color w:themeColor="text1" w:val="000000"/>
        </w:rPr>
        <w:t>REFERO d.o.o., OIB: 54394706040, Split, Solinska 21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575C30">
        <w:rPr>
          <w:color w:themeColor="text1" w:val="000000"/>
        </w:rPr>
        <w:t>01</w:t>
      </w:r>
      <w:r w:rsidR="005635A0">
        <w:rPr>
          <w:color w:themeColor="text1" w:val="000000"/>
        </w:rPr>
        <w:t>.</w:t>
      </w:r>
      <w:r w:rsidR="00575C30">
        <w:rPr>
          <w:color w:themeColor="text1" w:val="000000"/>
        </w:rPr>
        <w:t xml:space="preserve"> rujna </w:t>
      </w:r>
      <w:r w:rsidR="00AA5FA1" w:rsidRPr="00862110">
        <w:rPr>
          <w:color w:themeColor="text1" w:val="000000"/>
        </w:rPr>
        <w:t>201</w:t>
      </w:r>
      <w:r w:rsidR="005635A0">
        <w:rPr>
          <w:color w:themeColor="text1" w:val="000000"/>
        </w:rPr>
        <w:t>6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86ECB">
        <w:rPr>
          <w:color w:themeColor="text1" w:val="000000"/>
        </w:rPr>
        <w:t>12</w:t>
      </w:r>
      <w:r w:rsidR="000B2D66">
        <w:rPr>
          <w:color w:themeColor="text1" w:val="000000"/>
        </w:rPr>
        <w:t>90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031775">
        <w:rPr>
          <w:color w:themeColor="text1" w:val="000000"/>
        </w:rPr>
        <w:t>1.075</w:t>
      </w:r>
      <w:r w:rsidR="005635A0">
        <w:rPr>
          <w:color w:themeColor="text1" w:val="000000"/>
        </w:rPr>
        <w:t>.</w:t>
      </w:r>
      <w:r w:rsidR="00031775">
        <w:rPr>
          <w:color w:themeColor="text1" w:val="000000"/>
        </w:rPr>
        <w:t>175</w:t>
      </w:r>
      <w:r w:rsidR="005635A0">
        <w:rPr>
          <w:color w:themeColor="text1" w:val="000000"/>
        </w:rPr>
        <w:t>,</w:t>
      </w:r>
      <w:r w:rsidR="00031775">
        <w:rPr>
          <w:color w:themeColor="text1" w:val="000000"/>
        </w:rPr>
        <w:t>93</w:t>
      </w:r>
      <w:r w:rsidR="00575C3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12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575C30">
      <w:rPr>
        <w:color w:themeColor="text1" w:val="000000"/>
      </w:rPr>
      <w:t>1</w:t>
    </w:r>
    <w:r w:rsidR="003504BC">
      <w:rPr>
        <w:color w:themeColor="text1" w:val="000000"/>
      </w:rPr>
      <w:t>4</w:t>
    </w:r>
    <w:r w:rsidR="00031775">
      <w:rPr>
        <w:color w:themeColor="text1" w:val="000000"/>
      </w:rPr>
      <w:t>14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6257DD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31775"/>
    <w:rsid w:val="00043CAD"/>
    <w:rsid w:val="0006717D"/>
    <w:rsid w:val="00075FDB"/>
    <w:rsid w:val="00080598"/>
    <w:rsid w:val="00082FBE"/>
    <w:rsid w:val="000B2D66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7550F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04BC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35A0"/>
    <w:rsid w:val="00567055"/>
    <w:rsid w:val="0057550C"/>
    <w:rsid w:val="00575C30"/>
    <w:rsid w:val="00582F08"/>
    <w:rsid w:val="005B66F2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B7FAA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A4DAE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5683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1414</izvorni_sadrzaj>
    <derivirana_varijabla naziv="DomainObject.Predmet.Broj_1">1414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St-1414/2016</izvorni_sadrzaj>
    <derivirana_varijabla naziv="DomainObject.Predmet.OznakaBroj_1">St-1414/2016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REFERO za građenje  i usluge, društvo s ograničenom odgovornošću</izvorni_sadrzaj>
    <derivirana_varijabla naziv="DomainObject.Predmet.ProtustrankaFormated_1">  REFERO za građenje  i usluge, društvo s ograničenom odgovornošću</derivirana_varijabla>
  </DomainObject.Predmet.ProtustrankaFormated>
  <DomainObject.Predmet.ProtustrankaFormatedOIB>
    <izvorni_sadrzaj>  REFERO za građenje  i usluge, društvo s ograničenom odgovornošću, OIB 54394706040</izvorni_sadrzaj>
    <derivirana_varijabla naziv="DomainObject.Predmet.ProtustrankaFormatedOIB_1">  REFERO za građenje  i usluge, društvo s ograničenom odgovornošću, OIB 54394706040</derivirana_varijabla>
  </DomainObject.Predmet.ProtustrankaFormatedOIB>
  <DomainObject.Predmet.ProtustrankaFormatedWithAdress>
    <izvorni_sadrzaj> REFERO za građenje  i usluge, društvo s ograničenom odgovornošću, Solinska 21, 21000 Split</izvorni_sadrzaj>
    <derivirana_varijabla naziv="DomainObject.Predmet.ProtustrankaFormatedWithAdress_1"> REFERO za građenje  i usluge, društvo s ograničenom odgovornošću, Solinska 21, 21000 Split</derivirana_varijabla>
  </DomainObject.Predmet.ProtustrankaFormatedWithAdress>
  <DomainObject.Predmet.ProtustrankaFormatedWithAdressOIB>
    <izvorni_sadrzaj> REFERO za građenje  i usluge, društvo s ograničenom odgovornošću, OIB 54394706040, Solinska 21, 21000 Split</izvorni_sadrzaj>
    <derivirana_varijabla naziv="DomainObject.Predmet.ProtustrankaFormatedWithAdressOIB_1"> REFERO za građenje  i usluge, društvo s ograničenom odgovornošću, OIB 54394706040, Solinska 21, 21000 Split</derivirana_varijabla>
  </DomainObject.Predmet.ProtustrankaFormatedWithAdressOIB>
  <DomainObject.Predmet.ProtustrankaWithAdress>
    <izvorni_sadrzaj>REFERO za građenje  i usluge, društvo s ograničenom odgovornošću Solinska 21, 21000 Split</izvorni_sadrzaj>
    <derivirana_varijabla naziv="DomainObject.Predmet.ProtustrankaWithAdress_1">REFERO za građenje  i usluge, društvo s ograničenom odgovornošću Solinska 21, 21000 Split</derivirana_varijabla>
  </DomainObject.Predmet.ProtustrankaWithAdress>
  <DomainObject.Predmet.ProtustrankaWithAdressOIB>
    <izvorni_sadrzaj>REFERO za građenje  i usluge, društvo s ograničenom odgovornošću, OIB 54394706040, Solinska 21, 21000 Split</izvorni_sadrzaj>
    <derivirana_varijabla naziv="DomainObject.Predmet.ProtustrankaWithAdressOIB_1">REFERO za građenje  i usluge, društvo s ograničenom odgovornošću, OIB 54394706040, Solinska 21, 21000 Split</derivirana_varijabla>
  </DomainObject.Predmet.ProtustrankaWithAdressOIB>
  <DomainObject.Predmet.ProtustrankaNazivFormated>
    <izvorni_sadrzaj>REFERO za građenje  i usluge, društvo s ograničenom odgovornošću</izvorni_sadrzaj>
    <derivirana_varijabla naziv="DomainObject.Predmet.ProtustrankaNazivFormated_1">REFERO za građenje  i usluge, društvo s ograničenom odgovornošću</derivirana_varijabla>
  </DomainObject.Predmet.ProtustrankaNazivFormated>
  <DomainObject.Predmet.ProtustrankaNazivFormatedOIB>
    <izvorni_sadrzaj>REFERO za građenje  i usluge, društvo s ograničenom odgovornošću, OIB 54394706040</izvorni_sadrzaj>
    <derivirana_varijabla naziv="DomainObject.Predmet.ProtustrankaNazivFormatedOIB_1">REFERO za građenje  i usluge, društvo s ograničenom odgovornošću, OIB 54394706040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1075175.93</izvorni_sadrzaj>
    <derivirana_varijabla naziv="DomainObject.Predmet.TrenutnaVrijednost_1">1075175.93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REFERO za građenje  i usluge, društvo s ograničenom odgovornošću</item>
    </izvorni_sadrzaj>
    <derivirana_varijabla naziv="DomainObject.Predmet.ProtuStrankaListFormated_1">
      <item>REFERO za građenje  i usluge, društvo s ograničenom odgovornošću</item>
    </derivirana_varijabla>
  </DomainObject.Predmet.ProtuStrankaListFormated>
  <DomainObject.Predmet.ProtuStrankaListFormatedOIB>
    <izvorni_sadrzaj>
      <item>REFERO za građenje  i usluge, društvo s ograničenom odgovornošću, OIB 54394706040</item>
    </izvorni_sadrzaj>
    <derivirana_varijabla naziv="DomainObject.Predmet.ProtuStrankaListFormatedOIB_1">
      <item>REFERO za građenje  i usluge, društvo s ograničenom odgovornošću, OIB 54394706040</item>
    </derivirana_varijabla>
  </DomainObject.Predmet.ProtuStrankaListFormatedOIB>
  <DomainObject.Predmet.ProtuStrankaListFormatedWithAdress>
    <izvorni_sadrzaj>
      <item>REFERO za građenje  i usluge, društvo s ograničenom odgovornošću, Solinska 21, 21000 Split</item>
    </izvorni_sadrzaj>
    <derivirana_varijabla naziv="DomainObject.Predmet.ProtuStrankaListFormatedWithAdress_1">
      <item>REFERO za građenje  i usluge, društvo s ograničenom odgovornošću, Solinska 21, 21000 Split</item>
    </derivirana_varijabla>
  </DomainObject.Predmet.ProtuStrankaListFormatedWithAdress>
  <DomainObject.Predmet.ProtuStrankaListFormatedWithAdressOIB>
    <izvorni_sadrzaj>
      <item>REFERO za građenje  i usluge, društvo s ograničenom odgovornošću, OIB 54394706040, Solinska 21, 21000 Split</item>
    </izvorni_sadrzaj>
    <derivirana_varijabla naziv="DomainObject.Predmet.ProtuStrankaListFormatedWithAdressOIB_1">
      <item>REFERO za građenje  i usluge, društvo s ograničenom odgovornošću, OIB 54394706040, Solinska 21, 21000 Split</item>
    </derivirana_varijabla>
  </DomainObject.Predmet.ProtuStrankaListFormatedWithAdressOIB>
  <DomainObject.Predmet.ProtuStrankaListNazivFormated>
    <izvorni_sadrzaj>
      <item>REFERO za građenje  i usluge, društvo s ograničenom odgovornošću</item>
    </izvorni_sadrzaj>
    <derivirana_varijabla naziv="DomainObject.Predmet.ProtuStrankaListNazivFormated_1">
      <item>REFERO za građenje  i usluge, društvo s ograničenom odgovornošću</item>
    </derivirana_varijabla>
  </DomainObject.Predmet.ProtuStrankaListNazivFormated>
  <DomainObject.Predmet.ProtuStrankaListNazivFormatedOIB>
    <izvorni_sadrzaj>
      <item>REFERO za građenje  i usluge, društvo s ograničenom odgovornošću, OIB 54394706040</item>
    </izvorni_sadrzaj>
    <derivirana_varijabla naziv="DomainObject.Predmet.ProtuStrankaListNazivFormatedOIB_1">
      <item>REFERO za građenje  i usluge, društvo s ograničenom odgovornošću, OIB 54394706040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REFERO za građenje  i usluge, društvo s ograničenom odgovornošću</izvorni_sadrzaj>
    <derivirana_varijabla naziv="DomainObject.Predmet.ProtustrankaIDrugi_1">REFERO za građenje 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REFERO za građenje  i usluge, društvo s ograničenom odgovornošću, OIB 54394706040, Solinska 21, 21000 Split</izvorni_sadrzaj>
    <derivirana_varijabla naziv="DomainObject.Predmet.ProtustrankaIDrugiAdressOIB_1">REFERO za građenje  i usluge, društvo s ograničenom odgovornošću, OIB 54394706040, Solinska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REFERO za građenje  i usluge, društvo s ograničenom odgovornošću</item>
      <item>FINANCIJSKA AGENCIJA, RC SPLIT</item>
    </izvorni_sadrzaj>
    <derivirana_varijabla naziv="DomainObject.Predmet.SudioniciListNaziv_1">
      <item>REFERO za građenje  i usluge, društvo s ograničenom odgovornošću</item>
      <item>FINANCIJSKA AGENCIJA, RC SPLIT</item>
    </derivirana_varijabla>
  </DomainObject.Predmet.SudioniciListNaziv>
  <DomainObject.Predmet.SudioniciListAdressOIB>
    <izvorni_sadrzaj>
      <item>REFERO za građenje  i usluge, društvo s ograničenom odgovornošću, OIB 54394706040, Solinska 21,21000 Split</item>
      <item>FINANCIJSKA AGENCIJA, RC SPLIT, OIB 85821130368, Mažuranićevo šetalište 24 b,21000 Split</item>
    </izvorni_sadrzaj>
    <derivirana_varijabla naziv="DomainObject.Predmet.SudioniciListAdressOIB_1">
      <item>REFERO za građenje  i usluge, društvo s ograničenom odgovornošću, OIB 54394706040, Solinska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54394706040</item>
      <item>, OIB 85821130368</item>
    </izvorni_sadrzaj>
    <derivirana_varijabla naziv="DomainObject.Predmet.SudioniciListNazivOIB_1">
      <item>, OIB 54394706040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1740</properties:Characters>
  <properties:Lines>45</properties:Lines>
  <properties:Paragraphs>15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2017-10-12T10:39:00Z</cp:lastPrinted>
  <dcterms:modified xmlns:xsi="http://www.w3.org/2001/XMLSchema-instance" xsi:type="dcterms:W3CDTF">2017-10-12T11:44:00Z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