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3F425F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46/2014-150</w:t>
            </w:r>
          </w:p>
        </w:tc>
      </w:tr>
    </w:tbl>
    <w:p w14:textId="4257c8e" w14:paraId="4257c8e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stečajnoj sutkinji Ani Golub Gruić,</w:t>
      </w:r>
      <w:r w:rsidR="003F425F">
        <w:t xml:space="preserve"> u</w:t>
      </w:r>
      <w:r>
        <w:t xml:space="preserve"> </w:t>
      </w:r>
      <w:r w:rsidR="003F425F" w:rsidRPr="003F425F">
        <w:t>stečajnom postupku nad imovinom dužnika pojedinca NEDJELJKA NIKOLIĆA, vlasnika građevinskog obrta JAKIĆ INŽENJERING, OIB: 77668285262, Lovreć bb, Lovreć</w:t>
      </w:r>
      <w:r w:rsidR="00B06E73" w:rsidRPr="00B06E73">
        <w:t>,</w:t>
      </w:r>
      <w:r w:rsidR="00B06E73">
        <w:t xml:space="preserve"> </w:t>
      </w:r>
      <w:r w:rsidR="003F425F">
        <w:t>5. prosinca</w:t>
      </w:r>
      <w:r w:rsidR="00B06E73">
        <w:t xml:space="preserve">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3F425F">
        <w:rPr>
          <w:sz w:val="24"/>
          <w:szCs w:val="24"/>
        </w:rPr>
        <w:t>Frani Biočiću iz Kaštel Sućurca, Cesta dr. Franje Tuđmana 149, OIB: 38117054459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3F425F" w:rsidRPr="003F425F">
        <w:rPr>
          <w:sz w:val="24"/>
          <w:szCs w:val="24"/>
        </w:rPr>
        <w:t>13/1902 dijela čest. zem. 234/3 Z.U. 21095 K.O. Split koji je suvlasnički dio povezan sa cjelinom parking mjesta PM 17, na etaži podrum (zatvoreno), površine 13,12 m</w:t>
      </w:r>
      <w:r w:rsidR="003F425F" w:rsidRPr="003F425F">
        <w:rPr>
          <w:sz w:val="24"/>
          <w:szCs w:val="24"/>
          <w:vertAlign w:val="superscript"/>
        </w:rPr>
        <w:t>2</w:t>
      </w:r>
      <w:r w:rsidR="003F425F" w:rsidRPr="003F425F">
        <w:rPr>
          <w:sz w:val="24"/>
          <w:szCs w:val="24"/>
        </w:rPr>
        <w:t xml:space="preserve"> (korisne površine 7,87 m</w:t>
      </w:r>
      <w:r w:rsidR="003F425F" w:rsidRPr="003F425F">
        <w:rPr>
          <w:sz w:val="24"/>
          <w:szCs w:val="24"/>
          <w:vertAlign w:val="superscript"/>
        </w:rPr>
        <w:t>2</w:t>
      </w:r>
      <w:r w:rsidR="003F425F" w:rsidRPr="003F425F">
        <w:rPr>
          <w:sz w:val="24"/>
          <w:szCs w:val="24"/>
        </w:rPr>
        <w:t>), uknjiženog prava vlasništva Nedjeljka Nikolića, OIB: 77668285262, za cijelo</w:t>
      </w:r>
      <w:r w:rsidR="003F425F">
        <w:rPr>
          <w:sz w:val="24"/>
          <w:szCs w:val="24"/>
        </w:rPr>
        <w:t>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Dosuđeni dio ne</w:t>
      </w:r>
      <w:r w:rsidR="001A2965">
        <w:rPr>
          <w:sz w:val="24"/>
          <w:szCs w:val="24"/>
        </w:rPr>
        <w:t>kretnin</w:t>
      </w:r>
      <w:r w:rsidR="001766A1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3F425F" w:rsidRPr="003F425F">
        <w:rPr>
          <w:sz w:val="24"/>
          <w:szCs w:val="24"/>
        </w:rPr>
        <w:t>Frani Biočiću iz Kaštel Sućurca, Cesta dr. Franje Tuđmana 149, OIB: 38117054459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3F425F">
        <w:rPr>
          <w:sz w:val="24"/>
          <w:szCs w:val="24"/>
        </w:rPr>
        <w:t>36.750,00</w:t>
      </w:r>
      <w:r w:rsidR="009858EB"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>kn (</w:t>
      </w:r>
      <w:r w:rsidR="003F425F">
        <w:rPr>
          <w:sz w:val="24"/>
          <w:szCs w:val="24"/>
        </w:rPr>
        <w:t>tridesetšesttisuća sedamstotinapedeset kuna</w:t>
      </w:r>
      <w:r w:rsidRPr="00F6264B">
        <w:rPr>
          <w:sz w:val="24"/>
          <w:szCs w:val="24"/>
        </w:rPr>
        <w:t xml:space="preserve">), umanjen za iznos uplaćene jamčevine  u iznosu od </w:t>
      </w:r>
      <w:r w:rsidR="003F425F">
        <w:rPr>
          <w:sz w:val="24"/>
          <w:szCs w:val="24"/>
        </w:rPr>
        <w:t>3.615,00</w:t>
      </w:r>
      <w:r w:rsidRPr="00F6264B">
        <w:rPr>
          <w:sz w:val="24"/>
          <w:szCs w:val="24"/>
        </w:rPr>
        <w:t xml:space="preserve"> kn (</w:t>
      </w:r>
      <w:r w:rsidR="003F425F">
        <w:rPr>
          <w:sz w:val="24"/>
          <w:szCs w:val="24"/>
        </w:rPr>
        <w:t xml:space="preserve">tritisuće šeststotinapetnaest kuna) </w:t>
      </w:r>
      <w:r w:rsidRPr="00F6264B">
        <w:rPr>
          <w:sz w:val="24"/>
          <w:szCs w:val="24"/>
        </w:rPr>
        <w:t xml:space="preserve">dakle, iznos od </w:t>
      </w:r>
      <w:r w:rsidR="003F425F">
        <w:rPr>
          <w:sz w:val="24"/>
          <w:szCs w:val="24"/>
        </w:rPr>
        <w:t xml:space="preserve">33.135,00 </w:t>
      </w:r>
      <w:r w:rsidR="00B06E73">
        <w:rPr>
          <w:sz w:val="24"/>
          <w:szCs w:val="24"/>
        </w:rPr>
        <w:t>kn (</w:t>
      </w:r>
      <w:r w:rsidR="003F425F">
        <w:rPr>
          <w:sz w:val="24"/>
          <w:szCs w:val="24"/>
        </w:rPr>
        <w:t>tridesettritisuće stotinutridesetpet kuna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3F425F">
        <w:rPr>
          <w:sz w:val="24"/>
          <w:szCs w:val="24"/>
        </w:rPr>
        <w:t>107050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3F425F">
        <w:rPr>
          <w:sz w:val="24"/>
          <w:szCs w:val="24"/>
        </w:rPr>
        <w:t>54607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3F425F">
        <w:rPr>
          <w:sz w:val="24"/>
          <w:szCs w:val="24"/>
        </w:rPr>
        <w:t>4</w:t>
      </w:r>
      <w:r w:rsidR="009858EB">
        <w:rPr>
          <w:sz w:val="24"/>
          <w:szCs w:val="24"/>
        </w:rPr>
        <w:t>6</w:t>
      </w:r>
      <w:r w:rsidR="003F425F">
        <w:rPr>
          <w:sz w:val="24"/>
          <w:szCs w:val="24"/>
        </w:rPr>
        <w:t>/2014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3F425F" w:rsidRPr="003F425F">
        <w:rPr>
          <w:sz w:val="24"/>
          <w:szCs w:val="24"/>
        </w:rPr>
        <w:t>Fran</w:t>
      </w:r>
      <w:r w:rsidR="003F425F">
        <w:rPr>
          <w:sz w:val="24"/>
          <w:szCs w:val="24"/>
        </w:rPr>
        <w:t>e Biočić</w:t>
      </w:r>
      <w:r w:rsidR="003F425F" w:rsidRPr="003F425F">
        <w:rPr>
          <w:sz w:val="24"/>
          <w:szCs w:val="24"/>
        </w:rPr>
        <w:t xml:space="preserve"> iz Kaštel Sućurca, Cesta dr. Franje Tuđmana 149, OIB: 38117054459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9858EB" w:rsidRPr="009858EB">
        <w:rPr>
          <w:bCs/>
          <w:sz w:val="24"/>
          <w:szCs w:val="24"/>
        </w:rPr>
        <w:t xml:space="preserve">Općinski sud u </w:t>
      </w:r>
      <w:r w:rsidR="003F425F">
        <w:rPr>
          <w:bCs/>
          <w:sz w:val="24"/>
          <w:szCs w:val="24"/>
        </w:rPr>
        <w:t>Splitu</w:t>
      </w:r>
      <w:r w:rsidR="009858EB" w:rsidRPr="009858EB">
        <w:rPr>
          <w:bCs/>
          <w:sz w:val="24"/>
          <w:szCs w:val="24"/>
        </w:rPr>
        <w:t xml:space="preserve"> - Zemljišnoknjižni odjel </w:t>
      </w:r>
      <w:r w:rsidR="003F425F">
        <w:rPr>
          <w:bCs/>
          <w:sz w:val="24"/>
          <w:szCs w:val="24"/>
        </w:rPr>
        <w:t>Split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858EB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za </w:t>
      </w:r>
      <w:r w:rsidR="003F425F" w:rsidRPr="003F425F">
        <w:rPr>
          <w:bCs/>
          <w:sz w:val="24"/>
          <w:szCs w:val="24"/>
        </w:rPr>
        <w:t>13/1902 dijela</w:t>
      </w:r>
      <w:r w:rsidR="001766A1">
        <w:rPr>
          <w:bCs/>
          <w:sz w:val="24"/>
          <w:szCs w:val="24"/>
        </w:rPr>
        <w:t>,</w:t>
      </w:r>
      <w:r w:rsidRPr="00652BD1">
        <w:rPr>
          <w:bCs/>
          <w:sz w:val="24"/>
          <w:szCs w:val="24"/>
        </w:rPr>
        <w:t xml:space="preserve"> u korist</w:t>
      </w:r>
      <w:r w:rsidRPr="001A2965">
        <w:rPr>
          <w:bCs/>
          <w:sz w:val="24"/>
          <w:szCs w:val="24"/>
        </w:rPr>
        <w:t xml:space="preserve"> kupca </w:t>
      </w:r>
      <w:r w:rsidR="003F425F" w:rsidRPr="003F425F">
        <w:rPr>
          <w:sz w:val="24"/>
          <w:szCs w:val="24"/>
        </w:rPr>
        <w:t>Frane Biočić</w:t>
      </w:r>
      <w:r w:rsidR="003F425F">
        <w:rPr>
          <w:sz w:val="24"/>
          <w:szCs w:val="24"/>
        </w:rPr>
        <w:t>a</w:t>
      </w:r>
      <w:r w:rsidR="003F425F" w:rsidRPr="003F425F">
        <w:rPr>
          <w:sz w:val="24"/>
          <w:szCs w:val="24"/>
        </w:rPr>
        <w:t xml:space="preserve"> iz Kaštel Sućurca, Cesta dr. Franje Tuđmana 149, OIB: 38117054459</w:t>
      </w:r>
      <w:r w:rsidR="003F425F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922A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 w:rsidRPr="00A922AC">
        <w:rPr>
          <w:bCs/>
          <w:sz w:val="24"/>
          <w:szCs w:val="24"/>
        </w:rPr>
        <w:t xml:space="preserve">- zabilježbe </w:t>
      </w:r>
      <w:r w:rsidR="003E5AED" w:rsidRPr="00A922AC">
        <w:rPr>
          <w:bCs/>
          <w:sz w:val="24"/>
          <w:szCs w:val="24"/>
        </w:rPr>
        <w:t xml:space="preserve">rješenja </w:t>
      </w:r>
      <w:r w:rsidR="00A922AC"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A922AC" w:rsidP="00D90676" w:rsidR="00A15BF0" w:rsidRPr="00A922AC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  - zabilježe rješenja ovog suda </w:t>
      </w:r>
      <w:r w:rsidR="003E5AED"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="003E5AED"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</w:t>
      </w:r>
      <w:r w:rsidR="003E5AED" w:rsidRPr="00A922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29. rujna 2017</w:t>
      </w:r>
      <w:r w:rsidR="003E5AED" w:rsidRPr="00A922AC">
        <w:rPr>
          <w:bCs/>
          <w:sz w:val="24"/>
          <w:szCs w:val="24"/>
        </w:rPr>
        <w:t>.</w:t>
      </w:r>
      <w:r w:rsidR="00D90676" w:rsidRPr="00A922AC">
        <w:rPr>
          <w:bCs/>
          <w:sz w:val="24"/>
          <w:szCs w:val="24"/>
        </w:rPr>
        <w:t xml:space="preserve"> </w:t>
      </w:r>
      <w:r w:rsidR="00485BE9"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34731/17</w:t>
      </w:r>
      <w:r w:rsidR="00652BD1" w:rsidRPr="00A922AC">
        <w:rPr>
          <w:color w:val="000000"/>
          <w:sz w:val="24"/>
          <w:szCs w:val="24"/>
        </w:rPr>
        <w:t>)</w:t>
      </w:r>
    </w:p>
    <w:p w:rsidRDefault="00355D24" w:rsidP="00D90676" w:rsidR="00A922AC">
      <w:pPr>
        <w:spacing w:before="8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lastRenderedPageBreak/>
        <w:t xml:space="preserve">   </w:t>
      </w:r>
      <w:r w:rsidR="003E5AED" w:rsidRPr="00A922AC">
        <w:rPr>
          <w:color w:val="000000"/>
          <w:sz w:val="24"/>
          <w:szCs w:val="24"/>
        </w:rPr>
        <w:t xml:space="preserve"> </w:t>
      </w:r>
      <w:r w:rsidRPr="00A922AC">
        <w:rPr>
          <w:color w:val="000000"/>
          <w:sz w:val="24"/>
          <w:szCs w:val="24"/>
        </w:rPr>
        <w:t xml:space="preserve"> </w:t>
      </w:r>
      <w:r w:rsidR="00D90676" w:rsidRPr="00A922AC">
        <w:rPr>
          <w:color w:val="000000"/>
          <w:sz w:val="24"/>
          <w:szCs w:val="24"/>
        </w:rPr>
        <w:t xml:space="preserve">- uknjižbe prava </w:t>
      </w:r>
      <w:r w:rsidR="00A922AC">
        <w:rPr>
          <w:color w:val="000000"/>
          <w:sz w:val="24"/>
          <w:szCs w:val="24"/>
        </w:rPr>
        <w:t xml:space="preserve">zaloga </w:t>
      </w:r>
      <w:r w:rsidR="00786B1D" w:rsidRPr="00A922AC">
        <w:rPr>
          <w:color w:val="000000"/>
          <w:sz w:val="24"/>
          <w:szCs w:val="24"/>
        </w:rPr>
        <w:t>upisan</w:t>
      </w:r>
      <w:r w:rsidR="00A922AC">
        <w:rPr>
          <w:color w:val="000000"/>
          <w:sz w:val="24"/>
          <w:szCs w:val="24"/>
        </w:rPr>
        <w:t>og</w:t>
      </w:r>
      <w:r w:rsidR="00786B1D" w:rsidRPr="00A922AC">
        <w:rPr>
          <w:color w:val="000000"/>
          <w:sz w:val="24"/>
          <w:szCs w:val="24"/>
        </w:rPr>
        <w:t xml:space="preserve"> </w:t>
      </w:r>
      <w:r w:rsidR="00D90676" w:rsidRPr="00A922AC">
        <w:rPr>
          <w:color w:val="000000"/>
          <w:sz w:val="24"/>
          <w:szCs w:val="24"/>
        </w:rPr>
        <w:t>u korist</w:t>
      </w:r>
      <w:r w:rsidR="001766A1" w:rsidRPr="00A922AC">
        <w:rPr>
          <w:color w:val="000000"/>
          <w:sz w:val="24"/>
          <w:szCs w:val="24"/>
        </w:rPr>
        <w:t xml:space="preserve"> </w:t>
      </w:r>
      <w:r w:rsidR="00A922AC">
        <w:rPr>
          <w:color w:val="000000"/>
          <w:sz w:val="24"/>
          <w:szCs w:val="24"/>
        </w:rPr>
        <w:t>Partner banke d.d. Zagreb, Podružnice Split</w:t>
      </w:r>
      <w:r w:rsidR="001766A1" w:rsidRPr="00A922AC">
        <w:rPr>
          <w:color w:val="000000"/>
          <w:sz w:val="24"/>
          <w:szCs w:val="24"/>
        </w:rPr>
        <w:t xml:space="preserve">, radi osiguranja </w:t>
      </w:r>
      <w:r w:rsidR="003E5AED" w:rsidRPr="00A922AC">
        <w:rPr>
          <w:color w:val="000000"/>
          <w:sz w:val="24"/>
          <w:szCs w:val="24"/>
        </w:rPr>
        <w:t xml:space="preserve">novčane </w:t>
      </w:r>
      <w:r w:rsidR="001766A1" w:rsidRPr="00A922AC">
        <w:rPr>
          <w:color w:val="000000"/>
          <w:sz w:val="24"/>
          <w:szCs w:val="24"/>
        </w:rPr>
        <w:t xml:space="preserve">tražbine od </w:t>
      </w:r>
      <w:r w:rsidR="00A922AC"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A922AC" w:rsidP="00D90676" w:rsidR="00A922AC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- </w:t>
      </w:r>
      <w:r w:rsidRPr="00A922AC">
        <w:rPr>
          <w:color w:val="000000"/>
          <w:sz w:val="24"/>
          <w:szCs w:val="24"/>
        </w:rPr>
        <w:t xml:space="preserve">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Vončinina 2, OIB: 71221608291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1A2965" w:rsidP="001A2965" w:rsidR="00652BD1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bCs/>
          <w:sz w:val="24"/>
          <w:szCs w:val="24"/>
        </w:rPr>
        <w:t xml:space="preserve">   V. </w:t>
      </w:r>
      <w:r w:rsidR="003E5AED" w:rsidRPr="00A922AC">
        <w:rPr>
          <w:bCs/>
          <w:sz w:val="24"/>
          <w:szCs w:val="24"/>
        </w:rPr>
        <w:t xml:space="preserve">Nalaže se Općinskom sudu u </w:t>
      </w:r>
      <w:r w:rsidR="003F425F" w:rsidRPr="00A922AC">
        <w:rPr>
          <w:bCs/>
          <w:sz w:val="24"/>
          <w:szCs w:val="24"/>
        </w:rPr>
        <w:t>Splitu</w:t>
      </w:r>
      <w:r w:rsidR="003E5AED" w:rsidRPr="00A922AC">
        <w:rPr>
          <w:bCs/>
          <w:sz w:val="24"/>
          <w:szCs w:val="24"/>
        </w:rPr>
        <w:t xml:space="preserve"> - Zemljišnoknjižnom odjelu </w:t>
      </w:r>
      <w:r w:rsidR="003F425F" w:rsidRPr="00A922AC">
        <w:rPr>
          <w:bCs/>
          <w:sz w:val="24"/>
          <w:szCs w:val="24"/>
        </w:rPr>
        <w:t>Split</w:t>
      </w:r>
      <w:r w:rsidR="003E5AED" w:rsidRPr="00A922AC">
        <w:rPr>
          <w:bCs/>
          <w:sz w:val="24"/>
          <w:szCs w:val="24"/>
        </w:rPr>
        <w:t xml:space="preserve"> </w:t>
      </w:r>
      <w:r w:rsidR="003E5AED" w:rsidRPr="00A922AC">
        <w:rPr>
          <w:sz w:val="24"/>
          <w:szCs w:val="24"/>
        </w:rPr>
        <w:t>zabilježba ovoga rješenja o dosudi</w:t>
      </w:r>
      <w:r w:rsidR="003E5AED" w:rsidRPr="00A922AC">
        <w:rPr>
          <w:bCs/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na nekretnini pobliže opisanoj pod točkom I. izreke ovog rješenja. </w:t>
      </w:r>
    </w:p>
    <w:p w:rsidRDefault="00D90676" w:rsidP="001A2965" w:rsidR="001A296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 VI. </w:t>
      </w:r>
      <w:r w:rsidR="001A2965" w:rsidRPr="00A922AC">
        <w:rPr>
          <w:sz w:val="24"/>
          <w:szCs w:val="24"/>
        </w:rPr>
        <w:t xml:space="preserve">Primitak ovog rješenja računa </w:t>
      </w:r>
      <w:r w:rsidR="002F58C9" w:rsidRPr="00A922AC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A922AC">
      <w:pPr>
        <w:pStyle w:val="Tijeloteksta"/>
        <w:spacing w:before="200"/>
        <w:ind w:hanging="12" w:left="720"/>
        <w:rPr>
          <w:szCs w:val="24"/>
        </w:rPr>
      </w:pPr>
      <w:r w:rsidRPr="00A922AC">
        <w:rPr>
          <w:szCs w:val="24"/>
        </w:rPr>
        <w:t xml:space="preserve"> </w:t>
      </w:r>
      <w:r w:rsidR="00FF0485"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="00FF0485" w:rsidRPr="00A922AC">
        <w:rPr>
          <w:szCs w:val="24"/>
        </w:rPr>
        <w:t>.</w:t>
      </w:r>
      <w:r w:rsidR="001A2965" w:rsidRPr="00A922AC">
        <w:rPr>
          <w:szCs w:val="24"/>
        </w:rPr>
        <w:t xml:space="preserve"> </w:t>
      </w:r>
      <w:r w:rsidR="00FF0485"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A922AC" w:rsidP="00A922AC" w:rsidR="002F58C9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</w:t>
      </w:r>
      <w:r w:rsidR="005B6A97" w:rsidRPr="00A922AC">
        <w:rPr>
          <w:sz w:val="24"/>
          <w:szCs w:val="24"/>
        </w:rPr>
        <w:t>opisan</w:t>
      </w:r>
      <w:r w:rsidR="009858EB" w:rsidRPr="00A922AC">
        <w:rPr>
          <w:sz w:val="24"/>
          <w:szCs w:val="24"/>
        </w:rPr>
        <w:t>e</w:t>
      </w:r>
      <w:r w:rsidR="005B6A97" w:rsidRPr="00A922AC">
        <w:rPr>
          <w:sz w:val="24"/>
          <w:szCs w:val="24"/>
        </w:rPr>
        <w:t xml:space="preserve"> u</w:t>
      </w:r>
      <w:r w:rsidR="00836410" w:rsidRPr="00A922AC">
        <w:rPr>
          <w:sz w:val="24"/>
          <w:szCs w:val="24"/>
        </w:rPr>
        <w:t xml:space="preserve"> točki I. ovog</w:t>
      </w:r>
      <w:r w:rsidR="00013E5F" w:rsidRPr="00A922AC">
        <w:rPr>
          <w:sz w:val="24"/>
          <w:szCs w:val="24"/>
        </w:rPr>
        <w:t xml:space="preserve"> </w:t>
      </w:r>
      <w:r w:rsidR="002F58C9" w:rsidRPr="00A922AC">
        <w:rPr>
          <w:sz w:val="24"/>
          <w:szCs w:val="24"/>
        </w:rPr>
        <w:t>rješenja</w:t>
      </w:r>
      <w:r w:rsidR="00013E5F" w:rsidRPr="00A922AC">
        <w:rPr>
          <w:sz w:val="24"/>
          <w:szCs w:val="24"/>
        </w:rPr>
        <w:t xml:space="preserve"> </w:t>
      </w:r>
      <w:r w:rsidR="001F66C0" w:rsidRPr="00A922AC">
        <w:rPr>
          <w:sz w:val="24"/>
          <w:szCs w:val="24"/>
        </w:rPr>
        <w:t>u stečajnom postupku, a temelje</w:t>
      </w:r>
      <w:r w:rsidR="002F58C9" w:rsidRPr="00A922AC">
        <w:rPr>
          <w:sz w:val="24"/>
          <w:szCs w:val="24"/>
        </w:rPr>
        <w:t xml:space="preserve">m odredbe </w:t>
      </w:r>
      <w:r w:rsidR="00B21D35">
        <w:rPr>
          <w:sz w:val="24"/>
          <w:szCs w:val="24"/>
        </w:rPr>
        <w:t xml:space="preserve">članka </w:t>
      </w:r>
      <w:r w:rsidR="002F58C9" w:rsidRPr="00A922AC">
        <w:rPr>
          <w:sz w:val="24"/>
          <w:szCs w:val="24"/>
        </w:rPr>
        <w:t>247</w:t>
      </w:r>
      <w:r w:rsidR="00B21D35">
        <w:rPr>
          <w:sz w:val="24"/>
          <w:szCs w:val="24"/>
        </w:rPr>
        <w:t xml:space="preserve">. </w:t>
      </w:r>
      <w:r w:rsidR="00B21D35" w:rsidRPr="00B21D35">
        <w:rPr>
          <w:sz w:val="24"/>
          <w:szCs w:val="24"/>
        </w:rPr>
        <w:t>Stečajnog zakona („Narodne novine“ 71/15 i 104/17; dalje SZ)</w:t>
      </w:r>
      <w:r w:rsidR="00B21D35">
        <w:rPr>
          <w:sz w:val="24"/>
          <w:szCs w:val="24"/>
        </w:rPr>
        <w:t>.</w:t>
      </w:r>
    </w:p>
    <w:p w:rsidRDefault="001F66C0" w:rsidP="00786B1D" w:rsidR="00FF048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Zaključkom o prodaji </w:t>
      </w:r>
      <w:r w:rsidR="00786B1D" w:rsidRPr="00A922AC">
        <w:rPr>
          <w:sz w:val="24"/>
          <w:szCs w:val="24"/>
        </w:rPr>
        <w:t>poslovni broj 11.St-</w:t>
      </w:r>
      <w:r w:rsidR="00A922AC"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 w:rsidR="00A922AC">
        <w:rPr>
          <w:sz w:val="24"/>
          <w:szCs w:val="24"/>
        </w:rPr>
        <w:t>19. srpnja</w:t>
      </w:r>
      <w:r w:rsidR="009858EB" w:rsidRPr="00A922AC">
        <w:rPr>
          <w:sz w:val="24"/>
          <w:szCs w:val="24"/>
        </w:rPr>
        <w:t xml:space="preserve"> 2018. </w:t>
      </w:r>
      <w:r w:rsidRPr="00A922AC">
        <w:rPr>
          <w:sz w:val="24"/>
          <w:szCs w:val="24"/>
        </w:rPr>
        <w:t>utvrđena je početna vrijednost</w:t>
      </w:r>
      <w:r w:rsidR="002F58C9" w:rsidRPr="00A922AC">
        <w:rPr>
          <w:sz w:val="24"/>
          <w:szCs w:val="24"/>
        </w:rPr>
        <w:t xml:space="preserve"> </w:t>
      </w:r>
      <w:r w:rsidRPr="00A922AC">
        <w:rPr>
          <w:sz w:val="24"/>
          <w:szCs w:val="24"/>
        </w:rPr>
        <w:t xml:space="preserve">nekretnine te uvjeti prodaje. Predmetni zaključak dostavljen je Financijskoj agenciji </w:t>
      </w:r>
      <w:r w:rsidR="002F58C9" w:rsidRPr="00A922AC">
        <w:rPr>
          <w:sz w:val="24"/>
          <w:szCs w:val="24"/>
        </w:rPr>
        <w:t>(dalje FINA)</w:t>
      </w:r>
      <w:r w:rsidRPr="00A922AC">
        <w:rPr>
          <w:sz w:val="24"/>
          <w:szCs w:val="24"/>
        </w:rPr>
        <w:t xml:space="preserve"> na nadležno postupanje uz Zahtjev za prodaju nekretnine u</w:t>
      </w:r>
      <w:r w:rsidR="00A36B89" w:rsidRPr="00A922AC">
        <w:rPr>
          <w:sz w:val="24"/>
          <w:szCs w:val="24"/>
        </w:rPr>
        <w:t xml:space="preserve"> stečajnom postupku</w:t>
      </w:r>
      <w:r w:rsidRPr="00A922AC"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Prema </w:t>
      </w:r>
      <w:r w:rsidR="001F66C0" w:rsidRPr="00A922AC">
        <w:rPr>
          <w:sz w:val="24"/>
          <w:szCs w:val="24"/>
        </w:rPr>
        <w:t>Izvještaju FINA-e o provedenoj elektroničkoj javn</w:t>
      </w:r>
      <w:r w:rsidR="001F66C0">
        <w:rPr>
          <w:sz w:val="24"/>
          <w:szCs w:val="24"/>
        </w:rPr>
        <w:t>oj draž</w:t>
      </w:r>
      <w:r w:rsidR="00786B1D">
        <w:rPr>
          <w:sz w:val="24"/>
          <w:szCs w:val="24"/>
        </w:rPr>
        <w:t xml:space="preserve">bi (identifikator nadmetanja: </w:t>
      </w:r>
      <w:r w:rsidR="00A922AC">
        <w:rPr>
          <w:sz w:val="24"/>
          <w:szCs w:val="24"/>
        </w:rPr>
        <w:t>10705</w:t>
      </w:r>
      <w:r w:rsidR="001F66C0">
        <w:rPr>
          <w:sz w:val="24"/>
          <w:szCs w:val="24"/>
        </w:rPr>
        <w:t xml:space="preserve"> od </w:t>
      </w:r>
      <w:r w:rsidR="009858EB">
        <w:rPr>
          <w:sz w:val="24"/>
          <w:szCs w:val="24"/>
        </w:rPr>
        <w:t>2</w:t>
      </w:r>
      <w:r w:rsidR="00A922AC">
        <w:rPr>
          <w:sz w:val="24"/>
          <w:szCs w:val="24"/>
        </w:rPr>
        <w:t>9. studenog</w:t>
      </w:r>
      <w:r w:rsidR="00A36B89">
        <w:rPr>
          <w:sz w:val="24"/>
          <w:szCs w:val="24"/>
        </w:rPr>
        <w:t xml:space="preserve"> 2018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922AC">
        <w:rPr>
          <w:sz w:val="24"/>
          <w:szCs w:val="24"/>
        </w:rPr>
        <w:t>26.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922AC">
        <w:rPr>
          <w:sz w:val="24"/>
          <w:szCs w:val="24"/>
        </w:rPr>
        <w:t>21. kolovoza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evidentirana uplata predujma za pokriće troškova prodaje elektroničkom javnom d</w:t>
      </w:r>
      <w:r w:rsidR="009858EB">
        <w:rPr>
          <w:sz w:val="24"/>
          <w:szCs w:val="24"/>
        </w:rPr>
        <w:t>ražbom u ukupnom iznosu od 0</w:t>
      </w:r>
      <w:r w:rsidR="00786B1D">
        <w:rPr>
          <w:sz w:val="24"/>
          <w:szCs w:val="24"/>
        </w:rPr>
        <w:t>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A922AC">
        <w:rPr>
          <w:sz w:val="24"/>
          <w:szCs w:val="24"/>
        </w:rPr>
        <w:t>4. rujna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9858EB">
        <w:rPr>
          <w:sz w:val="24"/>
          <w:szCs w:val="24"/>
        </w:rPr>
        <w:t>1</w:t>
      </w:r>
      <w:r w:rsidR="00A922AC">
        <w:rPr>
          <w:sz w:val="24"/>
          <w:szCs w:val="24"/>
        </w:rPr>
        <w:t>0705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A36B89">
        <w:rPr>
          <w:sz w:val="24"/>
          <w:szCs w:val="24"/>
        </w:rPr>
        <w:t>29</w:t>
      </w:r>
      <w:r w:rsidR="00786B1D">
        <w:rPr>
          <w:sz w:val="24"/>
          <w:szCs w:val="24"/>
        </w:rPr>
        <w:t xml:space="preserve">. </w:t>
      </w:r>
      <w:r w:rsidR="00A922AC">
        <w:rPr>
          <w:sz w:val="24"/>
          <w:szCs w:val="24"/>
        </w:rPr>
        <w:t>listopada</w:t>
      </w:r>
      <w:r w:rsidR="00786B1D" w:rsidRPr="0005112D">
        <w:rPr>
          <w:sz w:val="24"/>
          <w:szCs w:val="24"/>
        </w:rPr>
        <w:t xml:space="preserve"> </w:t>
      </w:r>
      <w:r w:rsidR="009858EB">
        <w:rPr>
          <w:sz w:val="24"/>
          <w:szCs w:val="24"/>
        </w:rPr>
        <w:t>2018</w:t>
      </w:r>
      <w:r w:rsidR="001F66C0" w:rsidRPr="0005112D">
        <w:rPr>
          <w:sz w:val="24"/>
          <w:szCs w:val="24"/>
        </w:rPr>
        <w:t>. evidentirana je jamčevina uplatitelja</w:t>
      </w:r>
      <w:r w:rsidR="00A922AC" w:rsidRPr="00A922AC">
        <w:t xml:space="preserve"> </w:t>
      </w:r>
      <w:r w:rsidR="00A922AC" w:rsidRPr="00A922AC">
        <w:rPr>
          <w:sz w:val="24"/>
          <w:szCs w:val="24"/>
        </w:rPr>
        <w:t>Fran</w:t>
      </w:r>
      <w:r w:rsidR="00A922AC">
        <w:rPr>
          <w:sz w:val="24"/>
          <w:szCs w:val="24"/>
        </w:rPr>
        <w:t>e Biočića</w:t>
      </w:r>
      <w:r w:rsidR="00A922AC" w:rsidRPr="00A922AC">
        <w:rPr>
          <w:sz w:val="24"/>
          <w:szCs w:val="24"/>
        </w:rPr>
        <w:t xml:space="preserve"> iz Kaštel Sućurca, Cesta dr. Franje Tuđmana 149, OIB: 38117054459</w:t>
      </w:r>
      <w:r w:rsidR="00A36B89">
        <w:rPr>
          <w:sz w:val="24"/>
          <w:szCs w:val="24"/>
        </w:rPr>
        <w:t xml:space="preserve">, u iznosu od </w:t>
      </w:r>
      <w:r w:rsidR="00A922AC">
        <w:rPr>
          <w:sz w:val="24"/>
          <w:szCs w:val="24"/>
        </w:rPr>
        <w:t>3.615,0</w:t>
      </w:r>
      <w:r w:rsidR="009858EB">
        <w:rPr>
          <w:sz w:val="24"/>
          <w:szCs w:val="24"/>
        </w:rPr>
        <w:t>0</w:t>
      </w:r>
      <w:r w:rsidR="00A36B89">
        <w:rPr>
          <w:sz w:val="24"/>
          <w:szCs w:val="24"/>
        </w:rPr>
        <w:t xml:space="preserve">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A922AC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B21D35">
        <w:rPr>
          <w:sz w:val="24"/>
          <w:szCs w:val="24"/>
        </w:rPr>
        <w:t>4. ru</w:t>
      </w:r>
      <w:r w:rsidR="009858EB">
        <w:rPr>
          <w:sz w:val="24"/>
          <w:szCs w:val="24"/>
        </w:rPr>
        <w:t>j</w:t>
      </w:r>
      <w:r w:rsidR="00B21D35">
        <w:rPr>
          <w:sz w:val="24"/>
          <w:szCs w:val="24"/>
        </w:rPr>
        <w:t>n</w:t>
      </w:r>
      <w:r w:rsidR="009858EB">
        <w:rPr>
          <w:sz w:val="24"/>
          <w:szCs w:val="24"/>
        </w:rPr>
        <w:t xml:space="preserve">a 2018.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B21D35">
        <w:rPr>
          <w:sz w:val="24"/>
          <w:szCs w:val="24"/>
        </w:rPr>
        <w:t>27. studenog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B21D35">
        <w:rPr>
          <w:sz w:val="24"/>
          <w:szCs w:val="24"/>
        </w:rPr>
        <w:t>14. studenog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27. studenog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B21D35">
        <w:rPr>
          <w:sz w:val="24"/>
          <w:szCs w:val="24"/>
        </w:rPr>
        <w:t xml:space="preserve"> u nadmetanju javio</w:t>
      </w:r>
      <w:r w:rsidR="00F6264B" w:rsidRPr="0005112D">
        <w:rPr>
          <w:sz w:val="24"/>
          <w:szCs w:val="24"/>
        </w:rPr>
        <w:t xml:space="preserve"> se</w:t>
      </w:r>
      <w:r w:rsidR="009858EB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Frane Biočić</w:t>
      </w:r>
      <w:r w:rsidR="00B21D35" w:rsidRPr="00B21D35">
        <w:rPr>
          <w:sz w:val="24"/>
          <w:szCs w:val="24"/>
        </w:rPr>
        <w:t xml:space="preserve"> iz Kaštel Sućurca, Cesta dr. Franje Tuđmana 149, OIB: 38117054459</w:t>
      </w:r>
      <w:r w:rsidR="00786B1D">
        <w:rPr>
          <w:sz w:val="24"/>
          <w:szCs w:val="24"/>
        </w:rPr>
        <w:t>,</w:t>
      </w:r>
      <w:r w:rsidR="00F6264B" w:rsidRPr="0005112D">
        <w:rPr>
          <w:sz w:val="24"/>
          <w:szCs w:val="24"/>
        </w:rPr>
        <w:t xml:space="preserve"> sa iznosom ponude od </w:t>
      </w:r>
      <w:r w:rsidR="00B21D35">
        <w:rPr>
          <w:sz w:val="24"/>
          <w:szCs w:val="24"/>
        </w:rPr>
        <w:t>36.750,00</w:t>
      </w:r>
      <w:r w:rsidR="00F6264B" w:rsidRPr="0005112D">
        <w:rPr>
          <w:sz w:val="24"/>
          <w:szCs w:val="24"/>
        </w:rPr>
        <w:t xml:space="preserve"> kn (i to predajom ponude </w:t>
      </w:r>
      <w:r w:rsidR="00B21D35">
        <w:rPr>
          <w:sz w:val="24"/>
          <w:szCs w:val="24"/>
        </w:rPr>
        <w:t>27. studenog</w:t>
      </w:r>
      <w:r w:rsidR="0022176C">
        <w:rPr>
          <w:sz w:val="24"/>
          <w:szCs w:val="24"/>
        </w:rPr>
        <w:t xml:space="preserve"> 2018.</w:t>
      </w:r>
      <w:r w:rsidR="00FD1E11">
        <w:rPr>
          <w:sz w:val="24"/>
          <w:szCs w:val="24"/>
        </w:rPr>
        <w:t xml:space="preserve"> u </w:t>
      </w:r>
      <w:r w:rsidR="00B21D35">
        <w:rPr>
          <w:sz w:val="24"/>
          <w:szCs w:val="24"/>
        </w:rPr>
        <w:t>23:59:33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B21D3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B21D3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>
        <w:rPr>
          <w:sz w:val="24"/>
          <w:szCs w:val="24"/>
        </w:rPr>
        <w:t>e smatrati da je rješenje iz stavka</w:t>
      </w:r>
      <w:r w:rsidR="002F58C9"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2F58C9" w:rsidRPr="002B0174">
        <w:rPr>
          <w:sz w:val="24"/>
          <w:szCs w:val="24"/>
        </w:rPr>
        <w:t>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B21D3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21D35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>
      <w:pPr>
        <w:spacing w:before="24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B21D35">
        <w:rPr>
          <w:sz w:val="24"/>
          <w:szCs w:val="24"/>
        </w:rPr>
        <w:t>5. prosinca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DF0C3B" w:rsidR="0028296F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EF46B7">
        <w:rPr>
          <w:sz w:val="24"/>
          <w:szCs w:val="24"/>
        </w:rPr>
        <w:t>Ana Golub Gruić</w:t>
      </w:r>
      <w:r w:rsidR="0028296F" w:rsidRPr="00DF0C3B">
        <w:rPr>
          <w:rFonts w:eastAsia="Calibri"/>
          <w:sz w:val="24"/>
          <w:szCs w:val="24"/>
          <w:lang w:eastAsia="en-US"/>
        </w:rPr>
        <w:t>, v.r.</w:t>
      </w:r>
    </w:p>
    <w:p w:rsidRDefault="0028296F" w:rsidP="00DF0C3B" w:rsidR="0028296F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>za točnost otpravka – ovlašteni službenik</w:t>
      </w:r>
    </w:p>
    <w:p w:rsidRDefault="0028296F" w:rsidP="00DF0C3B" w:rsidR="0028296F" w:rsidRPr="00DF0C3B">
      <w:pPr>
        <w:ind w:firstLine="708" w:left="4956"/>
        <w:jc w:val="center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 xml:space="preserve">Ana </w:t>
      </w:r>
      <w:r>
        <w:rPr>
          <w:rFonts w:eastAsia="Calibri"/>
          <w:sz w:val="24"/>
          <w:szCs w:val="24"/>
        </w:rPr>
        <w:t>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sectPr w:rsidSect="00946639" w:rsidR="00F939E0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96F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3F425F">
      <w:rPr>
        <w:sz w:val="24"/>
        <w:szCs w:val="24"/>
      </w:rPr>
      <w:t>46/2014-150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55F16"/>
    <w:rsid w:val="002608B9"/>
    <w:rsid w:val="002745B0"/>
    <w:rsid w:val="00277007"/>
    <w:rsid w:val="0028296F"/>
    <w:rsid w:val="00283EC4"/>
    <w:rsid w:val="002878A1"/>
    <w:rsid w:val="002939B2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83F75-F513-475F-BEF3-B5D9793F3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1137</properties:Words>
  <properties:Characters>6409</properties:Characters>
  <properties:Lines>125</properties:Lines>
  <properties:Paragraphs>42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2018-12-05T12:36:00Z</cp:lastPrinted>
  <dcterms:modified xmlns:xsi="http://www.w3.org/2001/XMLSchema-instance" xsi:type="dcterms:W3CDTF">2018-12-05T12:36:00Z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