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b24d" w14:paraId="5fdb24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0A38" w:rsidP="00EA0A38" w:rsidR="00EA0A38" w:rsidRPr="00EA0A38">
      <w:pPr>
        <w:overflowPunct w:val="false"/>
        <w:autoSpaceDE w:val="false"/>
        <w:autoSpaceDN w:val="false"/>
        <w:adjustRightInd w:val="false"/>
        <w:spacing w:after="0"/>
        <w:ind w:firstLine="4678"/>
        <w:jc w:val="right"/>
        <w:rPr>
          <w:rFonts w:cs="Times New Roman" w:eastAsia="Times New Roman"/>
          <w:noProof/>
          <w:szCs w:val="20"/>
          <w:lang w:eastAsia="hr-HR"/>
        </w:rPr>
      </w:pPr>
      <w:r w:rsidRPr="00EA0A38">
        <w:rPr>
          <w:rFonts w:cs="Times New Roman" w:eastAsia="Times New Roman"/>
          <w:noProof/>
          <w:szCs w:val="20"/>
          <w:lang w:eastAsia="hr-HR"/>
        </w:rPr>
        <w:t>Poslovni broj: 5 St-381/2018-6</w:t>
      </w:r>
    </w:p>
    <w:p w:rsidRDefault="00EA0A38" w:rsidP="00EA0A38" w:rsidR="00EA0A38" w:rsidRPr="00EA0A38">
      <w:pPr>
        <w:overflowPunct w:val="false"/>
        <w:autoSpaceDE w:val="false"/>
        <w:autoSpaceDN w:val="false"/>
        <w:adjustRightInd w:val="false"/>
        <w:spacing w:after="0"/>
        <w:jc w:val="both"/>
        <w:rPr>
          <w:rFonts w:cs="Times New Roman" w:eastAsia="Times New Roman"/>
          <w:noProof/>
          <w:szCs w:val="20"/>
          <w:lang w:eastAsia="hr-HR"/>
        </w:rPr>
      </w:pPr>
    </w:p>
    <w:p w:rsidRDefault="00EA0A38" w:rsidP="00EA0A38" w:rsidR="00EA0A38" w:rsidRPr="00EA0A38">
      <w:pPr>
        <w:overflowPunct w:val="false"/>
        <w:autoSpaceDE w:val="false"/>
        <w:autoSpaceDN w:val="false"/>
        <w:adjustRightInd w:val="false"/>
        <w:spacing w:after="0"/>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jc w:val="center"/>
        <w:rPr>
          <w:rFonts w:cs="Times New Roman" w:eastAsia="Times New Roman"/>
          <w:szCs w:val="20"/>
          <w:lang w:eastAsia="hr-HR"/>
        </w:rPr>
      </w:pPr>
      <w:r w:rsidRPr="00EA0A38">
        <w:rPr>
          <w:rFonts w:cs="Times New Roman" w:eastAsia="Times New Roman"/>
          <w:szCs w:val="20"/>
          <w:lang w:eastAsia="hr-HR"/>
        </w:rPr>
        <w:t>R E P U B L I K A   H R V A T S K A</w:t>
      </w:r>
    </w:p>
    <w:p w:rsidRDefault="00EA0A38" w:rsidP="00EA0A38" w:rsidR="00EA0A38" w:rsidRPr="00EA0A38">
      <w:pPr>
        <w:overflowPunct w:val="false"/>
        <w:autoSpaceDE w:val="false"/>
        <w:autoSpaceDN w:val="false"/>
        <w:adjustRightInd w:val="false"/>
        <w:spacing w:after="0"/>
        <w:jc w:val="center"/>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jc w:val="center"/>
        <w:rPr>
          <w:rFonts w:cs="Times New Roman" w:eastAsia="Times New Roman"/>
          <w:szCs w:val="20"/>
          <w:lang w:eastAsia="hr-HR"/>
        </w:rPr>
      </w:pPr>
      <w:r w:rsidRPr="00EA0A38">
        <w:rPr>
          <w:rFonts w:cs="Times New Roman" w:eastAsia="Times New Roman"/>
          <w:szCs w:val="20"/>
          <w:lang w:eastAsia="hr-HR"/>
        </w:rPr>
        <w:t>R J E Š E N J E</w:t>
      </w:r>
    </w:p>
    <w:p w:rsidRDefault="00EA0A38" w:rsidP="00EA0A38" w:rsidR="00EA0A38" w:rsidRPr="00EA0A38">
      <w:pPr>
        <w:overflowPunct w:val="false"/>
        <w:autoSpaceDE w:val="false"/>
        <w:autoSpaceDN w:val="false"/>
        <w:adjustRightInd w:val="false"/>
        <w:spacing w:after="0"/>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Trgovački sud u Bjelovaru, po sutkinji Mariji Petrina Kubica, povodom prijedloga likvidatora Hrvoja </w:t>
      </w:r>
      <w:proofErr w:type="spellStart"/>
      <w:r w:rsidRPr="00EA0A38">
        <w:rPr>
          <w:rFonts w:cs="Times New Roman" w:eastAsia="Times New Roman"/>
          <w:szCs w:val="20"/>
          <w:lang w:eastAsia="hr-HR"/>
        </w:rPr>
        <w:t>Kraljičkovića</w:t>
      </w:r>
      <w:proofErr w:type="spellEnd"/>
      <w:r w:rsidRPr="00EA0A38">
        <w:rPr>
          <w:rFonts w:cs="Times New Roman" w:eastAsia="Times New Roman"/>
          <w:szCs w:val="20"/>
          <w:lang w:eastAsia="hr-HR"/>
        </w:rPr>
        <w:t xml:space="preserve"> iz Zagreba, Kninski trg 13, OIB: 63875916042, za provođenje stečajnog postupka nad imovinom brisanog društva KUČKOVEČKI društvo s ograničenom odgovornošću za promet roba na veliko i malo, uvoz-izvoz, zastupanje, ugostiteljstvo i proizvodnju, </w:t>
      </w:r>
      <w:r w:rsidRPr="00EA0A38">
        <w:rPr>
          <w:rFonts w:cs="Times New Roman" w:eastAsia="Times New Roman"/>
          <w:szCs w:val="20"/>
          <w:lang w:eastAsia="hr-HR" w:val="en-GB"/>
        </w:rPr>
        <w:t xml:space="preserve">Sveta </w:t>
      </w:r>
      <w:proofErr w:type="spellStart"/>
      <w:r w:rsidRPr="00EA0A38">
        <w:rPr>
          <w:rFonts w:cs="Times New Roman" w:eastAsia="Times New Roman"/>
          <w:szCs w:val="20"/>
          <w:lang w:eastAsia="hr-HR" w:val="en-GB"/>
        </w:rPr>
        <w:t>Nedelja</w:t>
      </w:r>
      <w:proofErr w:type="spellEnd"/>
      <w:r w:rsidRPr="00EA0A38">
        <w:rPr>
          <w:rFonts w:cs="Times New Roman" w:eastAsia="Times New Roman"/>
          <w:szCs w:val="20"/>
          <w:lang w:eastAsia="hr-HR" w:val="en-GB"/>
        </w:rPr>
        <w:t xml:space="preserve">, Mala </w:t>
      </w:r>
      <w:proofErr w:type="spellStart"/>
      <w:r w:rsidRPr="00EA0A38">
        <w:rPr>
          <w:rFonts w:cs="Times New Roman" w:eastAsia="Times New Roman"/>
          <w:szCs w:val="20"/>
          <w:lang w:eastAsia="hr-HR" w:val="en-GB"/>
        </w:rPr>
        <w:t>Gorica</w:t>
      </w:r>
      <w:proofErr w:type="spellEnd"/>
      <w:r w:rsidRPr="00EA0A38">
        <w:rPr>
          <w:rFonts w:cs="Times New Roman" w:eastAsia="Times New Roman"/>
          <w:szCs w:val="20"/>
          <w:lang w:eastAsia="hr-HR" w:val="en-GB"/>
        </w:rPr>
        <w:t xml:space="preserve">, </w:t>
      </w:r>
      <w:proofErr w:type="spellStart"/>
      <w:r w:rsidRPr="00EA0A38">
        <w:rPr>
          <w:rFonts w:cs="Times New Roman" w:eastAsia="Times New Roman"/>
          <w:szCs w:val="20"/>
          <w:lang w:eastAsia="hr-HR" w:val="en-GB"/>
        </w:rPr>
        <w:t>Odvojak</w:t>
      </w:r>
      <w:proofErr w:type="spellEnd"/>
      <w:r w:rsidRPr="00EA0A38">
        <w:rPr>
          <w:rFonts w:cs="Times New Roman" w:eastAsia="Times New Roman"/>
          <w:szCs w:val="20"/>
          <w:lang w:eastAsia="hr-HR" w:val="en-GB"/>
        </w:rPr>
        <w:t xml:space="preserve"> Augusta </w:t>
      </w:r>
      <w:proofErr w:type="spellStart"/>
      <w:r w:rsidRPr="00EA0A38">
        <w:rPr>
          <w:rFonts w:cs="Times New Roman" w:eastAsia="Times New Roman"/>
          <w:szCs w:val="20"/>
          <w:lang w:eastAsia="hr-HR" w:val="en-GB"/>
        </w:rPr>
        <w:t>Šenoe</w:t>
      </w:r>
      <w:proofErr w:type="spellEnd"/>
      <w:r w:rsidRPr="00EA0A38">
        <w:rPr>
          <w:rFonts w:cs="Times New Roman" w:eastAsia="Times New Roman"/>
          <w:szCs w:val="20"/>
          <w:lang w:eastAsia="hr-HR" w:val="en-GB"/>
        </w:rPr>
        <w:t xml:space="preserve"> 9, MBS: 080092853, OIB: 40102553096</w:t>
      </w:r>
      <w:r w:rsidRPr="00EA0A38">
        <w:rPr>
          <w:rFonts w:cs="Times New Roman" w:eastAsia="Times New Roman"/>
          <w:szCs w:val="20"/>
          <w:lang w:eastAsia="hr-HR"/>
        </w:rPr>
        <w:t xml:space="preserve">, 28. svibnja 2019. </w:t>
      </w:r>
    </w:p>
    <w:p w:rsidRDefault="00EA0A38" w:rsidP="00EA0A38" w:rsidR="00EA0A38" w:rsidRPr="00EA0A38">
      <w:pPr>
        <w:overflowPunct w:val="false"/>
        <w:autoSpaceDE w:val="false"/>
        <w:autoSpaceDN w:val="false"/>
        <w:adjustRightInd w:val="false"/>
        <w:spacing w:after="0"/>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jc w:val="center"/>
        <w:rPr>
          <w:rFonts w:cs="Times New Roman" w:eastAsia="Times New Roman"/>
          <w:noProof/>
          <w:szCs w:val="20"/>
          <w:lang w:eastAsia="hr-HR"/>
        </w:rPr>
      </w:pPr>
      <w:r w:rsidRPr="00EA0A38">
        <w:rPr>
          <w:rFonts w:cs="Times New Roman" w:eastAsia="Times New Roman"/>
          <w:noProof/>
          <w:szCs w:val="20"/>
          <w:lang w:eastAsia="hr-HR"/>
        </w:rPr>
        <w:t>r i j e š i o  j e</w:t>
      </w:r>
    </w:p>
    <w:p w:rsidRDefault="00EA0A38" w:rsidP="00EA0A38" w:rsidR="00EA0A38" w:rsidRPr="00EA0A38">
      <w:pPr>
        <w:overflowPunct w:val="false"/>
        <w:autoSpaceDE w:val="false"/>
        <w:autoSpaceDN w:val="false"/>
        <w:adjustRightInd w:val="false"/>
        <w:spacing w:after="0"/>
        <w:jc w:val="center"/>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Calibri"/>
          <w:szCs w:val="20"/>
          <w:lang w:eastAsia="hr-HR"/>
        </w:rPr>
      </w:pPr>
      <w:r w:rsidRPr="00EA0A38">
        <w:rPr>
          <w:rFonts w:cs="Times New Roman" w:eastAsia="Times New Roman"/>
          <w:szCs w:val="20"/>
          <w:lang w:eastAsia="hr-HR"/>
        </w:rPr>
        <w:t>1. Otvara se stečajni postupak nad Stečajnom masom iza KUČKOVEČKI društvo s ograničenom odgovornošću za promet roba na veliko i malo, uvoz-izvoz, zastupanje, ugostiteljstvo i proizvodnju</w:t>
      </w:r>
      <w:r w:rsidRPr="00EA0A38">
        <w:rPr>
          <w:rFonts w:cs="Times New Roman" w:eastAsia="Calibri"/>
          <w:szCs w:val="20"/>
          <w:lang w:eastAsia="hr-HR"/>
        </w:rPr>
        <w:t xml:space="preserve"> u stečaju, Čakovec, Franje </w:t>
      </w:r>
      <w:proofErr w:type="spellStart"/>
      <w:r w:rsidRPr="00EA0A38">
        <w:rPr>
          <w:rFonts w:cs="Times New Roman" w:eastAsia="Calibri"/>
          <w:szCs w:val="20"/>
          <w:lang w:eastAsia="hr-HR"/>
        </w:rPr>
        <w:t>Punčeca</w:t>
      </w:r>
      <w:proofErr w:type="spellEnd"/>
      <w:r w:rsidRPr="00EA0A38">
        <w:rPr>
          <w:rFonts w:cs="Times New Roman" w:eastAsia="Calibri"/>
          <w:szCs w:val="20"/>
          <w:lang w:eastAsia="hr-HR"/>
        </w:rPr>
        <w:t xml:space="preserve"> 4,</w:t>
      </w:r>
      <w:r w:rsidRPr="00EA0A38">
        <w:rPr>
          <w:rFonts w:cs="Times New Roman" w:eastAsia="Times New Roman"/>
          <w:szCs w:val="20"/>
          <w:lang w:eastAsia="hr-HR"/>
        </w:rPr>
        <w:t xml:space="preserve"> MBS: 081216748, OIB: 55742134622.</w:t>
      </w:r>
    </w:p>
    <w:p w:rsidRDefault="00EA0A38" w:rsidP="00EA0A38" w:rsidR="00EA0A38" w:rsidRPr="00EA0A38">
      <w:pPr>
        <w:overflowPunct w:val="false"/>
        <w:autoSpaceDE w:val="false"/>
        <w:autoSpaceDN w:val="false"/>
        <w:adjustRightInd w:val="false"/>
        <w:spacing w:after="0"/>
        <w:ind w:firstLine="851"/>
        <w:jc w:val="both"/>
        <w:rPr>
          <w:rFonts w:cs="Times New Roman" w:eastAsia="Calibri"/>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Calibri"/>
          <w:szCs w:val="20"/>
          <w:lang w:eastAsia="hr-HR"/>
        </w:rPr>
        <w:t xml:space="preserve">2. Za stečajnog upravitelja imenuje se Sanja </w:t>
      </w:r>
      <w:proofErr w:type="spellStart"/>
      <w:r w:rsidRPr="00EA0A38">
        <w:rPr>
          <w:rFonts w:cs="Times New Roman" w:eastAsia="Calibri"/>
          <w:szCs w:val="20"/>
          <w:lang w:eastAsia="hr-HR"/>
        </w:rPr>
        <w:t>Kraljek</w:t>
      </w:r>
      <w:proofErr w:type="spellEnd"/>
      <w:r w:rsidRPr="00EA0A38">
        <w:rPr>
          <w:rFonts w:cs="Times New Roman" w:eastAsia="Calibri"/>
          <w:szCs w:val="20"/>
          <w:lang w:eastAsia="hr-HR"/>
        </w:rPr>
        <w:t xml:space="preserve">, dipl. pravnica iz Čakovca, Franje </w:t>
      </w:r>
      <w:proofErr w:type="spellStart"/>
      <w:r w:rsidRPr="00EA0A38">
        <w:rPr>
          <w:rFonts w:cs="Times New Roman" w:eastAsia="Calibri"/>
          <w:szCs w:val="20"/>
          <w:lang w:eastAsia="hr-HR"/>
        </w:rPr>
        <w:t>Punčeca</w:t>
      </w:r>
      <w:proofErr w:type="spellEnd"/>
      <w:r w:rsidRPr="00EA0A38">
        <w:rPr>
          <w:rFonts w:cs="Times New Roman" w:eastAsia="Calibri"/>
          <w:szCs w:val="20"/>
          <w:lang w:eastAsia="hr-HR"/>
        </w:rPr>
        <w:t xml:space="preserve"> 4, </w:t>
      </w:r>
      <w:r w:rsidRPr="00EA0A38">
        <w:rPr>
          <w:rFonts w:cs="Times New Roman" w:eastAsia="Times New Roman"/>
          <w:lang w:eastAsia="hr-HR"/>
        </w:rPr>
        <w:t>OIB: 44015522626.</w:t>
      </w:r>
    </w:p>
    <w:p w:rsidRDefault="00EA0A38" w:rsidP="00EA0A38" w:rsidR="00EA0A38" w:rsidRPr="00EA0A38">
      <w:pPr>
        <w:overflowPunct w:val="false"/>
        <w:autoSpaceDE w:val="false"/>
        <w:autoSpaceDN w:val="false"/>
        <w:adjustRightInd w:val="false"/>
        <w:spacing w:after="0"/>
        <w:ind w:firstLine="851"/>
        <w:jc w:val="both"/>
        <w:rPr>
          <w:rFonts w:cs="Times New Roman" w:eastAsia="Calibri"/>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3. Stečajni postupak otvoren je 28. svibnja 2019. u 14,30 sati, kada je ovo rješenje objavljeno na e-oglasnoj ploči ovoga suda.</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4. Pozivaju se vjerovnici viših isplatnih redova da u roku od 60 dana od objave ovog rješenja na e-oglasnoj ploči ovoga suda prijave svoje tražbine stečajnoj upraviteljici na adresu Čakovec, Franje </w:t>
      </w:r>
      <w:proofErr w:type="spellStart"/>
      <w:r w:rsidRPr="00EA0A38">
        <w:rPr>
          <w:rFonts w:cs="Times New Roman" w:eastAsia="Times New Roman"/>
          <w:szCs w:val="20"/>
          <w:lang w:eastAsia="hr-HR"/>
        </w:rPr>
        <w:t>Punčeca</w:t>
      </w:r>
      <w:proofErr w:type="spellEnd"/>
      <w:r w:rsidRPr="00EA0A38">
        <w:rPr>
          <w:rFonts w:cs="Times New Roman" w:eastAsia="Times New Roman"/>
          <w:szCs w:val="20"/>
          <w:lang w:eastAsia="hr-HR"/>
        </w:rPr>
        <w:t xml:space="preserve"> 4.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b/>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Vjerovnici su dužni platiti sudsku pristojbu za prijavljenu tražbinu na račun prihoda državnog proračuna Republike Hrvatske </w:t>
      </w:r>
      <w:r w:rsidRPr="00EA0A38">
        <w:rPr>
          <w:rFonts w:cs="Times New Roman" w:eastAsia="Times New Roman"/>
          <w:noProof/>
          <w:szCs w:val="20"/>
          <w:lang w:eastAsia="hr-HR"/>
        </w:rPr>
        <w:t xml:space="preserve">IBAN: HR1210010051863000160, model HR64 5045-3515-381-18, uz oznaku svrhe plaćanja: sudska pristojba za prijavu tražbine u St-381/2018, </w:t>
      </w:r>
      <w:r w:rsidRPr="00EA0A38">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Prijavu tražbine podnesenu nakon isteka roka za prijavljivanje sud će odbaciti.</w:t>
      </w:r>
    </w:p>
    <w:p w:rsidRDefault="00EA0A38" w:rsidP="00EA0A38" w:rsidR="00EA0A38" w:rsidRPr="00EA0A38">
      <w:pPr>
        <w:overflowPunct w:val="false"/>
        <w:autoSpaceDE w:val="false"/>
        <w:autoSpaceDN w:val="false"/>
        <w:adjustRightInd w:val="false"/>
        <w:spacing w:after="0"/>
        <w:ind w:firstLine="851"/>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5. Pozivaju se </w:t>
      </w:r>
      <w:proofErr w:type="spellStart"/>
      <w:r w:rsidRPr="00EA0A38">
        <w:rPr>
          <w:rFonts w:cs="Times New Roman" w:eastAsia="Times New Roman"/>
          <w:szCs w:val="20"/>
          <w:lang w:eastAsia="hr-HR"/>
        </w:rPr>
        <w:t>razlučni</w:t>
      </w:r>
      <w:proofErr w:type="spellEnd"/>
      <w:r w:rsidRPr="00EA0A38">
        <w:rPr>
          <w:rFonts w:cs="Times New Roman" w:eastAsia="Times New Roman"/>
          <w:szCs w:val="20"/>
          <w:lang w:eastAsia="hr-HR"/>
        </w:rPr>
        <w:t xml:space="preserve"> vjerovnici da u roku od 60 dana od objave ovog rješenja na e-oglasnoj ploči ovoga suda obavijeste stečajnu upraviteljicu Sanju </w:t>
      </w:r>
      <w:proofErr w:type="spellStart"/>
      <w:r w:rsidRPr="00EA0A38">
        <w:rPr>
          <w:rFonts w:cs="Times New Roman" w:eastAsia="Times New Roman"/>
          <w:szCs w:val="20"/>
          <w:lang w:eastAsia="hr-HR"/>
        </w:rPr>
        <w:t>Kraljek</w:t>
      </w:r>
      <w:proofErr w:type="spellEnd"/>
      <w:r w:rsidRPr="00EA0A38">
        <w:rPr>
          <w:rFonts w:cs="Times New Roman" w:eastAsia="Times New Roman"/>
          <w:szCs w:val="20"/>
          <w:lang w:eastAsia="hr-HR"/>
        </w:rPr>
        <w:t xml:space="preserve"> na adresu </w:t>
      </w:r>
      <w:r w:rsidRPr="00EA0A38">
        <w:rPr>
          <w:rFonts w:cs="Times New Roman" w:eastAsia="Calibri"/>
          <w:szCs w:val="20"/>
          <w:lang w:eastAsia="hr-HR"/>
        </w:rPr>
        <w:t xml:space="preserve">Čakovec, </w:t>
      </w:r>
      <w:r w:rsidRPr="00EA0A38">
        <w:rPr>
          <w:rFonts w:cs="Times New Roman" w:eastAsia="Calibri"/>
          <w:szCs w:val="20"/>
          <w:lang w:eastAsia="hr-HR"/>
        </w:rPr>
        <w:lastRenderedPageBreak/>
        <w:t xml:space="preserve">Franje </w:t>
      </w:r>
      <w:proofErr w:type="spellStart"/>
      <w:r w:rsidRPr="00EA0A38">
        <w:rPr>
          <w:rFonts w:cs="Times New Roman" w:eastAsia="Calibri"/>
          <w:szCs w:val="20"/>
          <w:lang w:eastAsia="hr-HR"/>
        </w:rPr>
        <w:t>Punčeca</w:t>
      </w:r>
      <w:proofErr w:type="spellEnd"/>
      <w:r w:rsidRPr="00EA0A38">
        <w:rPr>
          <w:rFonts w:cs="Times New Roman" w:eastAsia="Calibri"/>
          <w:szCs w:val="20"/>
          <w:lang w:eastAsia="hr-HR"/>
        </w:rPr>
        <w:t xml:space="preserve"> 4, </w:t>
      </w:r>
      <w:r w:rsidRPr="00EA0A38">
        <w:rPr>
          <w:rFonts w:cs="Times New Roman" w:eastAsia="Times New Roman"/>
          <w:szCs w:val="20"/>
          <w:lang w:eastAsia="hr-HR"/>
        </w:rPr>
        <w:t xml:space="preserve">o svom </w:t>
      </w:r>
      <w:proofErr w:type="spellStart"/>
      <w:r w:rsidRPr="00EA0A38">
        <w:rPr>
          <w:rFonts w:cs="Times New Roman" w:eastAsia="Times New Roman"/>
          <w:szCs w:val="20"/>
          <w:lang w:eastAsia="hr-HR"/>
        </w:rPr>
        <w:t>razlučnom</w:t>
      </w:r>
      <w:proofErr w:type="spellEnd"/>
      <w:r w:rsidRPr="00EA0A38">
        <w:rPr>
          <w:rFonts w:cs="Times New Roman" w:eastAsia="Times New Roman"/>
          <w:szCs w:val="20"/>
          <w:lang w:eastAsia="hr-HR"/>
        </w:rPr>
        <w:t xml:space="preserve"> pravu, pravnoj osnovi </w:t>
      </w:r>
      <w:proofErr w:type="spellStart"/>
      <w:r w:rsidRPr="00EA0A38">
        <w:rPr>
          <w:rFonts w:cs="Times New Roman" w:eastAsia="Times New Roman"/>
          <w:szCs w:val="20"/>
          <w:lang w:eastAsia="hr-HR"/>
        </w:rPr>
        <w:t>razlučnog</w:t>
      </w:r>
      <w:proofErr w:type="spellEnd"/>
      <w:r w:rsidRPr="00EA0A38">
        <w:rPr>
          <w:rFonts w:cs="Times New Roman" w:eastAsia="Times New Roman"/>
          <w:szCs w:val="20"/>
          <w:lang w:eastAsia="hr-HR"/>
        </w:rPr>
        <w:t xml:space="preserve"> prava i dijelu imovine stečajnog dužnika na koji se odnosi njihovo </w:t>
      </w:r>
      <w:proofErr w:type="spellStart"/>
      <w:r w:rsidRPr="00EA0A38">
        <w:rPr>
          <w:rFonts w:cs="Times New Roman" w:eastAsia="Times New Roman"/>
          <w:szCs w:val="20"/>
          <w:lang w:eastAsia="hr-HR"/>
        </w:rPr>
        <w:t>razlučno</w:t>
      </w:r>
      <w:proofErr w:type="spellEnd"/>
      <w:r w:rsidRPr="00EA0A38">
        <w:rPr>
          <w:rFonts w:cs="Times New Roman" w:eastAsia="Times New Roman"/>
          <w:szCs w:val="20"/>
          <w:lang w:eastAsia="hr-HR"/>
        </w:rPr>
        <w:t xml:space="preserve"> pravo.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Ako </w:t>
      </w:r>
      <w:proofErr w:type="spellStart"/>
      <w:r w:rsidRPr="00EA0A38">
        <w:rPr>
          <w:rFonts w:cs="Times New Roman" w:eastAsia="Times New Roman"/>
          <w:szCs w:val="20"/>
          <w:lang w:eastAsia="hr-HR"/>
        </w:rPr>
        <w:t>razlučni</w:t>
      </w:r>
      <w:proofErr w:type="spellEnd"/>
      <w:r w:rsidRPr="00EA0A38">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EA0A38">
        <w:rPr>
          <w:rFonts w:cs="Times New Roman" w:eastAsia="Times New Roman"/>
          <w:szCs w:val="20"/>
          <w:lang w:eastAsia="hr-HR"/>
        </w:rPr>
        <w:t>razlučno</w:t>
      </w:r>
      <w:proofErr w:type="spellEnd"/>
      <w:r w:rsidRPr="00EA0A38">
        <w:rPr>
          <w:rFonts w:cs="Times New Roman" w:eastAsia="Times New Roman"/>
          <w:szCs w:val="20"/>
          <w:lang w:eastAsia="hr-HR"/>
        </w:rPr>
        <w:t xml:space="preserve"> pravo i iznos do kojeg njihova tražbina predvidivo neće biti pokrivena tim </w:t>
      </w:r>
      <w:proofErr w:type="spellStart"/>
      <w:r w:rsidRPr="00EA0A38">
        <w:rPr>
          <w:rFonts w:cs="Times New Roman" w:eastAsia="Times New Roman"/>
          <w:szCs w:val="20"/>
          <w:lang w:eastAsia="hr-HR"/>
        </w:rPr>
        <w:t>razlučnim</w:t>
      </w:r>
      <w:proofErr w:type="spellEnd"/>
      <w:r w:rsidRPr="00EA0A38">
        <w:rPr>
          <w:rFonts w:cs="Times New Roman" w:eastAsia="Times New Roman"/>
          <w:szCs w:val="20"/>
          <w:lang w:eastAsia="hr-HR"/>
        </w:rPr>
        <w:t xml:space="preserve"> pravom.</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6. Pozivaju se izlučni vjerovnici da u roku od 60 dana od objave ovog rješenja na e-oglasnoj ploči ovoga suda obavijeste stečajnu upraviteljicu Sanju </w:t>
      </w:r>
      <w:proofErr w:type="spellStart"/>
      <w:r w:rsidRPr="00EA0A38">
        <w:rPr>
          <w:rFonts w:cs="Times New Roman" w:eastAsia="Times New Roman"/>
          <w:szCs w:val="20"/>
          <w:lang w:eastAsia="hr-HR"/>
        </w:rPr>
        <w:t>Kraljek</w:t>
      </w:r>
      <w:proofErr w:type="spellEnd"/>
      <w:r w:rsidRPr="00EA0A38">
        <w:rPr>
          <w:rFonts w:cs="Times New Roman" w:eastAsia="Times New Roman"/>
          <w:szCs w:val="20"/>
          <w:lang w:eastAsia="hr-HR"/>
        </w:rPr>
        <w:t xml:space="preserve"> na adresu </w:t>
      </w:r>
      <w:r w:rsidRPr="00EA0A38">
        <w:rPr>
          <w:rFonts w:cs="Times New Roman" w:eastAsia="Calibri"/>
          <w:szCs w:val="20"/>
          <w:lang w:eastAsia="hr-HR"/>
        </w:rPr>
        <w:t xml:space="preserve">Čakovec, Franje </w:t>
      </w:r>
      <w:proofErr w:type="spellStart"/>
      <w:r w:rsidRPr="00EA0A38">
        <w:rPr>
          <w:rFonts w:cs="Times New Roman" w:eastAsia="Calibri"/>
          <w:szCs w:val="20"/>
          <w:lang w:eastAsia="hr-HR"/>
        </w:rPr>
        <w:t>Punčeca</w:t>
      </w:r>
      <w:proofErr w:type="spellEnd"/>
      <w:r w:rsidRPr="00EA0A38">
        <w:rPr>
          <w:rFonts w:cs="Times New Roman" w:eastAsia="Calibri"/>
          <w:szCs w:val="20"/>
          <w:lang w:eastAsia="hr-HR"/>
        </w:rPr>
        <w:t xml:space="preserve"> 4, </w:t>
      </w:r>
      <w:r w:rsidRPr="00EA0A38">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i 104/17, dalje: SZ).</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7. Pozivaju se dužnici stečajnog dužnika da svoje obveze bez odgode ispunjavaju stečajnoj upraviteljici za stečajnog dužnika.</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8. Otvaranje stečajnog postupka upisat će se u sudski registar Trgovačkog suda u </w:t>
      </w:r>
      <w:r w:rsidR="00DC7D47">
        <w:rPr>
          <w:rFonts w:cs="Times New Roman" w:eastAsia="Times New Roman"/>
          <w:szCs w:val="20"/>
          <w:lang w:eastAsia="hr-HR"/>
        </w:rPr>
        <w:t>Zagrebu</w:t>
      </w:r>
      <w:bookmarkStart w:name="_GoBack" w:id="0"/>
      <w:bookmarkEnd w:id="0"/>
      <w:r w:rsidRPr="00EA0A38">
        <w:rPr>
          <w:rFonts w:cs="Times New Roman" w:eastAsia="Times New Roman"/>
          <w:szCs w:val="20"/>
          <w:lang w:eastAsia="hr-HR"/>
        </w:rPr>
        <w:t xml:space="preserve">. </w:t>
      </w:r>
    </w:p>
    <w:p w:rsidRDefault="00EA0A38" w:rsidP="00EA0A38" w:rsidR="00EA0A38" w:rsidRPr="00EA0A38">
      <w:pPr>
        <w:overflowPunct w:val="false"/>
        <w:autoSpaceDE w:val="false"/>
        <w:autoSpaceDN w:val="false"/>
        <w:adjustRightInd w:val="false"/>
        <w:spacing w:after="0"/>
        <w:ind w:firstLine="851"/>
        <w:jc w:val="center"/>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9. Ročište vjerovnika na kojem će se ispitati prijavljene tražbine (ispitno ročište) saziva se za dan 29. kolovoza 2019. u 9,30 sati u ovome sudu, sudnica br. 1.</w:t>
      </w:r>
    </w:p>
    <w:p w:rsidRDefault="00EA0A38" w:rsidP="00EA0A38" w:rsidR="00EA0A38" w:rsidRPr="00EA0A38">
      <w:pPr>
        <w:overflowPunct w:val="false"/>
        <w:autoSpaceDE w:val="false"/>
        <w:autoSpaceDN w:val="false"/>
        <w:adjustRightInd w:val="false"/>
        <w:spacing w:after="0"/>
        <w:ind w:firstLine="851"/>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b/>
          <w:szCs w:val="20"/>
          <w:lang w:eastAsia="hr-HR"/>
        </w:rPr>
      </w:pPr>
      <w:r w:rsidRPr="00EA0A38">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9,50 sati.</w:t>
      </w:r>
    </w:p>
    <w:p w:rsidRDefault="00EA0A38" w:rsidP="00EA0A38" w:rsidR="00EA0A38" w:rsidRPr="00EA0A38">
      <w:pPr>
        <w:overflowPunct w:val="false"/>
        <w:autoSpaceDE w:val="false"/>
        <w:autoSpaceDN w:val="false"/>
        <w:adjustRightInd w:val="false"/>
        <w:spacing w:after="0"/>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jc w:val="center"/>
        <w:rPr>
          <w:rFonts w:cs="Times New Roman" w:eastAsia="Times New Roman"/>
          <w:szCs w:val="20"/>
          <w:lang w:eastAsia="hr-HR"/>
        </w:rPr>
      </w:pPr>
      <w:r w:rsidRPr="00EA0A38">
        <w:rPr>
          <w:rFonts w:cs="Times New Roman" w:eastAsia="Times New Roman"/>
          <w:szCs w:val="20"/>
          <w:lang w:eastAsia="hr-HR"/>
        </w:rPr>
        <w:t>Obrazloženje</w:t>
      </w:r>
    </w:p>
    <w:p w:rsidRDefault="00EA0A38" w:rsidP="00EA0A38" w:rsidR="00EA0A38" w:rsidRPr="00EA0A38">
      <w:pPr>
        <w:overflowPunct w:val="false"/>
        <w:autoSpaceDE w:val="false"/>
        <w:autoSpaceDN w:val="false"/>
        <w:adjustRightInd w:val="false"/>
        <w:spacing w:after="0"/>
        <w:jc w:val="center"/>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Likvidator Hrvoje </w:t>
      </w:r>
      <w:proofErr w:type="spellStart"/>
      <w:r w:rsidRPr="00EA0A38">
        <w:rPr>
          <w:rFonts w:cs="Times New Roman" w:eastAsia="Times New Roman"/>
          <w:szCs w:val="20"/>
          <w:lang w:eastAsia="hr-HR"/>
        </w:rPr>
        <w:t>Kraljičković</w:t>
      </w:r>
      <w:proofErr w:type="spellEnd"/>
      <w:r w:rsidRPr="00EA0A38">
        <w:rPr>
          <w:rFonts w:cs="Times New Roman" w:eastAsia="Times New Roman"/>
          <w:szCs w:val="20"/>
          <w:lang w:eastAsia="hr-HR"/>
        </w:rPr>
        <w:t xml:space="preserve"> iz Zagreba podnio je Trgovačkom sudu u Zagrebu 16. veljače 2018. prijedlog za otvaranje stečajnog postupka nad imovinom – likvidacijskom masom</w:t>
      </w:r>
      <w:r w:rsidRPr="00EA0A38">
        <w:rPr>
          <w:rFonts w:cs="Times New Roman" w:eastAsia="Calibri"/>
          <w:szCs w:val="20"/>
          <w:lang w:eastAsia="hr-HR"/>
        </w:rPr>
        <w:t xml:space="preserve"> iza</w:t>
      </w:r>
      <w:r w:rsidRPr="00EA0A38">
        <w:rPr>
          <w:rFonts w:cs="Times New Roman" w:eastAsia="Times New Roman"/>
          <w:szCs w:val="20"/>
          <w:lang w:eastAsia="hr-HR"/>
        </w:rPr>
        <w:t xml:space="preserve"> brisanog društva KUČKOVEČKI društvo s ograničenom odgovornošću za promet roba na veliko i malo, uvoz-izvoz, zastupanje, ugostiteljstvo i proizvodnju, Sveta </w:t>
      </w:r>
      <w:proofErr w:type="spellStart"/>
      <w:r w:rsidRPr="00EA0A38">
        <w:rPr>
          <w:rFonts w:cs="Times New Roman" w:eastAsia="Times New Roman"/>
          <w:szCs w:val="20"/>
          <w:lang w:eastAsia="hr-HR"/>
        </w:rPr>
        <w:t>Nedelja</w:t>
      </w:r>
      <w:proofErr w:type="spellEnd"/>
      <w:r w:rsidRPr="00EA0A38">
        <w:rPr>
          <w:rFonts w:cs="Times New Roman" w:eastAsia="Times New Roman"/>
          <w:szCs w:val="20"/>
          <w:lang w:eastAsia="hr-HR"/>
        </w:rPr>
        <w:t xml:space="preserve">, Mala Gorica, Odvojak Augusta Šenoe 9, OIB: 40102553096, navodeći da postoje stečajni razlozi prezaduženost i nesposobnost za plaćanje, a imovina društva nije dovoljna za namirenje tražbina svih vjerovnika. Prijedlog je zaprimljen pod poslovnim brojem St-490/2018 i sukladno rješenju predsjednika Visokog trgovačkog suda Republike Hrvatske poslovni broj Su-236/18-2 od 9. ožujka 2018. ustupljen je ovom sudu u Bjelovaru na daljnji postupak.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noProof/>
          <w:szCs w:val="20"/>
          <w:lang w:eastAsia="hr-HR"/>
        </w:rPr>
        <w:t>Rješenjem od</w:t>
      </w:r>
      <w:r w:rsidRPr="00EA0A38">
        <w:rPr>
          <w:rFonts w:cs="Times New Roman" w:eastAsia="Times New Roman"/>
          <w:szCs w:val="20"/>
          <w:lang w:eastAsia="hr-HR"/>
        </w:rPr>
        <w:t xml:space="preserve"> 22. listopada 2018. sud je odredio </w:t>
      </w:r>
      <w:r w:rsidRPr="00EA0A38">
        <w:rPr>
          <w:rFonts w:cs="Times New Roman" w:eastAsia="Calibri"/>
          <w:szCs w:val="20"/>
          <w:lang w:eastAsia="hr-HR"/>
        </w:rPr>
        <w:t xml:space="preserve">upis u sudski registar Stečajne mase iza </w:t>
      </w:r>
      <w:r w:rsidRPr="00EA0A38">
        <w:rPr>
          <w:rFonts w:cs="Times New Roman" w:eastAsia="Times New Roman"/>
          <w:szCs w:val="20"/>
          <w:lang w:eastAsia="hr-HR"/>
        </w:rPr>
        <w:t xml:space="preserve">KUČKOVEČKI društvo s ograničenom odgovornošću za promet roba na veliko i malo, uvoz-izvoz, zastupanje, ugostiteljstvo i proizvodnju, Sveta Nedjelja te </w:t>
      </w:r>
      <w:r w:rsidRPr="00EA0A38">
        <w:rPr>
          <w:rFonts w:cs="Times New Roman" w:eastAsia="Calibri"/>
          <w:szCs w:val="20"/>
          <w:lang w:eastAsia="hr-HR"/>
        </w:rPr>
        <w:t xml:space="preserve">upis stečajnog upravitelja Sanje </w:t>
      </w:r>
      <w:proofErr w:type="spellStart"/>
      <w:r w:rsidRPr="00EA0A38">
        <w:rPr>
          <w:rFonts w:cs="Times New Roman" w:eastAsia="Calibri"/>
          <w:szCs w:val="20"/>
          <w:lang w:eastAsia="hr-HR"/>
        </w:rPr>
        <w:t>Kraljek</w:t>
      </w:r>
      <w:proofErr w:type="spellEnd"/>
      <w:r w:rsidRPr="00EA0A38">
        <w:rPr>
          <w:rFonts w:cs="Times New Roman" w:eastAsia="Calibri"/>
          <w:szCs w:val="20"/>
          <w:lang w:eastAsia="hr-HR"/>
        </w:rPr>
        <w:t xml:space="preserve"> iz Čakovca, Franje </w:t>
      </w:r>
      <w:proofErr w:type="spellStart"/>
      <w:r w:rsidRPr="00EA0A38">
        <w:rPr>
          <w:rFonts w:cs="Times New Roman" w:eastAsia="Calibri"/>
          <w:szCs w:val="20"/>
          <w:lang w:eastAsia="hr-HR"/>
        </w:rPr>
        <w:t>Pučenca</w:t>
      </w:r>
      <w:proofErr w:type="spellEnd"/>
      <w:r w:rsidRPr="00EA0A38">
        <w:rPr>
          <w:rFonts w:cs="Times New Roman" w:eastAsia="Calibri"/>
          <w:szCs w:val="20"/>
          <w:lang w:eastAsia="hr-HR"/>
        </w:rPr>
        <w:t xml:space="preserve"> 4,</w:t>
      </w:r>
      <w:r w:rsidRPr="00EA0A38">
        <w:rPr>
          <w:rFonts w:cs="Times New Roman" w:eastAsia="Times New Roman"/>
          <w:noProof/>
          <w:szCs w:val="20"/>
          <w:lang w:eastAsia="hr-HR"/>
        </w:rPr>
        <w:t xml:space="preserve"> </w:t>
      </w:r>
      <w:r w:rsidRPr="00EA0A38">
        <w:rPr>
          <w:rFonts w:cs="Times New Roman" w:eastAsia="Calibri"/>
          <w:szCs w:val="20"/>
          <w:lang w:eastAsia="hr-HR"/>
        </w:rPr>
        <w:t>koji će zastupati Stečajnu masu.</w:t>
      </w:r>
    </w:p>
    <w:p w:rsidRDefault="00EA0A38" w:rsidP="00EA0A38" w:rsidR="00EA0A38" w:rsidRPr="00EA0A38">
      <w:pPr>
        <w:overflowPunct w:val="false"/>
        <w:autoSpaceDE w:val="false"/>
        <w:autoSpaceDN w:val="false"/>
        <w:adjustRightInd w:val="false"/>
        <w:spacing w:after="0"/>
        <w:ind w:firstLine="851"/>
        <w:jc w:val="both"/>
        <w:rPr>
          <w:rFonts w:cs="Times New Roman" w:eastAsia="Calibri"/>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Calibri"/>
          <w:szCs w:val="20"/>
          <w:lang w:eastAsia="hr-HR"/>
        </w:rPr>
        <w:t xml:space="preserve">Sudski registar Trgovačkog suda u Zagrebu </w:t>
      </w:r>
      <w:r w:rsidRPr="00EA0A38">
        <w:rPr>
          <w:rFonts w:cs="Times New Roman" w:eastAsia="Times New Roman"/>
          <w:szCs w:val="20"/>
          <w:lang w:eastAsia="hr-HR"/>
        </w:rPr>
        <w:t xml:space="preserve">na temelju tog rješenja izvršio upis Stečajne mase sa sjedištem Čakovcu, Franje </w:t>
      </w:r>
      <w:proofErr w:type="spellStart"/>
      <w:r w:rsidRPr="00EA0A38">
        <w:rPr>
          <w:rFonts w:cs="Times New Roman" w:eastAsia="Times New Roman"/>
          <w:szCs w:val="20"/>
          <w:lang w:eastAsia="hr-HR"/>
        </w:rPr>
        <w:t>Punčeca</w:t>
      </w:r>
      <w:proofErr w:type="spellEnd"/>
      <w:r w:rsidRPr="00EA0A38">
        <w:rPr>
          <w:rFonts w:cs="Times New Roman" w:eastAsia="Times New Roman"/>
          <w:szCs w:val="20"/>
          <w:lang w:eastAsia="hr-HR"/>
        </w:rPr>
        <w:t xml:space="preserve"> 4 i stečajnoj masi je dodijeljen OIB.</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lastRenderedPageBreak/>
        <w:t xml:space="preserve">Sukladno odredbi čl.437. st.4. SZ na stečajni postupak nad imovinom pravne osobe koja je prestala postojati na odgovarajući se način primjenjuju odredbe glave III. i VI. tog Zakona.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Budući da iz rješenja Trgovačkog suda u Zagrebu poslovni broj R1-391/15 od 13. veljače 2018. (list 3-4), kojim se utvrđuje da je postupak likvidacije nad imovinom brisanog subjekta upisa </w:t>
      </w:r>
      <w:proofErr w:type="spellStart"/>
      <w:r w:rsidRPr="00EA0A38">
        <w:rPr>
          <w:rFonts w:cs="Times New Roman" w:eastAsia="Times New Roman"/>
          <w:szCs w:val="20"/>
          <w:lang w:eastAsia="hr-HR"/>
        </w:rPr>
        <w:t>Kučkovečki</w:t>
      </w:r>
      <w:proofErr w:type="spellEnd"/>
      <w:r w:rsidRPr="00EA0A38">
        <w:rPr>
          <w:rFonts w:cs="Times New Roman" w:eastAsia="Times New Roman"/>
          <w:szCs w:val="20"/>
          <w:lang w:eastAsia="hr-HR"/>
        </w:rPr>
        <w:t xml:space="preserve"> d.o.o. Sveta Nedjelja, Mala Gorica, Odvojak Augusta Šenoe 9, obustavljen, proizlazi da imovina dužnika nije dovoljna za namirenje svih tražbina vjerovnika, ostvaren je stečajni razlog prezaduženosti iz st.7. SZ-a.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Stoga je stečajni postupak nad Stečajnom masom otvoren i sukladno čl.129., 130. i 131. SZ-a riješeno je kao u izreci.</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Stečajna upraviteljica, čiji je upis određen pravomoćnim rješenjem od 22. listopada 2018., izabrana je temeljem čl.84. SZ-a, metodom slučajnog odabira, sa liste upravitelja za područje nadležnosti ovog suda.  </w:t>
      </w:r>
    </w:p>
    <w:p w:rsidRDefault="00EA0A38" w:rsidP="00EA0A38" w:rsidR="00EA0A38" w:rsidRPr="00EA0A38">
      <w:pPr>
        <w:overflowPunct w:val="false"/>
        <w:autoSpaceDE w:val="false"/>
        <w:autoSpaceDN w:val="false"/>
        <w:adjustRightInd w:val="false"/>
        <w:spacing w:after="0"/>
        <w:ind w:firstLine="851"/>
        <w:jc w:val="both"/>
        <w:rPr>
          <w:rFonts w:cs="Times New Roman" w:eastAsia="Times New Roman"/>
          <w:szCs w:val="20"/>
          <w:lang w:eastAsia="hr-HR"/>
        </w:rPr>
      </w:pPr>
      <w:r w:rsidRPr="00EA0A38">
        <w:rPr>
          <w:rFonts w:cs="Times New Roman" w:eastAsia="Times New Roman"/>
          <w:szCs w:val="20"/>
          <w:lang w:eastAsia="hr-HR"/>
        </w:rPr>
        <w:t xml:space="preserve"> </w:t>
      </w:r>
    </w:p>
    <w:p w:rsidRDefault="00EA0A38" w:rsidP="00EA0A38" w:rsidR="00EA0A38" w:rsidRPr="00EA0A38">
      <w:pPr>
        <w:overflowPunct w:val="false"/>
        <w:autoSpaceDE w:val="false"/>
        <w:autoSpaceDN w:val="false"/>
        <w:adjustRightInd w:val="false"/>
        <w:spacing w:after="0"/>
        <w:jc w:val="center"/>
        <w:rPr>
          <w:rFonts w:cs="Times New Roman" w:eastAsia="Times New Roman"/>
          <w:szCs w:val="20"/>
          <w:lang w:eastAsia="hr-HR"/>
        </w:rPr>
      </w:pPr>
      <w:r w:rsidRPr="00EA0A38">
        <w:rPr>
          <w:rFonts w:cs="Times New Roman" w:eastAsia="Times New Roman"/>
          <w:szCs w:val="20"/>
          <w:lang w:eastAsia="hr-HR"/>
        </w:rPr>
        <w:t>U Bjelovaru 28. svibnja 2019.</w:t>
      </w:r>
    </w:p>
    <w:p w:rsidRDefault="00EA0A38" w:rsidP="00EA0A38" w:rsidR="00EA0A38" w:rsidRPr="00EA0A38">
      <w:pPr>
        <w:overflowPunct w:val="false"/>
        <w:autoSpaceDE w:val="false"/>
        <w:autoSpaceDN w:val="false"/>
        <w:adjustRightInd w:val="false"/>
        <w:spacing w:after="0"/>
        <w:jc w:val="center"/>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jc w:val="both"/>
        <w:rPr>
          <w:rFonts w:cs="Times New Roman" w:eastAsia="Times New Roman"/>
          <w:szCs w:val="20"/>
          <w:lang w:eastAsia="hr-HR"/>
        </w:rPr>
      </w:pPr>
      <w:r w:rsidRPr="00EA0A38">
        <w:rPr>
          <w:rFonts w:cs="Times New Roman" w:eastAsia="Times New Roman"/>
          <w:szCs w:val="20"/>
          <w:lang w:eastAsia="hr-HR"/>
        </w:rPr>
        <w:t xml:space="preserve">                                                                                             Sutkinja  </w:t>
      </w:r>
    </w:p>
    <w:p w:rsidRDefault="00EA0A38" w:rsidP="00EA0A38" w:rsidR="00EA0A38" w:rsidRPr="00EA0A38">
      <w:pPr>
        <w:overflowPunct w:val="false"/>
        <w:autoSpaceDE w:val="false"/>
        <w:autoSpaceDN w:val="false"/>
        <w:adjustRightInd w:val="false"/>
        <w:spacing w:after="0"/>
        <w:ind w:firstLine="4111"/>
        <w:jc w:val="both"/>
        <w:rPr>
          <w:rFonts w:cs="Times New Roman" w:eastAsia="Times New Roman"/>
          <w:szCs w:val="20"/>
          <w:lang w:eastAsia="hr-HR"/>
        </w:rPr>
      </w:pPr>
      <w:r w:rsidRPr="00EA0A38">
        <w:rPr>
          <w:rFonts w:cs="Times New Roman" w:eastAsia="Times New Roman"/>
          <w:szCs w:val="20"/>
          <w:lang w:eastAsia="hr-HR"/>
        </w:rPr>
        <w:t xml:space="preserve">                     Marija Petrina Kubica v.r.</w:t>
      </w:r>
    </w:p>
    <w:p w:rsidRDefault="00EA0A38" w:rsidP="00EA0A38" w:rsidR="00EA0A38" w:rsidRPr="00EA0A38">
      <w:pPr>
        <w:overflowPunct w:val="false"/>
        <w:autoSpaceDE w:val="false"/>
        <w:autoSpaceDN w:val="false"/>
        <w:adjustRightInd w:val="false"/>
        <w:spacing w:after="0"/>
        <w:ind w:firstLine="4111"/>
        <w:jc w:val="both"/>
        <w:rPr>
          <w:rFonts w:cs="Times New Roman" w:eastAsia="Times New Roman"/>
          <w:szCs w:val="20"/>
          <w:lang w:eastAsia="hr-HR"/>
        </w:rPr>
      </w:pPr>
    </w:p>
    <w:p w:rsidRDefault="00EA0A38" w:rsidP="00EA0A38" w:rsidR="00EA0A38" w:rsidRPr="00EA0A38">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EA0A38">
        <w:rPr>
          <w:rFonts w:cs="Times New Roman" w:eastAsia="Times New Roman"/>
          <w:noProof/>
          <w:szCs w:val="20"/>
          <w:lang w:eastAsia="hr-HR"/>
        </w:rPr>
        <w:t>Za točnost otpravka - ovlašteni službenik</w:t>
      </w:r>
    </w:p>
    <w:p w:rsidRDefault="00EA0A38" w:rsidP="00EA0A38" w:rsidR="00EA0A38" w:rsidRPr="00EA0A38">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EA0A38">
        <w:rPr>
          <w:rFonts w:cs="Times New Roman" w:eastAsia="Times New Roman"/>
          <w:noProof/>
          <w:szCs w:val="20"/>
          <w:lang w:eastAsia="hr-HR"/>
        </w:rPr>
        <w:t xml:space="preserve">                  Željka Vitez</w:t>
      </w:r>
    </w:p>
    <w:p w:rsidRDefault="00EA0A38" w:rsidP="00EA0A38" w:rsidR="00EA0A38" w:rsidRPr="00EA0A38">
      <w:pPr>
        <w:overflowPunct w:val="false"/>
        <w:autoSpaceDE w:val="false"/>
        <w:autoSpaceDN w:val="false"/>
        <w:adjustRightInd w:val="false"/>
        <w:spacing w:after="0"/>
        <w:ind w:firstLine="411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411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ind w:firstLine="4111"/>
        <w:jc w:val="both"/>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jc w:val="both"/>
        <w:rPr>
          <w:rFonts w:cs="Times New Roman" w:eastAsia="Times New Roman"/>
          <w:szCs w:val="20"/>
          <w:lang w:eastAsia="hr-HR"/>
        </w:rPr>
      </w:pPr>
      <w:r w:rsidRPr="00EA0A38">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SZ-a). Dostava se smatra obavljenom istekom osmog dana od dana objave ovog rješenja na e-oglasnoj ploči suda (čl.12. st.1. SZ-a). Žalba se podnosi u dva primjerka, Visokom trgovačkom sudu RH u Zagrebu, putem ovoga suda (čl.19. st.1. i 2. SZ-a). Žalba ne odgađa provedbu rješenja (čl.19. st.3. SZ-a). </w:t>
      </w:r>
    </w:p>
    <w:p w:rsidRDefault="00EA0A38" w:rsidP="00EA0A38" w:rsidR="00EA0A38" w:rsidRPr="00EA0A38">
      <w:pPr>
        <w:overflowPunct w:val="false"/>
        <w:autoSpaceDE w:val="false"/>
        <w:autoSpaceDN w:val="false"/>
        <w:adjustRightInd w:val="false"/>
        <w:spacing w:after="0"/>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rPr>
          <w:rFonts w:cs="Times New Roman" w:eastAsia="Times New Roman"/>
          <w:szCs w:val="20"/>
          <w:lang w:eastAsia="hr-HR"/>
        </w:rPr>
      </w:pPr>
    </w:p>
    <w:p w:rsidRDefault="00EA0A38" w:rsidP="00EA0A38" w:rsidR="00EA0A38" w:rsidRPr="00EA0A38">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EA0A3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49952"/>
      <w:docPartObj>
        <w:docPartGallery w:val="Page Numbers (Top of Page)"/>
        <w:docPartUnique/>
      </w:docPartObj>
    </w:sdtPr>
    <w:sdtEndPr/>
    <w:sdtContent>
      <w:p w:rsidRDefault="00EA0A38" w:rsidP="00EA0A38" w:rsidR="00EA0A38">
        <w:pPr>
          <w:pStyle w:val="Zaglavlje"/>
          <w:spacing w:after="0"/>
          <w:jc w:val="center"/>
        </w:pPr>
        <w:r>
          <w:fldChar w:fldCharType="begin"/>
        </w:r>
        <w:r>
          <w:instrText>PAGE   \* MERGEFORMAT</w:instrText>
        </w:r>
        <w:r>
          <w:fldChar w:fldCharType="separate"/>
        </w:r>
        <w:r w:rsidR="00DC7D47">
          <w:t>3</w:t>
        </w:r>
        <w:r>
          <w:fldChar w:fldCharType="end"/>
        </w:r>
      </w:p>
    </w:sdtContent>
  </w:sdt>
  <w:p w:rsidRDefault="00EA0A38" w:rsidP="00EA0A38" w:rsidR="008333A9">
    <w:pPr>
      <w:overflowPunct w:val="false"/>
      <w:autoSpaceDE w:val="false"/>
      <w:autoSpaceDN w:val="false"/>
      <w:adjustRightInd w:val="false"/>
      <w:spacing w:after="0"/>
      <w:ind w:firstLine="4678"/>
      <w:jc w:val="right"/>
      <w:rPr>
        <w:rFonts w:cs="Times New Roman" w:eastAsia="Times New Roman"/>
        <w:noProof/>
        <w:szCs w:val="20"/>
        <w:lang w:eastAsia="hr-HR"/>
      </w:rPr>
    </w:pPr>
    <w:r w:rsidRPr="00EA0A38">
      <w:rPr>
        <w:rFonts w:cs="Times New Roman" w:eastAsia="Times New Roman"/>
        <w:noProof/>
        <w:szCs w:val="20"/>
        <w:lang w:eastAsia="hr-HR"/>
      </w:rPr>
      <w:t>Poslovni broj: 5 St-381/2018-6</w:t>
    </w:r>
  </w:p>
  <w:p w:rsidRDefault="00EA0A38" w:rsidP="00EA0A38" w:rsidR="00EA0A38" w:rsidRPr="00EA0A38">
    <w:pPr>
      <w:overflowPunct w:val="false"/>
      <w:autoSpaceDE w:val="false"/>
      <w:autoSpaceDN w:val="false"/>
      <w:adjustRightInd w:val="false"/>
      <w:spacing w:after="0"/>
      <w:ind w:firstLine="4678"/>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D47"/>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A38"/>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41807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St-381/2018-6</izvorni_sadrzaj>
    <derivirana_varijabla naziv="DomainObject.Oznaka_1">St-381/2018-6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St-381/2018</izvorni_sadrzaj>
    <derivirana_varijabla naziv="DomainObject.Predmet.OznakaBroj_1">St-381/2018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Likvidacijska masa KUČKOVEČKI d.o.o.</izvorni_sadrzaj>
    <derivirana_varijabla naziv="DomainObject.Predmet.ProtustrankaFormated_1">  Likvidacijska masa KUČKOVEČKI d.o.o.</derivirana_varijabla>
  </DomainObject.Predmet.ProtustrankaFormated>
  <DomainObject.Predmet.ProtustrankaFormatedOIB>
    <izvorni_sadrzaj>  Likvidacijska masa KUČKOVEČKI d.o.o., OIB 40102553096</izvorni_sadrzaj>
    <derivirana_varijabla naziv="DomainObject.Predmet.ProtustrankaFormatedOIB_1">  Likvidacijska masa KUČKOVEČKI d.o.o., OIB 40102553096</derivirana_varijabla>
  </DomainObject.Predmet.ProtustrankaFormatedOIB>
  <DomainObject.Predmet.ProtustrankaFormatedWithAdress>
    <izvorni_sadrzaj> Likvidacijska masa KUČKOVEČKI d.o.o., Mala Gorica, Odvojak Augusta Šenoe 9, 10431 Sveta Nedelja</izvorni_sadrzaj>
    <derivirana_varijabla naziv="DomainObject.Predmet.ProtustrankaFormatedWithAdress_1"> Likvidacijska masa KUČKOVEČKI d.o.o., Mala Gorica, Odvojak Augusta Šenoe 9, 10431 Sveta Nedelja</derivirana_varijabla>
  </DomainObject.Predmet.ProtustrankaFormatedWithAdress>
  <DomainObject.Predmet.ProtustrankaFormatedWithAdressOIB>
    <izvorni_sadrzaj> Likvidacijska masa KUČKOVEČKI d.o.o., OIB 40102553096, Mala Gorica, Odvojak Augusta Šenoe 9, 10431 Sveta Nedelja</izvorni_sadrzaj>
    <derivirana_varijabla naziv="DomainObject.Predmet.ProtustrankaFormatedWithAdressOIB_1"> Likvidacijska masa KUČKOVEČKI d.o.o., OIB 40102553096, Mala Gorica, Odvojak Augusta Šenoe 9, 10431 Sveta Nedelja</derivirana_varijabla>
  </DomainObject.Predmet.ProtustrankaFormatedWithAdressOIB>
  <DomainObject.Predmet.ProtustrankaWithAdress>
    <izvorni_sadrzaj>Likvidacijska masa KUČKOVEČKI d.o.o. Mala Gorica, Odvojak Augusta Šenoe 9, 10431 Sveta Nedelja</izvorni_sadrzaj>
    <derivirana_varijabla naziv="DomainObject.Predmet.ProtustrankaWithAdress_1">Likvidacijska masa KUČKOVEČKI d.o.o. Mala Gorica, Odvojak Augusta Šenoe 9, 10431 Sveta Nedelja</derivirana_varijabla>
  </DomainObject.Predmet.ProtustrankaWithAdress>
  <DomainObject.Predmet.ProtustrankaWithAdressOIB>
    <izvorni_sadrzaj>Likvidacijska masa KUČKOVEČKI d.o.o., OIB 40102553096, Mala Gorica, Odvojak Augusta Šenoe 9, 10431 Sveta Nedelja</izvorni_sadrzaj>
    <derivirana_varijabla naziv="DomainObject.Predmet.ProtustrankaWithAdressOIB_1">Likvidacijska masa KUČKOVEČKI d.o.o., OIB 40102553096, Mala Gorica, Odvojak Augusta Šenoe 9, 10431 Sveta Nedelja</derivirana_varijabla>
  </DomainObject.Predmet.ProtustrankaWithAdressOIB>
  <DomainObject.Predmet.ProtustrankaNazivFormated>
    <izvorni_sadrzaj>Likvidacijska masa KUČKOVEČKI d.o.o.</izvorni_sadrzaj>
    <derivirana_varijabla naziv="DomainObject.Predmet.ProtustrankaNazivFormated_1">Likvidacijska masa KUČKOVEČKI d.o.o.</derivirana_varijabla>
  </DomainObject.Predmet.ProtustrankaNazivFormated>
  <DomainObject.Predmet.ProtustrankaNazivFormatedOIB>
    <izvorni_sadrzaj>Likvidacijska masa KUČKOVEČKI d.o.o., OIB 40102553096</izvorni_sadrzaj>
    <derivirana_varijabla naziv="DomainObject.Predmet.ProtustrankaNazivFormatedOIB_1">Likvidacijska masa KUČKOVEČKI d.o.o., OIB 40102553096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KUČKOVEČKI d.o.o.; Hrvoje Kraljičković</izvorni_sadrzaj>
    <derivirana_varijabla naziv="DomainObject.Predmet.StrankaFormated_1">  Stečajna masa iza KUČKOVEČKI d.o.o.; Hrvoje Kraljičković</derivirana_varijabla>
  </DomainObject.Predmet.StrankaFormated>
  <DomainObject.Predmet.StrankaFormatedOIB>
    <izvorni_sadrzaj>  Stečajna masa iza KUČKOVEČKI d.o.o., OIB 55742134622; Hrvoje Kraljičković, OIB 63875916042</izvorni_sadrzaj>
    <derivirana_varijabla naziv="DomainObject.Predmet.StrankaFormatedOIB_1">  Stečajna masa iza KUČKOVEČKI d.o.o., OIB 55742134622; Hrvoje Kraljičković, OIB 63875916042</derivirana_varijabla>
  </DomainObject.Predmet.StrankaFormatedOIB>
  <DomainObject.Predmet.StrankaFormatedWithAdress>
    <izvorni_sadrzaj> Stečajna masa iza KUČKOVEČKI d.o.o., Franje Punčeca 4, 40000 Čakovec; Hrvoje Kraljičković, Kninski trg 13, 10000 Zagreb</izvorni_sadrzaj>
    <derivirana_varijabla naziv="DomainObject.Predmet.StrankaFormatedWithAdress_1"> Stečajna masa iza KUČKOVEČKI d.o.o., Franje Punčeca 4, 40000 Čakovec; Hrvoje Kraljičković, Kninski trg 13, 10000 Zagreb</derivirana_varijabla>
  </DomainObject.Predmet.StrankaFormatedWithAdress>
  <DomainObject.Predmet.StrankaFormatedWithAdressOIB>
    <izvorni_sadrzaj> Stečajna masa iza KUČKOVEČKI d.o.o., OIB 55742134622, Franje Punčeca 4, 40000 Čakovec; Hrvoje Kraljičković, OIB 63875916042, Kninski trg 13, 10000 Zagreb</izvorni_sadrzaj>
    <derivirana_varijabla naziv="DomainObject.Predmet.StrankaFormatedWithAdressOIB_1"> Stečajna masa iza KUČKOVEČKI d.o.o., OIB 55742134622, Franje Punčeca 4, 40000 Čakovec; Hrvoje Kraljičković, OIB 63875916042, Kninski trg 13, 10000 Zagreb</derivirana_varijabla>
  </DomainObject.Predmet.StrankaFormatedWithAdressOIB>
  <DomainObject.Predmet.StrankaWithAdress>
    <izvorni_sadrzaj>Stečajna masa iza KUČKOVEČKI d.o.o. Franje Punčeca 4,40000 Čakovec,Hrvoje Kraljičković Kninski trg 13,10000 Zagreb</izvorni_sadrzaj>
    <derivirana_varijabla naziv="DomainObject.Predmet.StrankaWithAdress_1">Stečajna masa iza KUČKOVEČKI d.o.o. Franje Punčeca 4,40000 Čakovec,Hrvoje Kraljičković Kninski trg 13,10000 Zagreb</derivirana_varijabla>
  </DomainObject.Predmet.StrankaWithAdress>
  <DomainObject.Predmet.StrankaWithAdressOIB>
    <izvorni_sadrzaj>Stečajna masa iza KUČKOVEČKI d.o.o., OIB 55742134622, Franje Punčeca 4,40000 Čakovec,Hrvoje Kraljičković, OIB 63875916042, Kninski trg 13,10000 Zagreb</izvorni_sadrzaj>
    <derivirana_varijabla naziv="DomainObject.Predmet.StrankaWithAdressOIB_1">Stečajna masa iza KUČKOVEČKI d.o.o., OIB 55742134622, Franje Punčeca 4,40000 Čakovec,Hrvoje Kraljičković, OIB 63875916042, Kninski trg 13,10000 Zagreb</derivirana_varijabla>
  </DomainObject.Predmet.StrankaWithAdressOIB>
  <DomainObject.Predmet.StrankaNazivFormated>
    <izvorni_sadrzaj>Stečajna masa iza KUČKOVEČKI d.o.o.,Hrvoje Kraljičković</izvorni_sadrzaj>
    <derivirana_varijabla naziv="DomainObject.Predmet.StrankaNazivFormated_1">Stečajna masa iza KUČKOVEČKI d.o.o.,Hrvoje Kraljičković</derivirana_varijabla>
  </DomainObject.Predmet.StrankaNazivFormated>
  <DomainObject.Predmet.StrankaNazivFormatedOIB>
    <izvorni_sadrzaj>Stečajna masa iza KUČKOVEČKI d.o.o., OIB 55742134622,Hrvoje Kraljičković, OIB 63875916042</izvorni_sadrzaj>
    <derivirana_varijabla naziv="DomainObject.Predmet.StrankaNazivFormatedOIB_1">Stečajna masa iza KUČKOVEČKI d.o.o., OIB 55742134622,Hrvoje Kraljičković, OIB 63875916042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Stečajna masa iza KUČKOVEČKI d.o.o.</item>
      <item>Hrvoje Kraljičković</item>
    </izvorni_sadrzaj>
    <derivirana_varijabla naziv="DomainObject.Predmet.StrankaListFormated_1">
      <item>Stečajna masa iza KUČKOVEČKI d.o.o.</item>
      <item>Hrvoje Kraljičković</item>
    </derivirana_varijabla>
  </DomainObject.Predmet.StrankaListFormated>
  <DomainObject.Predmet.StrankaListFormatedOIB>
    <izvorni_sadrzaj>
      <item>Stečajna masa iza KUČKOVEČKI d.o.o., OIB 55742134622</item>
      <item>Hrvoje Kraljičković, OIB 63875916042</item>
    </izvorni_sadrzaj>
    <derivirana_varijabla naziv="DomainObject.Predmet.StrankaListFormatedOIB_1">
      <item>Stečajna masa iza KUČKOVEČKI d.o.o., OIB 55742134622</item>
      <item>Hrvoje Kraljičković, OIB 63875916042</item>
    </derivirana_varijabla>
  </DomainObject.Predmet.StrankaListFormatedOIB>
  <DomainObject.Predmet.StrankaListFormatedWithAdress>
    <izvorni_sadrzaj>
      <item>Stečajna masa iza KUČKOVEČKI d.o.o., Franje Punčeca 4, 40000 Čakovec</item>
      <item>Hrvoje Kraljičković, Kninski trg 13, 10000 Zagreb</item>
    </izvorni_sadrzaj>
    <derivirana_varijabla naziv="DomainObject.Predmet.StrankaListFormatedWithAdress_1">
      <item>Stečajna masa iza KUČKOVEČKI d.o.o., Franje Punčeca 4, 40000 Čakovec</item>
      <item>Hrvoje Kraljičković, Kninski trg 13, 10000 Zagreb</item>
    </derivirana_varijabla>
  </DomainObject.Predmet.StrankaListFormatedWithAdress>
  <DomainObject.Predmet.StrankaListFormatedWithAdressOIB>
    <izvorni_sadrzaj>
      <item>Stečajna masa iza KUČKOVEČKI d.o.o., OIB 55742134622, Franje Punčeca 4, 40000 Čakovec</item>
      <item>Hrvoje Kraljičković, OIB 63875916042, Kninski trg 13, 10000 Zagreb</item>
    </izvorni_sadrzaj>
    <derivirana_varijabla naziv="DomainObject.Predmet.StrankaListFormatedWithAdressOIB_1">
      <item>Stečajna masa iza KUČKOVEČKI d.o.o., OIB 55742134622, Franje Punčeca 4, 40000 Čakovec</item>
      <item>Hrvoje Kraljičković, OIB 63875916042, Kninski trg 13, 10000 Zagreb</item>
    </derivirana_varijabla>
  </DomainObject.Predmet.StrankaListFormatedWithAdressOIB>
  <DomainObject.Predmet.StrankaListNazivFormated>
    <izvorni_sadrzaj>
      <item>Stečajna masa iza KUČKOVEČKI d.o.o.</item>
      <item>Hrvoje Kraljičković</item>
    </izvorni_sadrzaj>
    <derivirana_varijabla naziv="DomainObject.Predmet.StrankaListNazivFormated_1">
      <item>Stečajna masa iza KUČKOVEČKI d.o.o.</item>
      <item>Hrvoje Kraljičković</item>
    </derivirana_varijabla>
  </DomainObject.Predmet.StrankaListNazivFormated>
  <DomainObject.Predmet.StrankaListNazivFormatedOIB>
    <izvorni_sadrzaj>
      <item>Stečajna masa iza KUČKOVEČKI d.o.o., OIB 55742134622</item>
      <item>Hrvoje Kraljičković, OIB 63875916042</item>
    </izvorni_sadrzaj>
    <derivirana_varijabla naziv="DomainObject.Predmet.StrankaListNazivFormatedOIB_1">
      <item>Stečajna masa iza KUČKOVEČKI d.o.o., OIB 55742134622</item>
      <item>Hrvoje Kraljičković, OIB 63875916042</item>
    </derivirana_varijabla>
  </DomainObject.Predmet.StrankaListNazivFormatedOIB>
  <DomainObject.Predmet.ProtuStrankaListFormated>
    <izvorni_sadrzaj>
      <item>Likvidacijska masa KUČKOVEČKI d.o.o.</item>
    </izvorni_sadrzaj>
    <derivirana_varijabla naziv="DomainObject.Predmet.ProtuStrankaListFormated_1">
      <item>Likvidacijska masa KUČKOVEČKI d.o.o.</item>
    </derivirana_varijabla>
  </DomainObject.Predmet.ProtuStrankaListFormated>
  <DomainObject.Predmet.ProtuStrankaListFormatedOIB>
    <izvorni_sadrzaj>
      <item>Likvidacijska masa KUČKOVEČKI d.o.o., OIB 40102553096</item>
    </izvorni_sadrzaj>
    <derivirana_varijabla naziv="DomainObject.Predmet.ProtuStrankaListFormatedOIB_1">
      <item>Likvidacijska masa KUČKOVEČKI d.o.o., OIB 40102553096</item>
    </derivirana_varijabla>
  </DomainObject.Predmet.ProtuStrankaListFormatedOIB>
  <DomainObject.Predmet.ProtuStrankaListFormatedWithAdress>
    <izvorni_sadrzaj>
      <item>Likvidacijska masa KUČKOVEČKI d.o.o., Mala Gorica, Odvojak Augusta Šenoe 9, 10431 Sveta Nedelja</item>
    </izvorni_sadrzaj>
    <derivirana_varijabla naziv="DomainObject.Predmet.ProtuStrankaListFormatedWithAdress_1">
      <item>Likvidacijska masa KUČKOVEČKI d.o.o., Mala Gorica, Odvojak Augusta Šenoe 9, 10431 Sveta Nedelja</item>
    </derivirana_varijabla>
  </DomainObject.Predmet.ProtuStrankaListFormatedWithAdress>
  <DomainObject.Predmet.ProtuStrankaListFormatedWithAdressOIB>
    <izvorni_sadrzaj>
      <item>Likvidacijska masa KUČKOVEČKI d.o.o., OIB 40102553096, Mala Gorica, Odvojak Augusta Šenoe 9, 10431 Sveta Nedelja</item>
    </izvorni_sadrzaj>
    <derivirana_varijabla naziv="DomainObject.Predmet.ProtuStrankaListFormatedWithAdressOIB_1">
      <item>Likvidacijska masa KUČKOVEČKI d.o.o., OIB 40102553096, Mala Gorica, Odvojak Augusta Šenoe 9, 10431 Sveta Nedelja</item>
    </derivirana_varijabla>
  </DomainObject.Predmet.ProtuStrankaListFormatedWithAdressOIB>
  <DomainObject.Predmet.ProtuStrankaListNazivFormated>
    <izvorni_sadrzaj>
      <item>Likvidacijska masa KUČKOVEČKI d.o.o.</item>
    </izvorni_sadrzaj>
    <derivirana_varijabla naziv="DomainObject.Predmet.ProtuStrankaListNazivFormated_1">
      <item>Likvidacijska masa KUČKOVEČKI d.o.o.</item>
    </derivirana_varijabla>
  </DomainObject.Predmet.ProtuStrankaListNazivFormated>
  <DomainObject.Predmet.ProtuStrankaListNazivFormatedOIB>
    <izvorni_sadrzaj>
      <item>Likvidacijska masa KUČKOVEČKI d.o.o., OIB 40102553096</item>
    </izvorni_sadrzaj>
    <derivirana_varijabla naziv="DomainObject.Predmet.ProtuStrankaListNazivFormatedOIB_1">
      <item>Likvidacijska masa KUČKOVEČKI d.o.o., OIB 40102553096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St-381/2018-6</izvorni_sadrzaj>
    <derivirana_varijabla naziv="DomainObject.PoslovniBrojDokumenta_1">St-381/2018-6</derivirana_varijabla>
  </DomainObject.PoslovniBrojDokumenta>
  <DomainObject.Predmet.StrankaIDrugi>
    <izvorni_sadrzaj>Stečajna masa iza KUČKOVEČKI d.o.o. i dr.</izvorni_sadrzaj>
    <derivirana_varijabla naziv="DomainObject.Predmet.StrankaIDrugi_1">Stečajna masa iza KUČKOVEČKI d.o.o. i dr.</derivirana_varijabla>
  </DomainObject.Predmet.StrankaIDrugi>
  <DomainObject.Predmet.ProtustrankaIDrugi>
    <izvorni_sadrzaj>Likvidacijska masa KUČKOVEČKI d.o.o.</izvorni_sadrzaj>
    <derivirana_varijabla naziv="DomainObject.Predmet.ProtustrankaIDrugi_1">Likvidacijska masa KUČKOVEČKI d.o.o.</derivirana_varijabla>
  </DomainObject.Predmet.ProtustrankaIDrugi>
  <DomainObject.Predmet.StrankaIDrugiAdressOIB>
    <izvorni_sadrzaj>Stečajna masa iza KUČKOVEČKI d.o.o., OIB 55742134622, Franje Punčeca 4, 40000 Čakovec i dr.</izvorni_sadrzaj>
    <derivirana_varijabla naziv="DomainObject.Predmet.StrankaIDrugiAdressOIB_1">Stečajna masa iza KUČKOVEČKI d.o.o., OIB 55742134622, Franje Punčeca 4, 40000 Čakovec i dr.</derivirana_varijabla>
  </DomainObject.Predmet.StrankaIDrugiAdressOIB>
  <DomainObject.Predmet.ProtustrankaIDrugiAdressOIB>
    <izvorni_sadrzaj>Likvidacijska masa KUČKOVEČKI d.o.o., OIB 40102553096, Mala Gorica, Odvojak Augusta Šenoe 9, 10431 Sveta Nedelja</izvorni_sadrzaj>
    <derivirana_varijabla naziv="DomainObject.Predmet.ProtustrankaIDrugiAdressOIB_1">Likvidacijska masa KUČKOVEČKI d.o.o., OIB 40102553096, Mala Gorica, Odvojak Augusta Šenoe 9,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Likvidacijska masa KUČKOVEČKI d.o.o.</item>
      <item>Likvidacijska masa KUČKOVEČKI d.o.o.</item>
      <item>Hrvoje Kraljičković</item>
    </izvorni_sadrzaj>
    <derivirana_varijabla naziv="DomainObject.Predmet.SudioniciListNaziv_1">
      <item>Likvidacijska masa KUČKOVEČKI d.o.o.</item>
      <item>Likvidacijska masa KUČKOVEČKI d.o.o.</item>
      <item>Hrvoje Kraljičković</item>
    </derivirana_varijabla>
  </DomainObject.Predmet.SudioniciListNaziv>
  <DomainObject.Predmet.SudioniciListAdressOIB>
    <izvorni_sadrzaj>
      <item>Likvidacijska masa KUČKOVEČKI d.o.o., OIB 40102553096, Mala Gorica, Odvojak Augusta Šenoe 9,10431 Sveta Nedelja</item>
      <item>Likvidacijska masa KUČKOVEČKI d.o.o., OIB 40102553096, Mala Gorica, Odvojak Augusta Šenoe 9,10431 Sveta Nedelja</item>
      <item>Hrvoje Kraljičković, OIB 63875916042, Kninski trg 13,10000 Zagreb</item>
    </izvorni_sadrzaj>
    <derivirana_varijabla naziv="DomainObject.Predmet.SudioniciListAdressOIB_1">
      <item>Likvidacijska masa KUČKOVEČKI d.o.o., OIB 40102553096, Mala Gorica, Odvojak Augusta Šenoe 9,10431 Sveta Nedelja</item>
      <item>Likvidacijska masa KUČKOVEČKI d.o.o., OIB 40102553096, Mala Gorica, Odvojak Augusta Šenoe 9,10431 Sveta Nedelja</item>
      <item>Hrvoje Kraljičković, OIB 63875916042, Kninski trg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9677D4-F18A-4C9A-8C7B-E2B5D95CDD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5697</properties:Characters>
  <properties:Lines>132</properties:Lines>
  <properties:Paragraphs>33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cp:lastPrinted>2019-05-28T12:52:00Z</cp:lastPrinted>
  <dcterms:modified xmlns:xsi="http://www.w3.org/2001/XMLSchema-instance" xsi:type="dcterms:W3CDTF">2019-05-28T12:54:00Z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St-381/2018-6 / Odluka - Rješenje - otvaranje stečajnog postupka (odluka_St-381_2018-6.docx)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