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7cd7" w14:paraId="48f7cd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C6F25" w:rsidP="00FC6F25" w:rsidR="00FC6F25" w:rsidRPr="00FC6F25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FC6F25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FC6F25">
        <w:rPr>
          <w:rFonts w:cs="Times New Roman" w:eastAsia="Times New Roman"/>
          <w:lang w:eastAsia="hr-HR"/>
        </w:rPr>
        <w:t>Broj: 14. St-2352/2015.</w:t>
      </w:r>
    </w:p>
    <w:p w:rsidRDefault="00FC6F25" w:rsidP="00FC6F25" w:rsidR="00FC6F25" w:rsidRPr="00FC6F25">
      <w:pPr>
        <w:spacing w:after="0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C6F25" w:rsidP="00FC6F25" w:rsidR="00FC6F25" w:rsidRPr="00FC6F25">
      <w:pPr>
        <w:spacing w:after="0"/>
        <w:rPr>
          <w:rFonts w:cs="Times New Roman" w:eastAsia="Times New Roman"/>
          <w:b/>
          <w:lang w:eastAsia="hr-HR"/>
        </w:rPr>
      </w:pPr>
      <w:r w:rsidRPr="00FC6F2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C6F25">
        <w:rPr>
          <w:rFonts w:cs="Times New Roman" w:eastAsia="Times New Roman"/>
          <w:b/>
          <w:lang w:eastAsia="hr-HR"/>
        </w:rPr>
        <w:t>Sukoišanska</w:t>
      </w:r>
      <w:proofErr w:type="spellEnd"/>
      <w:r w:rsidRPr="00FC6F2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C6F25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FC6F25" w:rsidP="00FC6F25" w:rsidR="00FC6F25" w:rsidRPr="00FC6F2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C6F25" w:rsidP="00FC6F25" w:rsidR="00FC6F25" w:rsidRPr="00FC6F2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C6F25">
        <w:rPr>
          <w:rFonts w:cs="Times New Roman" w:eastAsia="Times New Roman"/>
          <w:b/>
          <w:lang w:eastAsia="hr-HR"/>
        </w:rPr>
        <w:t>R J E Š E NJ E</w:t>
      </w:r>
    </w:p>
    <w:p w:rsidRDefault="00FC6F25" w:rsidP="00FC6F25" w:rsidR="00FC6F25" w:rsidRPr="00FC6F2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b/>
          <w:lang w:eastAsia="hr-HR"/>
        </w:rPr>
        <w:tab/>
      </w:r>
      <w:r w:rsidRPr="00FC6F25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ČOKOLADNA FANTAZIJA, j.d.o.o. za trgovinu, Split, Marina Getaldića 13., OIB: 78680166463., MBS: 060306270., dana 04. listopada 2016. godine</w:t>
      </w: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center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>r i j e š i o  j e</w:t>
      </w:r>
    </w:p>
    <w:p w:rsidRDefault="00FC6F25" w:rsidP="00FC6F25" w:rsidR="00FC6F25" w:rsidRPr="00FC6F2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>Otvara se skraćeni stečajni postupak nad Dužnikom: ČOKOLADNA FANTAZIJA, j.d.o.o. za trgovinu, Split, Marina Getaldića 13., OIB: 78680166463., MBS: 060306270. Skraćeni stečajni postupak je otvoren dana 04. listopada 2016. godine u 13,45 sati, kada je ovo rješenje objavljeno na mrežnoj stranici e-Oglasna ploča sudova.</w:t>
      </w:r>
    </w:p>
    <w:p w:rsidRDefault="00FC6F25" w:rsidP="00FC6F25" w:rsidR="00FC6F25" w:rsidRPr="00FC6F2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>Za stečajnog upravitelja imenuje se Ante Gabelica, Ruđera Boškovića 7/125., Split, OIB: 68765596631.</w:t>
      </w:r>
    </w:p>
    <w:p w:rsidRDefault="00FC6F25" w:rsidP="00FC6F25" w:rsidR="00FC6F25" w:rsidRPr="00FC6F2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>Zaključuje se skraćeni stečajni postupak nad Dužnikom: ČOKOLADNA FANTAZIJA, j.d.o.o. za trgovinu, Split, Marina Getaldića 13., OIB: 78680166463., MBS: 060306270.</w:t>
      </w:r>
    </w:p>
    <w:p w:rsidRDefault="00FC6F25" w:rsidP="00FC6F25" w:rsidR="00FC6F25" w:rsidRPr="00FC6F2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FC6F25" w:rsidP="00FC6F25" w:rsidR="00FC6F25" w:rsidRPr="00FC6F2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center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>Obrazloženje</w:t>
      </w:r>
    </w:p>
    <w:p w:rsidRDefault="00FC6F25" w:rsidP="00FC6F25" w:rsidR="00FC6F25" w:rsidRPr="00FC6F2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24. studenog 2015. godine Zahtjev za provedbu skraćenog stečajnog postupka (Zahtjev) nad Dužnikom: ČOKOLADNA FANTAZIJA, j.d.o.o. za trgovinu, Split, Marina Getaldića 13.</w:t>
      </w: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120 dana, u ukupnom iznosu od: 4.595,¸11 kn, kao i da prema podacima koji su dostavljeni od Hrvatskog zavoda za mirovinskog osiguranje, Dužnik nema zaposlenih.</w:t>
      </w:r>
    </w:p>
    <w:p w:rsidRDefault="00FC6F25" w:rsidP="00FC6F25" w:rsidR="00FC6F25" w:rsidRPr="00FC6F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FC6F25">
        <w:rPr>
          <w:rFonts w:cs="Times New Roman" w:eastAsia="Times New Roman"/>
          <w:lang w:eastAsia="hr-HR"/>
        </w:rPr>
        <w:lastRenderedPageBreak/>
        <w:t xml:space="preserve">                                                           </w:t>
      </w:r>
      <w:r w:rsidRPr="00FC6F25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FC6F2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C6F25">
        <w:rPr>
          <w:rFonts w:cs="Times New Roman" w:eastAsia="Times New Roman"/>
          <w:b/>
          <w:lang w:eastAsia="hr-HR" w:val="en-AU"/>
        </w:rPr>
        <w:t xml:space="preserve">: 14. </w:t>
      </w:r>
      <w:r w:rsidRPr="00FC6F25">
        <w:rPr>
          <w:rFonts w:cs="Times New Roman" w:eastAsia="Times New Roman"/>
          <w:b/>
          <w:lang w:eastAsia="hr-HR"/>
        </w:rPr>
        <w:t>St-2352/2015.</w:t>
      </w: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FC6F25">
        <w:rPr>
          <w:rFonts w:cs="Times New Roman" w:eastAsia="Times New Roman"/>
          <w:i/>
          <w:lang w:eastAsia="hr-HR"/>
        </w:rPr>
        <w:t>Narodne novine</w:t>
      </w:r>
      <w:r w:rsidRPr="00FC6F25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ab/>
      </w:r>
    </w:p>
    <w:p w:rsidRDefault="00FC6F25" w:rsidP="00FC6F25" w:rsidR="00FC6F25" w:rsidRPr="00FC6F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FC6F25" w:rsidP="00FC6F25" w:rsidR="00FC6F25" w:rsidRPr="00FC6F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FC6F25" w:rsidP="00FC6F25" w:rsidR="00FC6F25" w:rsidRPr="00FC6F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FC6F25" w:rsidP="00FC6F25" w:rsidR="00FC6F25" w:rsidRPr="00FC6F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FC6F25" w:rsidP="00FC6F25" w:rsidR="00FC6F25" w:rsidRPr="00FC6F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FC6F25" w:rsidP="00FC6F25" w:rsidR="00FC6F25" w:rsidRPr="00FC6F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>U Splitu, 04. listopada 2016. godine</w:t>
      </w:r>
    </w:p>
    <w:p w:rsidRDefault="00FC6F25" w:rsidP="00FC6F25" w:rsidR="00FC6F25" w:rsidRPr="00FC6F2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>S U D A C</w:t>
      </w:r>
    </w:p>
    <w:p w:rsidRDefault="00FC6F25" w:rsidP="00FC6F25" w:rsidR="00FC6F25" w:rsidRPr="00FC6F2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>Jozo Ćaleta</w:t>
      </w:r>
    </w:p>
    <w:p w:rsidRDefault="00FC6F25" w:rsidP="00FC6F25" w:rsidR="00FC6F25" w:rsidRPr="00FC6F2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C6F25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FC6F25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FC6F2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FC6F25">
        <w:rPr>
          <w:rFonts w:cs="Times New Roman" w:eastAsia="Times New Roman"/>
          <w:b/>
          <w:lang w:eastAsia="hr-HR" w:val="en-AU"/>
        </w:rPr>
        <w:t xml:space="preserve">: 14. </w:t>
      </w:r>
      <w:r w:rsidRPr="00FC6F25">
        <w:rPr>
          <w:rFonts w:cs="Times New Roman" w:eastAsia="Times New Roman"/>
          <w:b/>
          <w:lang w:eastAsia="hr-HR"/>
        </w:rPr>
        <w:t>St-2352/2015.</w:t>
      </w: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>POUKA O PRAVNOM LIJEKU:</w:t>
      </w: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>DNA:</w:t>
      </w:r>
    </w:p>
    <w:p w:rsidRDefault="00FC6F25" w:rsidP="00FC6F25" w:rsidR="00FC6F25" w:rsidRPr="00FC6F2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FC6F25" w:rsidP="00FC6F25" w:rsidR="00FC6F25" w:rsidRPr="00FC6F2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>Dužniku,</w:t>
      </w:r>
    </w:p>
    <w:p w:rsidRDefault="00FC6F25" w:rsidP="00FC6F25" w:rsidR="00FC6F25" w:rsidRPr="00FC6F2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 xml:space="preserve">stečajnom upravitelju Ante Gabelica, Ruđera Boškovića 7/125., Split, </w:t>
      </w:r>
    </w:p>
    <w:p w:rsidRDefault="00FC6F25" w:rsidP="00FC6F25" w:rsidR="00FC6F25" w:rsidRPr="00FC6F2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>Županijsko državno odvjetništvo Split,</w:t>
      </w:r>
    </w:p>
    <w:p w:rsidRDefault="00FC6F25" w:rsidP="00FC6F25" w:rsidR="00FC6F25" w:rsidRPr="00FC6F2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 xml:space="preserve">Porezna uprava Split, </w:t>
      </w:r>
    </w:p>
    <w:p w:rsidRDefault="00FC6F25" w:rsidP="00FC6F25" w:rsidR="00FC6F25" w:rsidRPr="00FC6F2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>e-Oglasna ploča Suda – rok 20. dana,</w:t>
      </w:r>
    </w:p>
    <w:p w:rsidRDefault="00FC6F25" w:rsidP="00FC6F25" w:rsidR="00FC6F25" w:rsidRPr="00FC6F2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>sudski registar – nakon pravomoćnosti</w:t>
      </w:r>
    </w:p>
    <w:p w:rsidRDefault="00FC6F25" w:rsidP="00FC6F25" w:rsidR="00FC6F25" w:rsidRPr="00FC6F2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C6F25">
        <w:rPr>
          <w:rFonts w:cs="Times New Roman" w:eastAsia="Times New Roman"/>
          <w:lang w:eastAsia="hr-HR"/>
        </w:rPr>
        <w:t>u spis.</w:t>
      </w: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C6F25" w:rsidP="00FC6F25" w:rsidR="00FC6F25" w:rsidRPr="00FC6F25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6F25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43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St-2352/2015-5</izvorni_sadrzaj>
    <derivirana_varijabla naziv="DomainObject.Oznaka_1">St-2352/2015-5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2352</izvorni_sadrzaj>
    <derivirana_varijabla naziv="DomainObject.Predmet.Broj_1">2352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St-2352/2015</izvorni_sadrzaj>
    <derivirana_varijabla naziv="DomainObject.Predmet.OznakaBroj_1">St-2352/2015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ČOKOLADNA FANTAZIJA, j.d.o.o. za trgovinu</izvorni_sadrzaj>
    <derivirana_varijabla naziv="DomainObject.Predmet.ProtustrankaFormated_1">  ČOKOLADNA FANTAZIJA, j.d.o.o. za trgovinu</derivirana_varijabla>
  </DomainObject.Predmet.ProtustrankaFormated>
  <DomainObject.Predmet.ProtustrankaFormatedOIB>
    <izvorni_sadrzaj>  ČOKOLADNA FANTAZIJA, j.d.o.o. za trgovinu, OIB 78680166463</izvorni_sadrzaj>
    <derivirana_varijabla naziv="DomainObject.Predmet.ProtustrankaFormatedOIB_1">  ČOKOLADNA FANTAZIJA, j.d.o.o. za trgovinu, OIB 78680166463</derivirana_varijabla>
  </DomainObject.Predmet.ProtustrankaFormatedOIB>
  <DomainObject.Predmet.ProtustrankaFormatedWithAdress>
    <izvorni_sadrzaj> ČOKOLADNA FANTAZIJA, j.d.o.o. za trgovinu, Marina Getaldića 13, 21000 Split</izvorni_sadrzaj>
    <derivirana_varijabla naziv="DomainObject.Predmet.ProtustrankaFormatedWithAdress_1"> ČOKOLADNA FANTAZIJA, j.d.o.o. za trgovinu, Marina Getaldića 13, 21000 Split</derivirana_varijabla>
  </DomainObject.Predmet.ProtustrankaFormatedWithAdress>
  <DomainObject.Predmet.ProtustrankaFormatedWithAdressOIB>
    <izvorni_sadrzaj> ČOKOLADNA FANTAZIJA, j.d.o.o. za trgovinu, OIB 78680166463, Marina Getaldića 13, 21000 Split</izvorni_sadrzaj>
    <derivirana_varijabla naziv="DomainObject.Predmet.ProtustrankaFormatedWithAdressOIB_1"> ČOKOLADNA FANTAZIJA, j.d.o.o. za trgovinu, OIB 78680166463, Marina Getaldića 13, 21000 Split</derivirana_varijabla>
  </DomainObject.Predmet.ProtustrankaFormatedWithAdressOIB>
  <DomainObject.Predmet.ProtustrankaWithAdress>
    <izvorni_sadrzaj>ČOKOLADNA FANTAZIJA, j.d.o.o. za trgovinu Marina Getaldića 13, 21000 Split</izvorni_sadrzaj>
    <derivirana_varijabla naziv="DomainObject.Predmet.ProtustrankaWithAdress_1">ČOKOLADNA FANTAZIJA, j.d.o.o. za trgovinu Marina Getaldića 13, 21000 Split</derivirana_varijabla>
  </DomainObject.Predmet.ProtustrankaWithAdress>
  <DomainObject.Predmet.ProtustrankaWithAdressOIB>
    <izvorni_sadrzaj>ČOKOLADNA FANTAZIJA, j.d.o.o. za trgovinu, OIB 78680166463, Marina Getaldića 13, 21000 Split</izvorni_sadrzaj>
    <derivirana_varijabla naziv="DomainObject.Predmet.ProtustrankaWithAdressOIB_1">ČOKOLADNA FANTAZIJA, j.d.o.o. za trgovinu, OIB 78680166463, Marina Getaldića 13, 21000 Split</derivirana_varijabla>
  </DomainObject.Predmet.ProtustrankaWithAdressOIB>
  <DomainObject.Predmet.ProtustrankaNazivFormated>
    <izvorni_sadrzaj>ČOKOLADNA FANTAZIJA, j.d.o.o. za trgovinu</izvorni_sadrzaj>
    <derivirana_varijabla naziv="DomainObject.Predmet.ProtustrankaNazivFormated_1">ČOKOLADNA FANTAZIJA, j.d.o.o. za trgovinu</derivirana_varijabla>
  </DomainObject.Predmet.ProtustrankaNazivFormated>
  <DomainObject.Predmet.ProtustrankaNazivFormatedOIB>
    <izvorni_sadrzaj>ČOKOLADNA FANTAZIJA, j.d.o.o. za trgovinu, OIB 78680166463</izvorni_sadrzaj>
    <derivirana_varijabla naziv="DomainObject.Predmet.ProtustrankaNazivFormatedOIB_1">ČOKOLADNA FANTAZIJA, j.d.o.o. za trgovinu, OIB 78680166463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4595.11</izvorni_sadrzaj>
    <derivirana_varijabla naziv="DomainObject.Predmet.TrenutnaVrijednost_1">4595.11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ČOKOLADNA FANTAZIJA, j.d.o.o. za trgovinu</item>
    </izvorni_sadrzaj>
    <derivirana_varijabla naziv="DomainObject.Predmet.ProtuStrankaListFormated_1">
      <item>ČOKOLADNA FANTAZIJA, j.d.o.o. za trgovinu</item>
    </derivirana_varijabla>
  </DomainObject.Predmet.ProtuStrankaListFormated>
  <DomainObject.Predmet.ProtuStrankaListFormatedOIB>
    <izvorni_sadrzaj>
      <item>ČOKOLADNA FANTAZIJA, j.d.o.o. za trgovinu, OIB 78680166463</item>
    </izvorni_sadrzaj>
    <derivirana_varijabla naziv="DomainObject.Predmet.ProtuStrankaListFormatedOIB_1">
      <item>ČOKOLADNA FANTAZIJA, j.d.o.o. za trgovinu, OIB 78680166463</item>
    </derivirana_varijabla>
  </DomainObject.Predmet.ProtuStrankaListFormatedOIB>
  <DomainObject.Predmet.ProtuStrankaListFormatedWithAdress>
    <izvorni_sadrzaj>
      <item>ČOKOLADNA FANTAZIJA, j.d.o.o. za trgovinu, Marina Getaldića 13, 21000 Split</item>
    </izvorni_sadrzaj>
    <derivirana_varijabla naziv="DomainObject.Predmet.ProtuStrankaListFormatedWithAdress_1">
      <item>ČOKOLADNA FANTAZIJA, j.d.o.o. za trgovinu, Marina Getaldića 13, 21000 Split</item>
    </derivirana_varijabla>
  </DomainObject.Predmet.ProtuStrankaListFormatedWithAdress>
  <DomainObject.Predmet.ProtuStrankaListFormatedWithAdressOIB>
    <izvorni_sadrzaj>
      <item>ČOKOLADNA FANTAZIJA, j.d.o.o. za trgovinu, OIB 78680166463, Marina Getaldića 13, 21000 Split</item>
    </izvorni_sadrzaj>
    <derivirana_varijabla naziv="DomainObject.Predmet.ProtuStrankaListFormatedWithAdressOIB_1">
      <item>ČOKOLADNA FANTAZIJA, j.d.o.o. za trgovinu, OIB 78680166463, Marina Getaldića 13, 21000 Split</item>
    </derivirana_varijabla>
  </DomainObject.Predmet.ProtuStrankaListFormatedWithAdressOIB>
  <DomainObject.Predmet.ProtuStrankaListNazivFormated>
    <izvorni_sadrzaj>
      <item>ČOKOLADNA FANTAZIJA, j.d.o.o. za trgovinu</item>
    </izvorni_sadrzaj>
    <derivirana_varijabla naziv="DomainObject.Predmet.ProtuStrankaListNazivFormated_1">
      <item>ČOKOLADNA FANTAZIJA, j.d.o.o. za trgovinu</item>
    </derivirana_varijabla>
  </DomainObject.Predmet.ProtuStrankaListNazivFormated>
  <DomainObject.Predmet.ProtuStrankaListNazivFormatedOIB>
    <izvorni_sadrzaj>
      <item>ČOKOLADNA FANTAZIJA, j.d.o.o. za trgovinu, OIB 78680166463</item>
    </izvorni_sadrzaj>
    <derivirana_varijabla naziv="DomainObject.Predmet.ProtuStrankaListNazivFormatedOIB_1">
      <item>ČOKOLADNA FANTAZIJA, j.d.o.o. za trgovinu, OIB 78680166463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St-2352/2015-5</izvorni_sadrzaj>
    <derivirana_varijabla naziv="DomainObject.PoslovniBrojDokumenta_1">St-2352/2015-5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ČOKOLADNA FANTAZIJA, j.d.o.o. za trgovinu</izvorni_sadrzaj>
    <derivirana_varijabla naziv="DomainObject.Predmet.ProtustrankaIDrugi_1">ČOKOLADNA FANTAZIJA, j.d.o.o.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ČOKOLADNA FANTAZIJA, j.d.o.o. za trgovinu, OIB 78680166463, Marina Getaldića 13, 21000 Split</izvorni_sadrzaj>
    <derivirana_varijabla naziv="DomainObject.Predmet.ProtustrankaIDrugiAdressOIB_1">ČOKOLADNA FANTAZIJA, j.d.o.o. za trgovinu, OIB 78680166463, Marina Getaldića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ČOKOLADNA FANTAZIJA, j.d.o.o. za trgovinu</item>
      <item>FINANCIJSKA AGENCIJA, RC SPLIT</item>
    </izvorni_sadrzaj>
    <derivirana_varijabla naziv="DomainObject.Predmet.SudioniciListNaziv_1">
      <item>ČOKOLADNA FANTAZIJA, j.d.o.o. za trgovinu</item>
      <item>FINANCIJSKA AGENCIJA, RC SPLIT</item>
    </derivirana_varijabla>
  </DomainObject.Predmet.SudioniciListNaziv>
  <DomainObject.Predmet.SudioniciListAdressOIB>
    <izvorni_sadrzaj>
      <item>ČOKOLADNA FANTAZIJA, j.d.o.o. za trgovinu, OIB 78680166463, Marina Getaldića 13,21000 Split</item>
      <item>FINANCIJSKA AGENCIJA, RC SPLIT, OIB 85821130368, Mažuranićevo šetalište 24 b,21000 Split</item>
    </izvorni_sadrzaj>
    <derivirana_varijabla naziv="DomainObject.Predmet.SudioniciListAdressOIB_1">
      <item>ČOKOLADNA FANTAZIJA, j.d.o.o. za trgovinu, OIB 78680166463, Marina Getaldića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7DA775-5432-4A2B-A902-FEDBE52351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789</properties:Words>
  <properties:Characters>4255</properties:Characters>
  <properties:Lines>144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2016-10-04T11:32:00Z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St-2352/2015-5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