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c83d8" w14:paraId="7cc83d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A466BB">
        <w:t>CENTAR KRSTARENJA PENIĆ d.o.o., Svačićeva 7, Split, OIB: 29714189338</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A466BB">
        <w:t>CENTAR KRSTARENJA PENIĆ d.o.o., Svačićeva 7, Split, OIB: 29714189338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93545D" w:rsidP="00107E09" w:rsidR="00107E09">
      <w:pPr>
        <w:jc w:val="center"/>
        <w:rPr>
          <w:b/>
          <w:u w:val="single"/>
        </w:rPr>
      </w:pPr>
      <w:r>
        <w:rPr>
          <w:b/>
          <w:u w:val="single"/>
        </w:rPr>
        <w:t>25. siječnja</w:t>
      </w:r>
      <w:r w:rsidR="00107E09">
        <w:rPr>
          <w:b/>
          <w:u w:val="single"/>
        </w:rPr>
        <w:t xml:space="preserve"> </w:t>
      </w:r>
      <w:r w:rsidR="003F51CD">
        <w:rPr>
          <w:b/>
          <w:u w:val="single"/>
        </w:rPr>
        <w:t>2017</w:t>
      </w:r>
      <w:r w:rsidR="00107E09">
        <w:rPr>
          <w:b/>
          <w:u w:val="single"/>
        </w:rPr>
        <w:t xml:space="preserve">. godine u </w:t>
      </w:r>
      <w:r>
        <w:rPr>
          <w:b/>
          <w:u w:val="single"/>
        </w:rPr>
        <w:t>09.50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54141D">
        <w:rPr>
          <w:rFonts w:cs="Times New Roman" w:hAnsi="Times New Roman" w:ascii="Times New Roman"/>
          <w:sz w:val="24"/>
          <w:szCs w:val="24"/>
        </w:rPr>
        <w:t>k</w:t>
      </w:r>
      <w:r w:rsidRPr="00183CFD">
        <w:rPr>
          <w:rFonts w:cs="Times New Roman" w:hAnsi="Times New Roman" w:ascii="Times New Roman"/>
          <w:sz w:val="24"/>
          <w:szCs w:val="24"/>
        </w:rPr>
        <w:t xml:space="preserve"> po zakonu dužnika </w:t>
      </w:r>
      <w:r w:rsidR="00A466BB">
        <w:rPr>
          <w:rFonts w:cs="Times New Roman" w:hAnsi="Times New Roman" w:ascii="Times New Roman"/>
          <w:sz w:val="24"/>
          <w:szCs w:val="24"/>
        </w:rPr>
        <w:t>Mirella Penić, Ulica Bana Jelačića 77, Kaštel Stari, OIB: 60158972023</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54141D">
        <w:t>ku</w:t>
      </w:r>
      <w:r>
        <w:t xml:space="preserve"> po zakonu dužnika </w:t>
      </w:r>
      <w:r w:rsidR="00A466BB">
        <w:t>Mirelli Penić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93545D">
        <w:rPr>
          <w:rFonts w:cs="Times New Roman" w:eastAsia="Times New Roman" w:hAnsi="Times New Roman" w:ascii="Times New Roman"/>
          <w:sz w:val="24"/>
          <w:szCs w:val="24"/>
          <w:lang w:eastAsia="hr-HR" w:val="fr-FR"/>
        </w:rPr>
        <w:t>24.01.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466BB">
        <w:t>30</w:t>
      </w:r>
      <w:r w:rsidR="003F51CD">
        <w:t>. listopada 2015</w:t>
      </w:r>
      <w:r>
        <w:t xml:space="preserve">. godine predložio otvaranje stečajnog postupka nad dužnikom </w:t>
      </w:r>
      <w:r w:rsidR="00A466BB">
        <w:t>CENTAR KRSTARENJA PENIĆ d.o.o., Svačićeva 7, Split, OIB: 29714189338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21. listopada 2015. godine u Očevidniku redoslijeda osnova za plaćanje ima evidentirane neizvršene osnove za plaćanje u neprekinutom razdoblju od 120 dana, u ukupnom iznosu od 334.085,13 kuna, te da prema podacima HZMO ima jednog zaposlenog,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0702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A466BB">
      <w:t>1231</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A466BB">
      <w:t>1231</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C7CA1"/>
    <w:rsid w:val="003C2F22"/>
    <w:rsid w:val="003F51CD"/>
    <w:rsid w:val="00417EA6"/>
    <w:rsid w:val="0054141D"/>
    <w:rsid w:val="00665B16"/>
    <w:rsid w:val="0071519E"/>
    <w:rsid w:val="007F7A84"/>
    <w:rsid w:val="00814EDB"/>
    <w:rsid w:val="00815142"/>
    <w:rsid w:val="00853B3E"/>
    <w:rsid w:val="00856131"/>
    <w:rsid w:val="008D1AEA"/>
    <w:rsid w:val="0093545D"/>
    <w:rsid w:val="00981D37"/>
    <w:rsid w:val="00A466BB"/>
    <w:rsid w:val="00A51DE9"/>
    <w:rsid w:val="00AB2BB4"/>
    <w:rsid w:val="00B7506F"/>
    <w:rsid w:val="00D573DA"/>
    <w:rsid w:val="00DD0D50"/>
    <w:rsid w:val="00EB6A52"/>
    <w:rsid w:val="00ED3011"/>
    <w:rsid w:val="00F07023"/>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07023"/>
    <w:rPr>
      <w:color w:val="808080"/>
      <w:bdr w:space="0" w:sz="0" w:color="auto" w:val="none"/>
      <w:shd w:fill="auto" w:color="auto" w:val="clear"/>
    </w:rPr>
  </w:style>
  <w:style w:customStyle="true" w:styleId="eSPISCCParagraphDefaultFont" w:type="character">
    <w:name w:val="eSPIS_CC_Paragraph Default Font"/>
    <w:basedOn w:val="Zadanifontodlomka"/>
    <w:rsid w:val="00F070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7023"/>
    <w:rPr>
      <w:b/>
      <w:bdr w:space="0" w:sz="0" w:color="auto" w:val="none"/>
      <w:shd w:fill="FFFFCC" w:color="auto" w:val="clear"/>
      <w:lang w:val="hr-HR"/>
    </w:rPr>
  </w:style>
  <w:style w:customStyle="true" w:styleId="PozadinaSvijetloCrvena" w:type="character">
    <w:name w:val="Pozadina_SvijetloCrvena"/>
    <w:basedOn w:val="eSPISCCParagraphDefaultFont"/>
    <w:rsid w:val="00F070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70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07023"/>
    <w:rPr>
      <w:color w:val="808080"/>
      <w:bdr w:color="auto" w:space="0" w:sz="0" w:val="none"/>
      <w:shd w:color="auto" w:fill="auto" w:val="clear"/>
    </w:rPr>
  </w:style>
  <w:style w:customStyle="1" w:styleId="eSPISCCParagraphDefaultFont" w:type="character">
    <w:name w:val="eSPIS_CC_Paragraph Default Font"/>
    <w:basedOn w:val="Zadanifontodlomka"/>
    <w:rsid w:val="00F070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7023"/>
    <w:rPr>
      <w:b/>
      <w:bdr w:color="auto" w:space="0" w:sz="0" w:val="none"/>
      <w:shd w:color="auto" w:fill="FFFFCC" w:val="clear"/>
      <w:lang w:val="hr-HR"/>
    </w:rPr>
  </w:style>
  <w:style w:customStyle="1" w:styleId="PozadinaSvijetloCrvena" w:type="character">
    <w:name w:val="Pozadina_SvijetloCrvena"/>
    <w:basedOn w:val="eSPISCCParagraphDefaultFont"/>
    <w:rsid w:val="00F070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70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St-1231/2015</izvorni_sadrzaj>
    <derivirana_varijabla naziv="DomainObject.Predmet.OznakaBroj_1">St-1231/2015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KRSTARENJA PENIĆ d.o.o. za djelatnost turističke agencije, trgovinu i posredovanje u prometu nekretnina</izvorni_sadrzaj>
    <derivirana_varijabla naziv="DomainObject.Predmet.ProtustrankaFormated_1">  CENTAR KRSTARENJA PENIĆ d.o.o. za djelatnost turističke agencije, trgovinu i posredovanje u prometu nekretnina</derivirana_varijabla>
  </DomainObject.Predmet.ProtustrankaFormated>
  <DomainObject.Predmet.ProtustrankaFormatedOIB>
    <izvorni_sadrzaj>  CENTAR KRSTARENJA PENIĆ d.o.o. za djelatnost turističke agencije, trgovinu i posredovanje u prometu nekretnina, OIB 29714189338</izvorni_sadrzaj>
    <derivirana_varijabla naziv="DomainObject.Predmet.ProtustrankaFormatedOIB_1">  CENTAR KRSTARENJA PENIĆ d.o.o. za djelatnost turističke agencije, trgovinu i posredovanje u prometu nekretnina, OIB 29714189338</derivirana_varijabla>
  </DomainObject.Predmet.ProtustrankaFormatedOIB>
  <DomainObject.Predmet.ProtustrankaFormatedWithAdress>
    <izvorni_sadrzaj> CENTAR KRSTARENJA PENIĆ d.o.o. za djelatnost turističke agencije, trgovinu i posredovanje u prometu nekretnina, Svačićeva 7, 21000 Split</izvorni_sadrzaj>
    <derivirana_varijabla naziv="DomainObject.Predmet.ProtustrankaFormatedWithAdress_1"> CENTAR KRSTARENJA PENIĆ d.o.o. za djelatnost turističke agencije, trgovinu i posredovanje u prometu nekretnina, Svačićeva 7, 21000 Split</derivirana_varijabla>
  </DomainObject.Predmet.ProtustrankaFormatedWithAdress>
  <DomainObject.Predmet.ProtustrankaFormatedWithAdressOIB>
    <izvorni_sadrzaj> CENTAR KRSTARENJA PENIĆ d.o.o. za djelatnost turističke agencije, trgovinu i posredovanje u prometu nekretnina, OIB 29714189338, Svačićeva 7, 21000 Split</izvorni_sadrzaj>
    <derivirana_varijabla naziv="DomainObject.Predmet.ProtustrankaFormatedWithAdressOIB_1"> CENTAR KRSTARENJA PENIĆ d.o.o. za djelatnost turističke agencije, trgovinu i posredovanje u prometu nekretnina, OIB 29714189338, Svačićeva 7, 21000 Split</derivirana_varijabla>
  </DomainObject.Predmet.ProtustrankaFormatedWithAdressOIB>
  <DomainObject.Predmet.ProtustrankaWithAdress>
    <izvorni_sadrzaj>CENTAR KRSTARENJA PENIĆ d.o.o. za djelatnost turističke agencije, trgovinu i posredovanje u prometu nekretnina Svačićeva 7, 21000 Split</izvorni_sadrzaj>
    <derivirana_varijabla naziv="DomainObject.Predmet.ProtustrankaWithAdress_1">CENTAR KRSTARENJA PENIĆ d.o.o. za djelatnost turističke agencije, trgovinu i posredovanje u prometu nekretnina Svačićeva 7, 21000 Split</derivirana_varijabla>
  </DomainObject.Predmet.ProtustrankaWithAdress>
  <DomainObject.Predmet.ProtustrankaWithAdressOIB>
    <izvorni_sadrzaj>CENTAR KRSTARENJA PENIĆ d.o.o. za djelatnost turističke agencije, trgovinu i posredovanje u prometu nekretnina, OIB 29714189338, Svačićeva 7, 21000 Split</izvorni_sadrzaj>
    <derivirana_varijabla naziv="DomainObject.Predmet.ProtustrankaWithAdressOIB_1">CENTAR KRSTARENJA PENIĆ d.o.o. za djelatnost turističke agencije, trgovinu i posredovanje u prometu nekretnina, OIB 29714189338, Svačićeva 7, 21000 Split</derivirana_varijabla>
  </DomainObject.Predmet.ProtustrankaWithAdressOIB>
  <DomainObject.Predmet.ProtustrankaNazivFormated>
    <izvorni_sadrzaj>CENTAR KRSTARENJA PENIĆ d.o.o. za djelatnost turističke agencije, trgovinu i posredovanje u prometu nekretnina</izvorni_sadrzaj>
    <derivirana_varijabla naziv="DomainObject.Predmet.ProtustrankaNazivFormated_1">CENTAR KRSTARENJA PENIĆ d.o.o. za djelatnost turističke agencije, trgovinu i posredovanje u prometu nekretnina</derivirana_varijabla>
  </DomainObject.Predmet.ProtustrankaNazivFormated>
  <DomainObject.Predmet.ProtustrankaNazivFormatedOIB>
    <izvorni_sadrzaj>CENTAR KRSTARENJA PENIĆ d.o.o. za djelatnost turističke agencije, trgovinu i posredovanje u prometu nekretnina, OIB 29714189338</izvorni_sadrzaj>
    <derivirana_varijabla naziv="DomainObject.Predmet.ProtustrankaNazivFormatedOIB_1">CENTAR KRSTARENJA PENIĆ d.o.o. za djelatnost turističke agencije, trgovinu i posredovanje u prometu nekretnina, OIB 29714189338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334085.13</izvorni_sadrzaj>
    <derivirana_varijabla naziv="DomainObject.Predmet.TrenutnaVrijednost_1">334085.13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CENTAR KRSTARENJA PENIĆ d.o.o. za djelatnost turističke agencije, trgovinu i posredovanje u prometu nekretnina</item>
    </izvorni_sadrzaj>
    <derivirana_varijabla naziv="DomainObject.Predmet.ProtuStrankaListFormated_1">
      <item>CENTAR KRSTARENJA PENIĆ d.o.o. za djelatnost turističke agencije, trgovinu i posredovanje u prometu nekretnina</item>
    </derivirana_varijabla>
  </DomainObject.Predmet.ProtuStrankaListFormated>
  <DomainObject.Predmet.ProtuStrankaListFormatedOIB>
    <izvorni_sadrzaj>
      <item>CENTAR KRSTARENJA PENIĆ d.o.o. za djelatnost turističke agencije, trgovinu i posredovanje u prometu nekretnina, OIB 29714189338</item>
    </izvorni_sadrzaj>
    <derivirana_varijabla naziv="DomainObject.Predmet.ProtuStrankaListFormatedOIB_1">
      <item>CENTAR KRSTARENJA PENIĆ d.o.o. za djelatnost turističke agencije, trgovinu i posredovanje u prometu nekretnina, OIB 29714189338</item>
    </derivirana_varijabla>
  </DomainObject.Predmet.ProtuStrankaListFormatedOIB>
  <DomainObject.Predmet.ProtuStrankaListFormatedWithAdress>
    <izvorni_sadrzaj>
      <item>CENTAR KRSTARENJA PENIĆ d.o.o. za djelatnost turističke agencije, trgovinu i posredovanje u prometu nekretnina, Svačićeva 7, 21000 Split</item>
    </izvorni_sadrzaj>
    <derivirana_varijabla naziv="DomainObject.Predmet.ProtuStrankaListFormatedWithAdress_1">
      <item>CENTAR KRSTARENJA PENIĆ d.o.o. za djelatnost turističke agencije, trgovinu i posredovanje u prometu nekretnina, Svačićeva 7, 21000 Split</item>
    </derivirana_varijabla>
  </DomainObject.Predmet.ProtuStrankaListFormatedWithAdress>
  <DomainObject.Predmet.ProtuStrankaListFormatedWithAdressOIB>
    <izvorni_sadrzaj>
      <item>CENTAR KRSTARENJA PENIĆ d.o.o. za djelatnost turističke agencije, trgovinu i posredovanje u prometu nekretnina, OIB 29714189338, Svačićeva 7, 21000 Split</item>
    </izvorni_sadrzaj>
    <derivirana_varijabla naziv="DomainObject.Predmet.ProtuStrankaListFormatedWithAdressOIB_1">
      <item>CENTAR KRSTARENJA PENIĆ d.o.o. za djelatnost turističke agencije, trgovinu i posredovanje u prometu nekretnina, OIB 29714189338, Svačićeva 7, 21000 Split</item>
    </derivirana_varijabla>
  </DomainObject.Predmet.ProtuStrankaListFormatedWithAdressOIB>
  <DomainObject.Predmet.ProtuStrankaListNazivFormated>
    <izvorni_sadrzaj>
      <item>CENTAR KRSTARENJA PENIĆ d.o.o. za djelatnost turističke agencije, trgovinu i posredovanje u prometu nekretnina</item>
    </izvorni_sadrzaj>
    <derivirana_varijabla naziv="DomainObject.Predmet.ProtuStrankaListNazivFormated_1">
      <item>CENTAR KRSTARENJA PENIĆ d.o.o. za djelatnost turističke agencije, trgovinu i posredovanje u prometu nekretnina</item>
    </derivirana_varijabla>
  </DomainObject.Predmet.ProtuStrankaListNazivFormated>
  <DomainObject.Predmet.ProtuStrankaListNazivFormatedOIB>
    <izvorni_sadrzaj>
      <item>CENTAR KRSTARENJA PENIĆ d.o.o. za djelatnost turističke agencije, trgovinu i posredovanje u prometu nekretnina, OIB 29714189338</item>
    </izvorni_sadrzaj>
    <derivirana_varijabla naziv="DomainObject.Predmet.ProtuStrankaListNazivFormatedOIB_1">
      <item>CENTAR KRSTARENJA PENIĆ d.o.o. za djelatnost turističke agencije, trgovinu i posredovanje u prometu nekretnina, OIB 29714189338</item>
    </derivirana_varijabla>
  </DomainObject.Predmet.ProtuStrankaListNazivFormatedOIB>
  <DomainObject.Predmet.OstaliListFormated>
    <izvorni_sadrzaj>
      <item>Mirella Penić</item>
    </izvorni_sadrzaj>
    <derivirana_varijabla naziv="DomainObject.Predmet.OstaliListFormated_1">
      <item>Mirella Penić</item>
    </derivirana_varijabla>
  </DomainObject.Predmet.OstaliListFormated>
  <DomainObject.Predmet.OstaliListFormatedOIB>
    <izvorni_sadrzaj>
      <item>Mirella Penić, OIB 60158972023</item>
    </izvorni_sadrzaj>
    <derivirana_varijabla naziv="DomainObject.Predmet.OstaliListFormatedOIB_1">
      <item>Mirella Penić, OIB 60158972023</item>
    </derivirana_varijabla>
  </DomainObject.Predmet.OstaliListFormatedOIB>
  <DomainObject.Predmet.OstaliListFormatedWithAdress>
    <izvorni_sadrzaj>
      <item>Mirella Penić, ULICA BANA JELAČIĆA 77 (ranije: KAŠTEL STARI, ZAGORSKI PUT, 63), 21217 Kaštel Stari</item>
    </izvorni_sadrzaj>
    <derivirana_varijabla naziv="DomainObject.Predmet.OstaliListFormatedWithAdress_1">
      <item>Mirella Penić, ULICA BANA JELAČIĆA 77 (ranije: KAŠTEL STARI, ZAGORSKI PUT, 63), 21217 Kaštel Stari</item>
    </derivirana_varijabla>
  </DomainObject.Predmet.OstaliListFormatedWithAdress>
  <DomainObject.Predmet.OstaliListFormatedWithAdressOIB>
    <izvorni_sadrzaj>
      <item>Mirella Penić, OIB 60158972023, ULICA BANA JELAČIĆA 77 (ranije: KAŠTEL STARI, ZAGORSKI PUT, 63), 21217 Kaštel Stari</item>
    </izvorni_sadrzaj>
    <derivirana_varijabla naziv="DomainObject.Predmet.OstaliListFormatedWithAdressOIB_1">
      <item>Mirella Penić, OIB 60158972023, ULICA BANA JELAČIĆA 77 (ranije: KAŠTEL STARI, ZAGORSKI PUT, 63), 21217 Kaštel Stari</item>
    </derivirana_varijabla>
  </DomainObject.Predmet.OstaliListFormatedWithAdressOIB>
  <DomainObject.Predmet.OstaliListNazivFormated>
    <izvorni_sadrzaj>
      <item>Mirella Penić</item>
    </izvorni_sadrzaj>
    <derivirana_varijabla naziv="DomainObject.Predmet.OstaliListNazivFormated_1">
      <item>Mirella Penić</item>
    </derivirana_varijabla>
  </DomainObject.Predmet.OstaliListNazivFormated>
  <DomainObject.Predmet.OstaliListNazivFormatedOIB>
    <izvorni_sadrzaj>
      <item>Mirella Penić, OIB 60158972023</item>
    </izvorni_sadrzaj>
    <derivirana_varijabla naziv="DomainObject.Predmet.OstaliListNazivFormatedOIB_1">
      <item>Mirella Penić, OIB 60158972023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CENTAR KRSTARENJA PENIĆ d.o.o. za djelatnost turističke agencije, trgovinu i posredovanje u prometu nekretnina</izvorni_sadrzaj>
    <derivirana_varijabla naziv="DomainObject.Predmet.ProtustrankaIDrugi_1">CENTAR KRSTARENJA PENIĆ d.o.o. za djelatnost turističke agencije, trgovinu i posredovanje u prometu nekretnina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CENTAR KRSTARENJA PENIĆ d.o.o. za djelatnost turističke agencije, trgovinu i posredovanje u prometu nekretnina, OIB 29714189338, Svačićeva 7, 21000 Split</izvorni_sadrzaj>
    <derivirana_varijabla naziv="DomainObject.Predmet.ProtustrankaIDrugiAdressOIB_1">CENTAR KRSTARENJA PENIĆ d.o.o. za djelatnost turističke agencije, trgovinu i posredovanje u prometu nekretnina, OIB 29714189338, Svačićeva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KRSTARENJA PENIĆ d.o.o. za djelatnost turističke agencije, trgovinu i posredovanje u prometu nekretnina</item>
      <item>FINANCIJSKA AGENCIJA RC SPLIT</item>
      <item>Mirella Penić</item>
    </izvorni_sadrzaj>
    <derivirana_varijabla naziv="DomainObject.Predmet.SudioniciListNaziv_1">
      <item>CENTAR KRSTARENJA PENIĆ d.o.o. za djelatnost turističke agencije, trgovinu i posredovanje u prometu nekretnina</item>
      <item>FINANCIJSKA AGENCIJA RC SPLIT</item>
      <item>Mirella Penić</item>
    </derivirana_varijabla>
  </DomainObject.Predmet.SudioniciListNaziv>
  <DomainObject.Predmet.SudioniciListAdressOIB>
    <izvorni_sadrzaj>
      <item>CENTAR KRSTARENJA PENIĆ d.o.o. za djelatnost turističke agencije, trgovinu i posredovanje u prometu nekretnina, OIB 29714189338, Svačićeva 7,21000 Split</item>
      <item>FINANCIJSKA AGENCIJA RC SPLIT, OIB 85821130368, Mažuranićevo šetalište 24b,21000 Split</item>
      <item>Mirella Penić, OIB 60158972023, ULICA BANA JELAČIĆA 77 (ranije: KAŠTEL STARI, ZAGORSKI PUT, 63),21217 Kaštel Stari</item>
    </izvorni_sadrzaj>
    <derivirana_varijabla naziv="DomainObject.Predmet.SudioniciListAdressOIB_1">
      <item>CENTAR KRSTARENJA PENIĆ d.o.o. za djelatnost turističke agencije, trgovinu i posredovanje u prometu nekretnina, OIB 29714189338, Svačićeva 7,21000 Split</item>
      <item>FINANCIJSKA AGENCIJA RC SPLIT, OIB 85821130368, Mažuranićevo šetalište 24b,21000 Split</item>
      <item>Mirella Penić, OIB 60158972023, ULICA BANA JELAČIĆA 77 (ranije: KAŠTEL STARI, ZAGORSKI PUT, 63),21217 Kaštel Stari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29714189338</item>
      <item>, OIB 85821130368</item>
      <item>, OIB 60158972023</item>
    </izvorni_sadrzaj>
    <derivirana_varijabla naziv="DomainObject.Predmet.SudioniciListNazivOIB_1">
      <item>, OIB 29714189338</item>
      <item>, OIB 85821130368</item>
      <item>, OIB 60158972023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989</properties:Words>
  <properties:Characters>5516</properties:Characters>
  <properties:Lines>140</properties:Lines>
  <properties:Paragraphs>37</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2016-12-27T12:29:00Z</cp:lastPrinted>
  <dcterms:modified xmlns:xsi="http://www.w3.org/2001/XMLSchema-instance" xsi:type="dcterms:W3CDTF">2016-12-27T12:31:00Z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