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098e" w14:paraId="523098e" w:rsidRDefault="00AE649C" w:rsidP="005E0D0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5E0D0D" w:rsidP="005E0D0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E0D0D" w:rsidP="005E0D0D" w:rsidR="005E0D0D">
      <w:pPr>
        <w:pStyle w:val="SudSjedite"/>
      </w:pPr>
      <w:r>
        <w:t xml:space="preserve">                                                                                                  Poslovni broj: 4 St-162/16-2</w:t>
      </w:r>
    </w:p>
    <w:p w:rsidRDefault="005E0D0D" w:rsidP="005E0D0D" w:rsidR="005E0D0D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E0D0D" w:rsidP="005E0D0D" w:rsidR="005E0D0D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E0D0D" w:rsidP="005E0D0D" w:rsidR="005E0D0D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E0D0D" w:rsidP="005E0D0D" w:rsidR="005E0D0D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E0D0D" w:rsidP="005E0D0D" w:rsidR="005E0D0D">
      <w:pPr>
        <w:pStyle w:val="Zaglavlje"/>
        <w:spacing w:after="0"/>
      </w:pPr>
    </w:p>
    <w:p w:rsidRDefault="005E0D0D" w:rsidP="005E0D0D" w:rsidR="005E0D0D">
      <w:pPr>
        <w:pStyle w:val="Zaglavlje"/>
        <w:spacing w:after="0"/>
        <w:jc w:val="center"/>
      </w:pPr>
      <w:r>
        <w:t>Z A K LJ U Č A K</w:t>
      </w:r>
    </w:p>
    <w:p w:rsidRDefault="005E0D0D" w:rsidP="005E0D0D" w:rsidR="005E0D0D">
      <w:pPr>
        <w:pStyle w:val="Zaglavlje"/>
        <w:spacing w:after="0"/>
      </w:pPr>
    </w:p>
    <w:p w:rsidRDefault="005E0D0D" w:rsidP="005E0D0D" w:rsidR="005E0D0D">
      <w:pPr>
        <w:spacing w:after="0"/>
      </w:pPr>
    </w:p>
    <w:p w:rsidRDefault="005E0D0D" w:rsidP="005E0D0D" w:rsidR="005E0D0D">
      <w:pPr>
        <w:spacing w:after="0"/>
        <w:ind w:firstLine="720"/>
        <w:jc w:val="both"/>
      </w:pPr>
      <w:r>
        <w:t>Trgovački sud u Varaždinu, po sucu toga suda Iris Hatvalić Nemec,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TONIX društvo s ograničenom odgovornošću za proizvodnju i trgovinu, Ljubešćica, Zagrebačka 72, OIB: 95490488779, dana 8. veljače 2016.</w:t>
      </w:r>
    </w:p>
    <w:p w:rsidRDefault="005E0D0D" w:rsidP="005E0D0D" w:rsidR="005E0D0D">
      <w:pPr>
        <w:spacing w:after="0"/>
      </w:pPr>
    </w:p>
    <w:p w:rsidRDefault="005E0D0D" w:rsidP="005E0D0D" w:rsidR="005E0D0D">
      <w:pPr>
        <w:spacing w:after="0"/>
        <w:jc w:val="center"/>
      </w:pPr>
      <w:r>
        <w:t xml:space="preserve">  z a k lj u č i o   j e</w:t>
      </w:r>
    </w:p>
    <w:p w:rsidRDefault="005E0D0D" w:rsidP="005E0D0D" w:rsidR="005E0D0D">
      <w:pPr>
        <w:spacing w:after="0"/>
        <w:jc w:val="center"/>
      </w:pPr>
    </w:p>
    <w:p w:rsidRDefault="005E0D0D" w:rsidP="005E0D0D" w:rsidR="005E0D0D">
      <w:pPr>
        <w:spacing w:after="0"/>
        <w:jc w:val="center"/>
      </w:pPr>
    </w:p>
    <w:p w:rsidRDefault="005E0D0D" w:rsidP="005E0D0D" w:rsidR="005E0D0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Nalaže se odgovornim osobama dužnika TONIX d.o.o., Ljubešćica, Zagrebačka 72, OIB: 95490488779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Dragutinu Horvatiću iz Ljubešćice, Zagrebačka 72 i Antoniu Horvatiću iz Ljubešćice, Zagrebačka 72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5E0D0D" w:rsidP="005E0D0D" w:rsidR="005E0D0D">
      <w:pPr>
        <w:spacing w:after="0"/>
        <w:jc w:val="both"/>
      </w:pPr>
    </w:p>
    <w:p w:rsidRDefault="005E0D0D" w:rsidP="005E0D0D" w:rsidR="005E0D0D">
      <w:pPr>
        <w:spacing w:after="0"/>
        <w:jc w:val="both"/>
      </w:pPr>
      <w:r>
        <w:t>1. nekretnina i pokretnina dužnika</w:t>
      </w:r>
    </w:p>
    <w:p w:rsidRDefault="005E0D0D" w:rsidP="005E0D0D" w:rsidR="005E0D0D">
      <w:pPr>
        <w:spacing w:after="0"/>
        <w:jc w:val="both"/>
      </w:pPr>
      <w:r>
        <w:t>2. imovinskih prava dužnika na tuđim stvarima</w:t>
      </w:r>
    </w:p>
    <w:p w:rsidRDefault="005E0D0D" w:rsidP="005E0D0D" w:rsidR="005E0D0D">
      <w:pPr>
        <w:spacing w:after="0"/>
        <w:jc w:val="both"/>
      </w:pPr>
      <w:r>
        <w:t>3. novčanih i nenovčanih tražbina dužnika</w:t>
      </w:r>
    </w:p>
    <w:p w:rsidRDefault="005E0D0D" w:rsidP="005E0D0D" w:rsidR="005E0D0D">
      <w:pPr>
        <w:spacing w:after="0"/>
        <w:jc w:val="both"/>
      </w:pPr>
      <w:r>
        <w:t>4. drugih prava koja čine imovinu dužnika</w:t>
      </w:r>
    </w:p>
    <w:p w:rsidRDefault="005E0D0D" w:rsidP="005E0D0D" w:rsidR="005E0D0D">
      <w:pPr>
        <w:spacing w:after="0"/>
        <w:jc w:val="both"/>
      </w:pPr>
      <w:r>
        <w:t>5. novčanih sredstava na računima</w:t>
      </w:r>
    </w:p>
    <w:p w:rsidRDefault="005E0D0D" w:rsidP="005E0D0D" w:rsidR="005E0D0D">
      <w:pPr>
        <w:spacing w:after="0"/>
        <w:jc w:val="both"/>
      </w:pPr>
      <w:r>
        <w:t>6. druge imovine dužnika</w:t>
      </w:r>
    </w:p>
    <w:p w:rsidRDefault="005E0D0D" w:rsidP="005E0D0D" w:rsidR="005E0D0D">
      <w:pPr>
        <w:spacing w:after="0"/>
        <w:jc w:val="both"/>
      </w:pPr>
      <w:r>
        <w:t>7. obveza dužnika unesenih u njegove poslovne knjige</w:t>
      </w:r>
    </w:p>
    <w:p w:rsidRDefault="005E0D0D" w:rsidP="005E0D0D" w:rsidR="005E0D0D">
      <w:pPr>
        <w:spacing w:after="0"/>
        <w:jc w:val="both"/>
      </w:pPr>
      <w:r>
        <w:t>8. drugih novčanih i nenovčanih obveza dužnika</w:t>
      </w:r>
    </w:p>
    <w:p w:rsidRDefault="005E0D0D" w:rsidP="005E0D0D" w:rsidR="005E0D0D">
      <w:pPr>
        <w:spacing w:after="0"/>
        <w:jc w:val="both"/>
      </w:pPr>
      <w:r>
        <w:t>9. razlučnih prava na imovini dužnika</w:t>
      </w:r>
    </w:p>
    <w:p w:rsidRDefault="005E0D0D" w:rsidP="005E0D0D" w:rsidR="005E0D0D">
      <w:pPr>
        <w:spacing w:after="0"/>
        <w:jc w:val="both"/>
      </w:pPr>
      <w:r>
        <w:t>10. izlučnih prava</w:t>
      </w:r>
    </w:p>
    <w:p w:rsidRDefault="005E0D0D" w:rsidP="005E0D0D" w:rsidR="005E0D0D">
      <w:pPr>
        <w:spacing w:after="0"/>
        <w:jc w:val="both"/>
      </w:pPr>
      <w:r>
        <w:t>11. prosječnih mjesečnih troškova redovnoga poslovanja dužnika u posljednjih godinu dana</w:t>
      </w:r>
    </w:p>
    <w:p w:rsidRDefault="005E0D0D" w:rsidP="005E0D0D" w:rsidR="005E0D0D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5E0D0D" w:rsidP="005E0D0D" w:rsidR="005E0D0D">
      <w:pPr>
        <w:spacing w:after="0"/>
        <w:jc w:val="both"/>
      </w:pPr>
    </w:p>
    <w:p w:rsidRDefault="005E0D0D" w:rsidP="005E0D0D" w:rsidR="005E0D0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E0D0D" w:rsidP="005E0D0D" w:rsidR="005E0D0D">
      <w:pPr>
        <w:spacing w:after="0"/>
        <w:jc w:val="both"/>
      </w:pPr>
    </w:p>
    <w:p w:rsidRDefault="005E0D0D" w:rsidP="005E0D0D" w:rsidR="005E0D0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 xml:space="preserve">Upozoravaju se odgovorne osobe dužnika </w:t>
      </w:r>
      <w:r>
        <w:rPr>
          <w:color w:themeColor="text1" w:val="000000"/>
        </w:rPr>
        <w:t xml:space="preserve">Dragutin Horvatić iz Ljubešćice i Antonio Horvatić iz Ljubešćice </w:t>
      </w:r>
      <w:r>
        <w:t>da za davanje neistinitoga ili nepotpunoga popisa imovine i obveza, odgovaraju kao za davanje lažnoga iskaza u postupku pred sudom.</w:t>
      </w:r>
    </w:p>
    <w:p w:rsidRDefault="005E0D0D" w:rsidP="005E0D0D" w:rsidR="005E0D0D">
      <w:pPr>
        <w:spacing w:after="0"/>
        <w:jc w:val="center"/>
        <w:rPr>
          <w:rFonts w:eastAsia="Times New Roman"/>
          <w:lang w:eastAsia="hr-HR"/>
        </w:rPr>
      </w:pPr>
    </w:p>
    <w:p w:rsidRDefault="005E0D0D" w:rsidP="005E0D0D" w:rsidR="005E0D0D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E0D0D" w:rsidP="005E0D0D" w:rsidR="005E0D0D">
      <w:pPr>
        <w:spacing w:after="0"/>
        <w:jc w:val="center"/>
        <w:rPr>
          <w:rFonts w:eastAsia="Times New Roman"/>
          <w:lang w:eastAsia="hr-HR"/>
        </w:rPr>
      </w:pPr>
    </w:p>
    <w:p w:rsidRDefault="005E0D0D" w:rsidP="005E0D0D" w:rsidR="005E0D0D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5E0D0D" w:rsidP="005E0D0D" w:rsidR="005E0D0D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1. rujna 2015. u Očevidniku redoslijeda osniva za plaćanje ima evidentirane neizvršene osnove za plaćanje u ukupnom iznosu od 660.371,11 kn te da dužnik nema zaposlenih.</w:t>
      </w:r>
    </w:p>
    <w:p w:rsidRDefault="005E0D0D" w:rsidP="005E0D0D" w:rsidR="005E0D0D">
      <w:pPr>
        <w:spacing w:after="0"/>
        <w:jc w:val="both"/>
        <w:rPr>
          <w:rFonts w:eastAsia="Times New Roman"/>
          <w:lang w:eastAsia="hr-HR"/>
        </w:rPr>
      </w:pPr>
    </w:p>
    <w:p w:rsidRDefault="005E0D0D" w:rsidP="005E0D0D" w:rsidR="005E0D0D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5E0D0D" w:rsidP="005E0D0D" w:rsidR="005E0D0D">
      <w:pPr>
        <w:spacing w:after="0"/>
        <w:jc w:val="both"/>
        <w:rPr>
          <w:rFonts w:eastAsia="Times New Roman"/>
          <w:lang w:eastAsia="hr-HR"/>
        </w:rPr>
      </w:pPr>
    </w:p>
    <w:p w:rsidRDefault="005E0D0D" w:rsidP="005E0D0D" w:rsidR="005E0D0D">
      <w:pPr>
        <w:spacing w:after="0"/>
        <w:jc w:val="both"/>
        <w:rPr>
          <w:rFonts w:eastAsia="Times New Roman"/>
          <w:lang w:eastAsia="hr-HR"/>
        </w:rPr>
      </w:pPr>
    </w:p>
    <w:p w:rsidRDefault="005E0D0D" w:rsidP="005E0D0D" w:rsidR="005E0D0D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8. veljače 2016.</w:t>
      </w:r>
    </w:p>
    <w:p w:rsidRDefault="005E0D0D" w:rsidP="005E0D0D" w:rsidR="005E0D0D">
      <w:pPr>
        <w:spacing w:after="0"/>
        <w:jc w:val="center"/>
        <w:rPr>
          <w:rFonts w:eastAsia="Times New Roman"/>
          <w:lang w:eastAsia="hr-HR"/>
        </w:rPr>
      </w:pPr>
    </w:p>
    <w:p w:rsidRDefault="005E0D0D" w:rsidP="005E0D0D" w:rsidR="005E0D0D">
      <w:pPr>
        <w:spacing w:after="0"/>
        <w:jc w:val="center"/>
        <w:rPr>
          <w:rFonts w:eastAsia="Times New Roman"/>
          <w:lang w:eastAsia="hr-HR"/>
        </w:rPr>
      </w:pPr>
    </w:p>
    <w:p w:rsidRDefault="005E0D0D" w:rsidP="005E0D0D" w:rsidR="005E0D0D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E0D0D" w:rsidR="005E0D0D">
        <w:tc>
          <w:tcPr>
            <w:tcW w:type="dxa" w:w="4928"/>
          </w:tcPr>
          <w:p w:rsidRDefault="005E0D0D" w:rsidP="005E0D0D" w:rsidR="005E0D0D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E0D0D" w:rsidP="005E0D0D" w:rsidR="005E0D0D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5E0D0D" w:rsidP="005E0D0D" w:rsidR="005E0D0D">
            <w:pPr>
              <w:spacing w:after="0"/>
              <w:jc w:val="center"/>
              <w:rPr>
                <w:lang w:eastAsia="hr-HR"/>
              </w:rPr>
            </w:pPr>
          </w:p>
          <w:p w:rsidRDefault="005E0D0D" w:rsidP="005E0D0D" w:rsidR="005E0D0D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5E0D0D" w:rsidP="005E0D0D" w:rsidR="005E0D0D">
            <w:pPr>
              <w:spacing w:after="0"/>
              <w:jc w:val="center"/>
              <w:rPr>
                <w:lang w:eastAsia="hr-HR"/>
              </w:rPr>
            </w:pPr>
          </w:p>
          <w:p w:rsidRDefault="005E0D0D" w:rsidP="005E0D0D" w:rsidR="005E0D0D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5E0D0D" w:rsidP="005E0D0D" w:rsidR="005E0D0D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5E0D0D" w:rsidP="005E0D0D" w:rsidR="005E0D0D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5E0D0D" w:rsidP="005E0D0D" w:rsidR="005E0D0D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E0D0D" w:rsidP="005E0D0D" w:rsidR="005E0D0D">
      <w:pPr>
        <w:spacing w:after="0"/>
        <w:jc w:val="both"/>
      </w:pPr>
      <w:r>
        <w:t>UPUTA O PRAVNOM LIJEKU :</w:t>
      </w:r>
    </w:p>
    <w:p w:rsidRDefault="005E0D0D" w:rsidP="005E0D0D" w:rsidR="005E0D0D">
      <w:pPr>
        <w:spacing w:after="0"/>
        <w:jc w:val="both"/>
      </w:pPr>
      <w:r>
        <w:t>Protiv ovoga zaključka žalba nije dopuštena (čl. 19. st. 7. SZ-a).</w:t>
      </w:r>
    </w:p>
    <w:p w:rsidRDefault="005E0D0D" w:rsidP="005E0D0D" w:rsidR="005E0D0D">
      <w:pPr>
        <w:spacing w:after="0"/>
        <w:jc w:val="both"/>
      </w:pPr>
    </w:p>
    <w:p w:rsidRDefault="005E0D0D" w:rsidP="005E0D0D" w:rsidR="005E0D0D">
      <w:pPr>
        <w:spacing w:after="0"/>
        <w:jc w:val="both"/>
      </w:pPr>
      <w:r>
        <w:t>DNA:</w:t>
      </w:r>
    </w:p>
    <w:p w:rsidRDefault="005E0D0D" w:rsidP="005E0D0D" w:rsidR="005E0D0D">
      <w:pPr>
        <w:spacing w:after="0"/>
        <w:jc w:val="both"/>
        <w:rPr>
          <w:color w:themeColor="text1" w:val="000000"/>
        </w:rPr>
      </w:pPr>
      <w:r>
        <w:t>- direktor dužnika,</w:t>
      </w:r>
      <w:r>
        <w:rPr>
          <w:color w:themeColor="text1" w:val="000000"/>
        </w:rPr>
        <w:t xml:space="preserve"> Dragutin Horvatić iz Ljubešćice, Zagrebačka 72 </w:t>
      </w:r>
    </w:p>
    <w:p w:rsidRDefault="005E0D0D" w:rsidP="005E0D0D" w:rsidR="005E0D0D">
      <w:pPr>
        <w:spacing w:after="0"/>
        <w:jc w:val="both"/>
      </w:pPr>
      <w:r>
        <w:rPr>
          <w:color w:themeColor="text1" w:val="000000"/>
        </w:rPr>
        <w:t>- direktor dužnika, Antonio Horvatić iz Ljubešćice, Zagrebačka 72</w:t>
      </w:r>
    </w:p>
    <w:p w:rsidRDefault="005E0D0D" w:rsidP="005E0D0D" w:rsidR="005E0D0D">
      <w:pPr>
        <w:spacing w:after="0"/>
        <w:jc w:val="both"/>
      </w:pPr>
      <w:r>
        <w:t>- e-Oglasna ploča suda</w:t>
      </w:r>
    </w:p>
    <w:p w:rsidRDefault="005E0D0D" w:rsidP="005E0D0D" w:rsidR="005E0D0D">
      <w:pPr>
        <w:spacing w:after="0"/>
        <w:jc w:val="both"/>
      </w:pPr>
    </w:p>
    <w:p w:rsidRDefault="00CB0EA4" w:rsidP="005E0D0D" w:rsidR="00CB0EA4">
      <w:pPr>
        <w:pStyle w:val="Naslovdokumenta"/>
        <w:spacing w:after="0"/>
      </w:pPr>
    </w:p>
    <w:p w:rsidRDefault="0071688E" w:rsidP="005E0D0D" w:rsidR="0071688E">
      <w:pPr>
        <w:pStyle w:val="Poetniodjeljak"/>
        <w:spacing w:after="0"/>
      </w:pPr>
    </w:p>
    <w:p w:rsidRDefault="00A21F0D" w:rsidP="005E0D0D" w:rsidR="00A21F0D">
      <w:pPr>
        <w:pStyle w:val="NormaleSPIS"/>
        <w:spacing w:after="0"/>
        <w:rPr>
          <w:noProof/>
        </w:rPr>
      </w:pPr>
    </w:p>
    <w:p w:rsidRDefault="00DA0242" w:rsidP="005E0D0D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D0D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48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-direktoru za dostavu popisa imovine</izvorni_sadrzaj>
    <derivirana_varijabla naziv="DomainObject.Primjedba_1">-direktoru za dostavu popisa imovine</derivirana_varijabla>
  </DomainObject.Primjedba>
  <DomainObject.Oznaka>
    <izvorni_sadrzaj>St-162/2016-2</izvorni_sadrzaj>
    <derivirana_varijabla naziv="DomainObject.Oznaka_1">St-162/2016-2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TONIX društvo s ograničenom odgovornošću za proizvodnju i trgovinu</izvorni_sadrzaj>
    <derivirana_varijabla naziv="DomainObject.Predmet.ProtustrankaFormated_1">  TONIX društvo s ograničenom odgovornošću za proizvodnju i trgovinu</derivirana_varijabla>
  </DomainObject.Predmet.ProtustrankaFormated>
  <DomainObject.Predmet.ProtustrankaFormatedOIB>
    <izvorni_sadrzaj>  TONIX društvo s ograničenom odgovornošću za proizvodnju i trgovinu, OIB 95490488779</izvorni_sadrzaj>
    <derivirana_varijabla naziv="DomainObject.Predmet.ProtustrankaFormatedOIB_1">  TONIX društvo s ograničenom odgovornošću za proizvodnju i trgovinu, OIB 95490488779</derivirana_varijabla>
  </DomainObject.Predmet.ProtustrankaFormatedOIB>
  <DomainObject.Predmet.ProtustrankaFormatedWithAdress>
    <izvorni_sadrzaj> TONIX društvo s ograničenom odgovornošću za proizvodnju i trgovinu, Zagrebačka 72, 42220 Ljubešćica</izvorni_sadrzaj>
    <derivirana_varijabla naziv="DomainObject.Predmet.ProtustrankaFormatedWithAdress_1"> TONIX društvo s ograničenom odgovornošću za proizvodnju i trgovinu, Zagrebačka 72, 42220 Ljubešćica</derivirana_varijabla>
  </DomainObject.Predmet.ProtustrankaFormatedWithAdress>
  <DomainObject.Predmet.ProtustrankaFormatedWithAdressOIB>
    <izvorni_sadrzaj> TONIX društvo s ograničenom odgovornošću za proizvodnju i trgovinu, OIB 95490488779, Zagrebačka 72, 42220 Ljubešćica</izvorni_sadrzaj>
    <derivirana_varijabla naziv="DomainObject.Predmet.ProtustrankaFormatedWithAdressOIB_1"> TONIX društvo s ograničenom odgovornošću za proizvodnju i trgovinu, OIB 95490488779, Zagrebačka 72, 42220 Ljubešćica</derivirana_varijabla>
  </DomainObject.Predmet.ProtustrankaFormatedWithAdressOIB>
  <DomainObject.Predmet.ProtustrankaWithAdress>
    <izvorni_sadrzaj>TONIX društvo s ograničenom odgovornošću za proizvodnju i trgovinu Zagrebačka 72, 42220 Ljubešćica</izvorni_sadrzaj>
    <derivirana_varijabla naziv="DomainObject.Predmet.ProtustrankaWithAdress_1">TONIX društvo s ograničenom odgovornošću za proizvodnju i trgovinu Zagrebačka 72, 42220 Ljubešćica</derivirana_varijabla>
  </DomainObject.Predmet.ProtustrankaWithAdress>
  <DomainObject.Predmet.ProtustrankaWithAdressOIB>
    <izvorni_sadrzaj>TONIX društvo s ograničenom odgovornošću za proizvodnju i trgovinu, OIB 95490488779, Zagrebačka 72, 42220 Ljubešćica</izvorni_sadrzaj>
    <derivirana_varijabla naziv="DomainObject.Predmet.ProtustrankaWithAdressOIB_1">TONIX društvo s ograničenom odgovornošću za proizvodnju i trgovinu, OIB 95490488779, Zagrebačka 72, 42220 Ljubešćica</derivirana_varijabla>
  </DomainObject.Predmet.ProtustrankaWithAdressOIB>
  <DomainObject.Predmet.ProtustrankaNazivFormated>
    <izvorni_sadrzaj>TONIX društvo s ograničenom odgovornošću za proizvodnju i trgovinu</izvorni_sadrzaj>
    <derivirana_varijabla naziv="DomainObject.Predmet.ProtustrankaNazivFormated_1">TONIX društvo s ograničenom odgovornošću za proizvodnju i trgovinu</derivirana_varijabla>
  </DomainObject.Predmet.ProtustrankaNazivFormated>
  <DomainObject.Predmet.ProtustrankaNazivFormatedOIB>
    <izvorni_sadrzaj>TONIX društvo s ograničenom odgovornošću za proizvodnju i trgovinu, OIB 95490488779</izvorni_sadrzaj>
    <derivirana_varijabla naziv="DomainObject.Predmet.ProtustrankaNazivFormatedOIB_1">TONIX društvo s ograničenom odgovornošću za proizvodnju i trgovinu, OIB 95490488779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660371.11</izvorni_sadrzaj>
    <derivirana_varijabla naziv="DomainObject.Predmet.TrenutnaVrijednost_1">660371.11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TONIX društvo s ograničenom odgovornošću za proizvodnju i trgovinu</item>
    </izvorni_sadrzaj>
    <derivirana_varijabla naziv="DomainObject.Predmet.ProtuStrankaListFormated_1">
      <item>TONIX društvo s ograničenom odgovornošću za proizvodnju i trgovinu</item>
    </derivirana_varijabla>
  </DomainObject.Predmet.ProtuStrankaListFormated>
  <DomainObject.Predmet.ProtuStrankaListFormatedOIB>
    <izvorni_sadrzaj>
      <item>TONIX društvo s ograničenom odgovornošću za proizvodnju i trgovinu, OIB 95490488779</item>
    </izvorni_sadrzaj>
    <derivirana_varijabla naziv="DomainObject.Predmet.ProtuStrankaListFormatedOIB_1">
      <item>TONIX društvo s ograničenom odgovornošću za proizvodnju i trgovinu, OIB 95490488779</item>
    </derivirana_varijabla>
  </DomainObject.Predmet.ProtuStrankaListFormatedOIB>
  <DomainObject.Predmet.ProtuStrankaListFormatedWithAdress>
    <izvorni_sadrzaj>
      <item>TONIX društvo s ograničenom odgovornošću za proizvodnju i trgovinu, Zagrebačka 72, 42220 Ljubešćica</item>
    </izvorni_sadrzaj>
    <derivirana_varijabla naziv="DomainObject.Predmet.ProtuStrankaListFormatedWithAdress_1">
      <item>TONIX društvo s ograničenom odgovornošću za proizvodnju i trgovinu, Zagrebačka 72, 42220 Ljubešćica</item>
    </derivirana_varijabla>
  </DomainObject.Predmet.ProtuStrankaListFormatedWithAdress>
  <DomainObject.Predmet.ProtuStrankaListFormatedWithAdressOIB>
    <izvorni_sadrzaj>
      <item>TONIX društvo s ograničenom odgovornošću za proizvodnju i trgovinu, OIB 95490488779, Zagrebačka 72, 42220 Ljubešćica</item>
    </izvorni_sadrzaj>
    <derivirana_varijabla naziv="DomainObject.Predmet.ProtuStrankaListFormatedWithAdressOIB_1">
      <item>TONIX društvo s ograničenom odgovornošću za proizvodnju i trgovinu, OIB 95490488779, Zagrebačka 72, 42220 Ljubešćica</item>
    </derivirana_varijabla>
  </DomainObject.Predmet.ProtuStrankaListFormatedWithAdressOIB>
  <DomainObject.Predmet.ProtuStrankaListNazivFormated>
    <izvorni_sadrzaj>
      <item>TONIX društvo s ograničenom odgovornošću za proizvodnju i trgovinu</item>
    </izvorni_sadrzaj>
    <derivirana_varijabla naziv="DomainObject.Predmet.ProtuStrankaListNazivFormated_1">
      <item>TONIX društvo s ograničenom odgovornošću za proizvodnju i trgovinu</item>
    </derivirana_varijabla>
  </DomainObject.Predmet.ProtuStrankaListNazivFormated>
  <DomainObject.Predmet.ProtuStrankaListNazivFormatedOIB>
    <izvorni_sadrzaj>
      <item>TONIX društvo s ograničenom odgovornošću za proizvodnju i trgovinu, OIB 95490488779</item>
    </izvorni_sadrzaj>
    <derivirana_varijabla naziv="DomainObject.Predmet.ProtuStrankaListNazivFormatedOIB_1">
      <item>TONIX društvo s ograničenom odgovornošću za proizvodnju i trgovinu, OIB 95490488779</item>
    </derivirana_varijabla>
  </DomainObject.Predmet.ProtuStrankaListNazivFormatedOIB>
  <DomainObject.Predmet.OstaliListFormated>
    <izvorni_sadrzaj>
      <item>Antonio Horvatić</item>
      <item>Dragutin Horvatić</item>
      <item>Županijsko državno odvjetništvo u Varaždinu punomoćnik sudionika u postupku REPUBLIKA HRVATSKA MINISTARSTVO FINANCIJA, Porezna uprava, Područni ured sjeverna Hrvatska</item>
    </izvorni_sadrzaj>
    <derivirana_varijabla naziv="DomainObject.Predmet.OstaliListFormated_1">
      <item>Antonio Horvatić</item>
      <item>Dragutin Horvatić</item>
      <item>Županijsko državno odvjetništvo u Varaždinu punomoćnik sudionika u postupku REPUBLIKA HRVATSKA MINISTARSTVO FINANCIJA, Porezna uprava, Područni ured sjeverna Hrvatska</item>
    </derivirana_varijabla>
  </DomainObject.Predmet.OstaliListFormated>
  <DomainObject.Predmet.OstaliListFormatedOIB>
    <izvorni_sadrzaj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</izvorni_sadrzaj>
    <derivirana_varijabla naziv="DomainObject.Predmet.OstaliListFormatedOIB_1"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</derivirana_varijabla>
  </DomainObject.Predmet.OstaliListFormatedOIB>
  <DomainObject.Predmet.OstaliListFormatedWithAdress>
    <izvorni_sadrzaj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</izvorni_sadrzaj>
    <derivirana_varijabla naziv="DomainObject.Predmet.OstaliListFormatedWithAdress_1"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</derivirana_varijabla>
  </DomainObject.Predmet.OstaliListFormatedWithAdress>
  <DomainObject.Predmet.OstaliListFormatedWithAdressOIB>
    <izvorni_sadrzaj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</izvorni_sadrzaj>
    <derivirana_varijabla naziv="DomainObject.Predmet.OstaliListFormatedWithAdressOIB_1"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</derivirana_varijabla>
  </DomainObject.Predmet.OstaliListFormatedWithAdressOIB>
  <DomainObject.Predmet.OstaliListNazivFormated>
    <izvorni_sadrzaj>
      <item>Antonio Horvatić</item>
      <item>Dragutin Horvatić</item>
      <item>Županijsko državno odvjetništvo u Varaždinu</item>
    </izvorni_sadrzaj>
    <derivirana_varijabla naziv="DomainObject.Predmet.OstaliListNazivFormated_1">
      <item>Antonio Horvatić</item>
      <item>Dragutin Horvatić</item>
      <item>Županijsko državno odvjetništvo u Varaždinu</item>
    </derivirana_varijabla>
  </DomainObject.Predmet.OstaliListNazivFormated>
  <DomainObject.Predmet.OstaliListNazivFormatedOIB>
    <izvorni_sadrzaj>
      <item>Antonio Horvatić, OIB 77875610544</item>
      <item>Dragutin Horvatić, OIB 92153234452</item>
      <item>Županijsko državno odvjetništvo u Varaždinu</item>
    </izvorni_sadrzaj>
    <derivirana_varijabla naziv="DomainObject.Predmet.OstaliListNazivFormatedOIB_1">
      <item>Antonio Horvatić, OIB 77875610544</item>
      <item>Dragutin Horvatić, OIB 92153234452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St-162/2016-2</izvorni_sadrzaj>
    <derivirana_varijabla naziv="DomainObject.PoslovniBrojDokumenta_1">St-162/2016-2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TONIX društvo s ograničenom odgovornošću za proizvodnju i trgovinu</izvorni_sadrzaj>
    <derivirana_varijabla naziv="DomainObject.Predmet.ProtustrankaIDrugi_1">TONIX društvo s ograničenom odgovornošću za proizvodnju i trgovinu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TONIX društvo s ograničenom odgovornošću za proizvodnju i trgovinu, OIB 95490488779, Zagrebačka 72, 42220 Ljubešćica</izvorni_sadrzaj>
    <derivirana_varijabla naziv="DomainObject.Predmet.ProtustrankaIDrugiAdressOIB_1">TONIX društvo s ograničenom odgovornošću za proizvodnju i trgovinu, OIB 95490488779,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 Porezna uprava, Područni ured sjeverna Hrvatska</item>
      <item>TONIX društvo s ograničenom odgovornošću za proizvodnju i trgovinu</item>
      <item>Antonio Horvatić</item>
      <item>Dragutin Horvatić</item>
      <item>Županijsko državno odvjetništvo u Varaždinu</item>
    </izvorni_sadrzaj>
    <derivirana_varijabla naziv="DomainObject.Predmet.SudioniciListNaziv_1">
      <item>REPUBLIKA HRVATSKA MINISTARSTVO FINANCIJA, Porezna uprava, Područni ured sjeverna Hrvatska</item>
      <item>TONIX društvo s ograničenom odgovornošću za proizvodnju i trgovinu</item>
      <item>Antonio Horvatić</item>
      <item>Dragutin Horvatić</item>
      <item>Županijsko državno odvjetništvo u Varaždinu</item>
    </derivirana_varijabla>
  </DomainObject.Predmet.SudioniciListNaziv>
  <DomainObject.Predmet.SudioniciListAdressOIB>
    <izvorni_sadrzaj>
      <item>REPUBLIKA HRVATSKA MINISTARSTVO FINANCIJA, Porezna uprava, Područni ured sjeverna Hrvatska, OIB 18683136487</item>
      <item>TONIX društvo s ograničenom odgovornošću za proizvodnju i trgovinu,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</izvorni_sadrzaj>
    <derivirana_varijabla naziv="DomainObject.Predmet.SudioniciListAdressOIB_1">
      <item>REPUBLIKA HRVATSKA MINISTARSTVO FINANCIJA, Porezna uprava, Područni ured sjeverna Hrvatska, OIB 18683136487</item>
      <item>TONIX društvo s ograničenom odgovornošću za proizvodnju i trgovinu,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05AF1-09EE-48B8-9DC9-AE0885E0C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2505</properties:Characters>
  <properties:Lines>85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2016-02-08T13:38:00Z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