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6a16a" w14:paraId="556a16a" w:rsidRDefault="0048546B" w:rsidP="0048546B" w:rsidR="0048546B" w:rsidRPr="0048546B">
      <w:pPr>
        <w15:collapsed w:val="false"/>
        <w:rPr>
          <w:rFonts w:cs="Times New Roman" w:hAnsi="Times New Roman" w:ascii="Times New Roman"/>
          <w:spacing w:val="8"/>
        </w:rPr>
      </w:pPr>
      <w:bookmarkStart w:name="_GoBack" w:id="0"/>
      <w:bookmarkEnd w:id="0"/>
      <w:r w:rsidRPr="0048546B">
        <w:rPr>
          <w:rFonts w:cs="Times New Roman" w:hAnsi="Times New Roman" w:ascii="Times New Roman"/>
        </w:rPr>
        <w:t xml:space="preserve">REPUBLIKA HRVATSKA </w:t>
      </w:r>
      <w:r w:rsidRPr="0048546B">
        <w:rPr>
          <w:rFonts w:cs="Times New Roman" w:hAnsi="Times New Roman" w:ascii="Times New Roman"/>
        </w:rPr>
        <w:tab/>
      </w:r>
      <w:r w:rsidRPr="0048546B">
        <w:rPr>
          <w:rFonts w:cs="Times New Roman" w:hAnsi="Times New Roman" w:ascii="Times New Roman"/>
        </w:rPr>
        <w:tab/>
      </w:r>
      <w:r w:rsidRPr="0048546B">
        <w:rPr>
          <w:rFonts w:cs="Times New Roman" w:hAnsi="Times New Roman" w:ascii="Times New Roman"/>
        </w:rPr>
        <w:tab/>
      </w:r>
      <w:r w:rsidRPr="0048546B">
        <w:rPr>
          <w:rFonts w:cs="Times New Roman" w:hAnsi="Times New Roman" w:ascii="Times New Roman"/>
        </w:rPr>
        <w:tab/>
        <w:t xml:space="preserve">          </w:t>
      </w:r>
      <w:r w:rsidRPr="0048546B">
        <w:rPr>
          <w:rFonts w:cs="Times New Roman" w:hAnsi="Times New Roman" w:ascii="Times New Roman"/>
        </w:rPr>
        <w:tab/>
      </w:r>
      <w:r w:rsidRPr="0048546B">
        <w:rPr>
          <w:rFonts w:cs="Times New Roman" w:hAnsi="Times New Roman" w:ascii="Times New Roman"/>
        </w:rPr>
        <w:tab/>
        <w:t xml:space="preserve">   </w:t>
      </w:r>
      <w:r w:rsidRPr="0048546B">
        <w:rPr>
          <w:rFonts w:cs="Times New Roman" w:hAnsi="Times New Roman" w:ascii="Times New Roman"/>
          <w:color w:themeTint="80" w:themeColor="text1" w:val="7F7F7F"/>
        </w:rPr>
        <w:t xml:space="preserve">         </w:t>
      </w:r>
      <w:r>
        <w:rPr>
          <w:rFonts w:cs="Times New Roman" w:hAnsi="Times New Roman" w:ascii="Times New Roman"/>
          <w:color w:themeTint="80" w:themeColor="text1" w:val="7F7F7F"/>
        </w:rPr>
        <w:t xml:space="preserve">    </w:t>
      </w:r>
      <w:r w:rsidRPr="0048546B">
        <w:rPr>
          <w:rFonts w:cs="Times New Roman" w:hAnsi="Times New Roman" w:ascii="Times New Roman"/>
        </w:rPr>
        <w:t>2 St-541/201</w:t>
      </w:r>
      <w:r w:rsidRPr="00837D0D">
        <w:rPr>
          <w:rFonts w:cs="Times New Roman" w:hAnsi="Times New Roman" w:ascii="Times New Roman"/>
        </w:rPr>
        <w:t>7-</w:t>
      </w:r>
      <w:r w:rsidR="00623291">
        <w:rPr>
          <w:rFonts w:cs="Times New Roman" w:hAnsi="Times New Roman" w:ascii="Times New Roman"/>
        </w:rPr>
        <w:t>49</w:t>
      </w:r>
    </w:p>
    <w:p w:rsidRDefault="0048546B" w:rsidP="0048546B" w:rsidR="0048546B" w:rsidRPr="0048546B">
      <w:pPr>
        <w:rPr>
          <w:rFonts w:cs="Times New Roman" w:hAnsi="Times New Roman" w:ascii="Times New Roman"/>
        </w:rPr>
      </w:pPr>
      <w:r w:rsidRPr="0048546B">
        <w:rPr>
          <w:rFonts w:cs="Times New Roman" w:hAnsi="Times New Roman" w:ascii="Times New Roman"/>
        </w:rPr>
        <w:t>TRGOVAČKI SUD U PAZINU</w:t>
      </w:r>
      <w:r w:rsidRPr="0048546B">
        <w:rPr>
          <w:rFonts w:cs="Times New Roman" w:hAnsi="Times New Roman" w:ascii="Times New Roman"/>
        </w:rPr>
        <w:tab/>
      </w:r>
      <w:r w:rsidRPr="0048546B">
        <w:rPr>
          <w:rFonts w:cs="Times New Roman" w:hAnsi="Times New Roman" w:ascii="Times New Roman"/>
        </w:rPr>
        <w:tab/>
      </w:r>
      <w:r w:rsidRPr="0048546B">
        <w:rPr>
          <w:rFonts w:cs="Times New Roman" w:hAnsi="Times New Roman" w:ascii="Times New Roman"/>
        </w:rPr>
        <w:tab/>
      </w:r>
      <w:r w:rsidRPr="0048546B">
        <w:rPr>
          <w:rFonts w:cs="Times New Roman" w:hAnsi="Times New Roman" w:ascii="Times New Roman"/>
        </w:rPr>
        <w:tab/>
      </w:r>
      <w:r w:rsidRPr="0048546B">
        <w:rPr>
          <w:rFonts w:cs="Times New Roman" w:hAnsi="Times New Roman" w:ascii="Times New Roman"/>
        </w:rPr>
        <w:tab/>
        <w:t xml:space="preserve">           </w:t>
      </w:r>
    </w:p>
    <w:p w:rsidRDefault="0048546B" w:rsidP="0048546B" w:rsidR="0048546B" w:rsidRPr="0048546B">
      <w:pPr>
        <w:rPr>
          <w:rFonts w:cs="Times New Roman" w:hAnsi="Times New Roman" w:ascii="Times New Roman"/>
        </w:rPr>
      </w:pPr>
      <w:r w:rsidRPr="0048546B">
        <w:rPr>
          <w:rFonts w:cs="Times New Roman" w:hAnsi="Times New Roman" w:ascii="Times New Roman"/>
        </w:rPr>
        <w:t>52000 Pazin, Dršćevka 1</w:t>
      </w:r>
    </w:p>
    <w:p w:rsidRDefault="0048546B" w:rsidP="0048546B" w:rsidR="0048546B" w:rsidRPr="001B4754">
      <w:pPr>
        <w:rPr>
          <w:rFonts w:cs="Times New Roman" w:hAnsi="Times New Roman" w:ascii="Times New Roman"/>
        </w:rPr>
      </w:pPr>
    </w:p>
    <w:p w:rsidRDefault="0048546B" w:rsidP="0048546B" w:rsidR="0048546B" w:rsidRPr="001B4754">
      <w:pPr>
        <w:rPr>
          <w:rFonts w:cs="Times New Roman" w:hAnsi="Times New Roman" w:ascii="Times New Roman"/>
        </w:rPr>
      </w:pPr>
    </w:p>
    <w:p w:rsidRDefault="0048546B" w:rsidP="0048546B" w:rsidR="0048546B" w:rsidRPr="001B4754">
      <w:pPr>
        <w:jc w:val="center"/>
        <w:rPr>
          <w:rFonts w:cs="Times New Roman" w:hAnsi="Times New Roman" w:ascii="Times New Roman"/>
        </w:rPr>
      </w:pPr>
      <w:r w:rsidRPr="001B4754">
        <w:rPr>
          <w:rFonts w:cs="Times New Roman" w:hAnsi="Times New Roman" w:ascii="Times New Roman"/>
        </w:rPr>
        <w:t>Z A P I S N I K</w:t>
      </w:r>
    </w:p>
    <w:p w:rsidRDefault="0048546B" w:rsidP="0048546B" w:rsidR="0048546B" w:rsidRPr="0048546B">
      <w:pPr>
        <w:jc w:val="center"/>
        <w:rPr>
          <w:rFonts w:cs="Times New Roman" w:hAnsi="Times New Roman" w:ascii="Times New Roman"/>
        </w:rPr>
      </w:pPr>
      <w:r w:rsidRPr="001B4754">
        <w:rPr>
          <w:rFonts w:cs="Times New Roman" w:hAnsi="Times New Roman" w:ascii="Times New Roman"/>
        </w:rPr>
        <w:t>o</w:t>
      </w:r>
      <w:r w:rsidRPr="0048546B">
        <w:rPr>
          <w:rFonts w:cs="Times New Roman" w:hAnsi="Times New Roman" w:ascii="Times New Roman"/>
        </w:rPr>
        <w:t>d 16. svibnja 2018.</w:t>
      </w:r>
    </w:p>
    <w:p w:rsidRDefault="0048546B" w:rsidP="0048546B" w:rsidR="0048546B" w:rsidRPr="00831A77">
      <w:pPr>
        <w:jc w:val="center"/>
        <w:rPr>
          <w:rFonts w:cs="Times New Roman" w:hAnsi="Times New Roman" w:ascii="Times New Roman"/>
        </w:rPr>
      </w:pPr>
      <w:r w:rsidRPr="00831A77">
        <w:rPr>
          <w:rFonts w:cs="Times New Roman" w:hAnsi="Times New Roman" w:ascii="Times New Roman"/>
        </w:rPr>
        <w:t xml:space="preserve">Sastavljen kod Trgovačkog suda u Pazinu o skupštini vjerovnika, </w:t>
      </w:r>
    </w:p>
    <w:p w:rsidRDefault="0048546B" w:rsidP="0048546B" w:rsidR="0048546B" w:rsidRPr="0048546B">
      <w:pPr>
        <w:jc w:val="center"/>
        <w:rPr>
          <w:rFonts w:cs="Times New Roman" w:hAnsi="Times New Roman" w:ascii="Times New Roman"/>
          <w:color w:themeTint="80" w:themeColor="text1" w:val="7F7F7F"/>
        </w:rPr>
      </w:pPr>
      <w:r w:rsidRPr="00831A77">
        <w:rPr>
          <w:rFonts w:cs="Times New Roman" w:hAnsi="Times New Roman" w:ascii="Times New Roman"/>
        </w:rPr>
        <w:t>u stečajnom postup</w:t>
      </w:r>
      <w:r w:rsidRPr="0048546B">
        <w:rPr>
          <w:rFonts w:cs="Times New Roman" w:hAnsi="Times New Roman" w:ascii="Times New Roman"/>
        </w:rPr>
        <w:t>ku nad Stečajnom masom iza IMF d.o.o. u stečaju, Rijeka, Agatićeva 6, OIB: 59763916967</w:t>
      </w:r>
    </w:p>
    <w:p w:rsidRDefault="0048546B" w:rsidP="0048546B" w:rsidR="0048546B" w:rsidRPr="001B4754">
      <w:pPr>
        <w:jc w:val="center"/>
        <w:rPr>
          <w:rFonts w:cs="Times New Roman" w:hAnsi="Times New Roman" w:ascii="Times New Roman"/>
        </w:rPr>
      </w:pPr>
    </w:p>
    <w:p w:rsidRDefault="0048546B" w:rsidP="0048546B" w:rsidR="0048546B" w:rsidRPr="001B4754">
      <w:pPr>
        <w:jc w:val="both"/>
        <w:rPr>
          <w:rFonts w:cs="Times New Roman" w:hAnsi="Times New Roman" w:ascii="Times New Roman"/>
        </w:rPr>
      </w:pPr>
      <w:r w:rsidRPr="001B4754">
        <w:rPr>
          <w:rFonts w:cs="Times New Roman" w:hAnsi="Times New Roman" w:ascii="Times New Roman"/>
        </w:rPr>
        <w:t>OD SUDA NAZOČNI:</w:t>
      </w:r>
    </w:p>
    <w:p w:rsidRDefault="0048546B" w:rsidP="0048546B" w:rsidR="0048546B" w:rsidRPr="001B4754">
      <w:pPr>
        <w:jc w:val="both"/>
        <w:rPr>
          <w:rFonts w:cs="Times New Roman" w:hAnsi="Times New Roman" w:ascii="Times New Roman"/>
        </w:rPr>
      </w:pPr>
      <w:r>
        <w:rPr>
          <w:rFonts w:cs="Times New Roman" w:hAnsi="Times New Roman" w:ascii="Times New Roman"/>
        </w:rPr>
        <w:t>Adrijana Labinjan Skok, stečajna sutkinja</w:t>
      </w:r>
      <w:r w:rsidRPr="001B4754">
        <w:rPr>
          <w:rFonts w:cs="Times New Roman" w:hAnsi="Times New Roman" w:ascii="Times New Roman"/>
        </w:rPr>
        <w:t xml:space="preserve"> </w:t>
      </w:r>
    </w:p>
    <w:p w:rsidRDefault="0048546B" w:rsidP="0048546B" w:rsidR="0048546B" w:rsidRPr="001B4754">
      <w:pPr>
        <w:jc w:val="both"/>
        <w:rPr>
          <w:rFonts w:cs="Times New Roman" w:hAnsi="Times New Roman" w:ascii="Times New Roman"/>
        </w:rPr>
      </w:pPr>
      <w:r w:rsidRPr="001B4754">
        <w:rPr>
          <w:rFonts w:cs="Times New Roman" w:hAnsi="Times New Roman" w:ascii="Times New Roman"/>
        </w:rPr>
        <w:t>Jasmina Matika, zapisničar</w:t>
      </w:r>
      <w:r>
        <w:rPr>
          <w:rFonts w:cs="Times New Roman" w:hAnsi="Times New Roman" w:ascii="Times New Roman"/>
        </w:rPr>
        <w:t>ka</w:t>
      </w:r>
    </w:p>
    <w:p w:rsidRDefault="0048546B" w:rsidP="0048546B" w:rsidR="0048546B" w:rsidRPr="001B4754">
      <w:pPr>
        <w:jc w:val="both"/>
        <w:rPr>
          <w:rFonts w:cs="Times New Roman" w:hAnsi="Times New Roman" w:ascii="Times New Roman"/>
        </w:rPr>
      </w:pPr>
    </w:p>
    <w:p w:rsidRDefault="0048546B" w:rsidP="0048546B" w:rsidR="0048546B" w:rsidRPr="0048546B">
      <w:pPr>
        <w:jc w:val="both"/>
        <w:rPr>
          <w:rFonts w:cs="Times New Roman" w:hAnsi="Times New Roman" w:ascii="Times New Roman"/>
        </w:rPr>
      </w:pPr>
      <w:r w:rsidRPr="0048546B">
        <w:rPr>
          <w:rFonts w:cs="Times New Roman" w:hAnsi="Times New Roman" w:ascii="Times New Roman"/>
        </w:rPr>
        <w:t>Početak u 9:30 sati.</w:t>
      </w:r>
    </w:p>
    <w:p w:rsidRDefault="0048546B" w:rsidP="0048546B" w:rsidR="0048546B" w:rsidRPr="001B4754">
      <w:pPr>
        <w:jc w:val="both"/>
        <w:rPr>
          <w:rFonts w:cs="Times New Roman" w:hAnsi="Times New Roman" w:ascii="Times New Roman"/>
        </w:rPr>
      </w:pPr>
    </w:p>
    <w:p w:rsidRDefault="0048546B" w:rsidP="0048546B" w:rsidR="0048546B" w:rsidRPr="001B4754">
      <w:pPr>
        <w:jc w:val="both"/>
        <w:rPr>
          <w:rFonts w:cs="Times New Roman" w:hAnsi="Times New Roman" w:ascii="Times New Roman"/>
        </w:rPr>
      </w:pPr>
      <w:r w:rsidRPr="001B4754">
        <w:rPr>
          <w:rFonts w:cs="Times New Roman" w:hAnsi="Times New Roman" w:ascii="Times New Roman"/>
        </w:rPr>
        <w:t>Ročište je javno.</w:t>
      </w:r>
    </w:p>
    <w:p w:rsidRDefault="0048546B" w:rsidP="0048546B" w:rsidR="0048546B" w:rsidRPr="001B4754">
      <w:pPr>
        <w:jc w:val="both"/>
        <w:rPr>
          <w:rFonts w:cs="Times New Roman" w:hAnsi="Times New Roman" w:ascii="Times New Roman"/>
        </w:rPr>
      </w:pPr>
    </w:p>
    <w:p w:rsidRDefault="0048546B" w:rsidP="0048546B" w:rsidR="0048546B" w:rsidRPr="00CA1EE6">
      <w:pPr>
        <w:jc w:val="both"/>
        <w:rPr>
          <w:rFonts w:cs="Times New Roman" w:hAnsi="Times New Roman" w:ascii="Times New Roman"/>
        </w:rPr>
      </w:pPr>
      <w:r w:rsidRPr="00CA1EE6">
        <w:rPr>
          <w:rFonts w:cs="Times New Roman" w:hAnsi="Times New Roman" w:ascii="Times New Roman"/>
        </w:rPr>
        <w:t>Utvrđuje se da su pristupili:</w:t>
      </w:r>
    </w:p>
    <w:p w:rsidRDefault="0048546B" w:rsidP="0048546B" w:rsidR="0048546B" w:rsidRPr="00CA1EE6">
      <w:pPr>
        <w:jc w:val="both"/>
        <w:rPr>
          <w:rFonts w:cs="Times New Roman" w:hAnsi="Times New Roman" w:ascii="Times New Roman"/>
        </w:rPr>
      </w:pPr>
      <w:r w:rsidRPr="00CA1EE6">
        <w:rPr>
          <w:rFonts w:cs="Times New Roman" w:hAnsi="Times New Roman" w:ascii="Times New Roman"/>
        </w:rPr>
        <w:t>- stečajni upravitelj Darko Zorc</w:t>
      </w:r>
    </w:p>
    <w:p w:rsidRDefault="00CA1EE6" w:rsidP="0048546B" w:rsidR="00CA1EE6" w:rsidRPr="00CA1EE6">
      <w:pPr>
        <w:jc w:val="both"/>
        <w:rPr>
          <w:rFonts w:cs="Times New Roman" w:hAnsi="Times New Roman" w:ascii="Times New Roman"/>
        </w:rPr>
      </w:pPr>
      <w:r w:rsidRPr="00CA1EE6">
        <w:rPr>
          <w:rFonts w:cs="Times New Roman" w:hAnsi="Times New Roman" w:ascii="Times New Roman"/>
        </w:rPr>
        <w:t xml:space="preserve">- vjerovnik Dušan Rakovac i zamjenik pun. Aleks Berneš, odvjetnički vježbenik u uredu </w:t>
      </w:r>
    </w:p>
    <w:p w:rsidRDefault="00CA1EE6" w:rsidP="0048546B" w:rsidR="00CA1EE6" w:rsidRPr="00CA1EE6">
      <w:pPr>
        <w:jc w:val="both"/>
        <w:rPr>
          <w:rFonts w:cs="Times New Roman" w:hAnsi="Times New Roman" w:ascii="Times New Roman"/>
        </w:rPr>
      </w:pPr>
      <w:r w:rsidRPr="00CA1EE6">
        <w:rPr>
          <w:rFonts w:cs="Times New Roman" w:hAnsi="Times New Roman" w:ascii="Times New Roman"/>
        </w:rPr>
        <w:t xml:space="preserve">  odvjetnika Vladimira Berneša iz Poreča</w:t>
      </w:r>
    </w:p>
    <w:p w:rsidRDefault="0048546B" w:rsidP="0048546B" w:rsidR="0048546B" w:rsidRPr="00CA1EE6">
      <w:pPr>
        <w:jc w:val="both"/>
        <w:rPr>
          <w:rFonts w:cs="Times New Roman" w:hAnsi="Times New Roman" w:ascii="Times New Roman"/>
        </w:rPr>
      </w:pPr>
      <w:r w:rsidRPr="00CA1EE6">
        <w:rPr>
          <w:rFonts w:cs="Times New Roman" w:hAnsi="Times New Roman" w:ascii="Times New Roman"/>
        </w:rPr>
        <w:t xml:space="preserve">- za Republiku Hrvatsku </w:t>
      </w:r>
      <w:r w:rsidR="00CA1EE6" w:rsidRPr="00CA1EE6">
        <w:rPr>
          <w:rFonts w:cs="Times New Roman" w:hAnsi="Times New Roman" w:ascii="Times New Roman"/>
        </w:rPr>
        <w:t>pun. Dalen Mikuljan, državnoodvjetnički savjetnik, punomoć prilaže</w:t>
      </w:r>
    </w:p>
    <w:p w:rsidRDefault="0048546B" w:rsidP="0048546B" w:rsidR="0048546B" w:rsidRPr="00CA1EE6">
      <w:pPr>
        <w:ind w:firstLine="708"/>
        <w:jc w:val="both"/>
        <w:rPr>
          <w:rFonts w:cs="Times New Roman" w:hAnsi="Times New Roman" w:ascii="Times New Roman"/>
        </w:rPr>
      </w:pPr>
    </w:p>
    <w:p w:rsidRDefault="0048546B" w:rsidP="0048546B" w:rsidR="0048546B" w:rsidRPr="00837D0D">
      <w:pPr>
        <w:jc w:val="both"/>
        <w:rPr>
          <w:rFonts w:cs="Times New Roman" w:hAnsi="Times New Roman" w:ascii="Times New Roman"/>
        </w:rPr>
      </w:pPr>
      <w:r w:rsidRPr="001B4754">
        <w:rPr>
          <w:rFonts w:cs="Times New Roman" w:hAnsi="Times New Roman" w:ascii="Times New Roman"/>
        </w:rPr>
        <w:tab/>
      </w:r>
      <w:r w:rsidRPr="00894D8F">
        <w:rPr>
          <w:rFonts w:cs="Times New Roman" w:hAnsi="Times New Roman" w:ascii="Times New Roman"/>
        </w:rPr>
        <w:t>Utvrđuje se da je za ovo ročište poziv vjerovnicima istaknut na e-Oglasnoj ploči suda dan</w:t>
      </w:r>
      <w:r w:rsidRPr="00837D0D">
        <w:rPr>
          <w:rFonts w:cs="Times New Roman" w:hAnsi="Times New Roman" w:ascii="Times New Roman"/>
        </w:rPr>
        <w:t>a 1</w:t>
      </w:r>
      <w:r w:rsidR="004E16D6" w:rsidRPr="00837D0D">
        <w:rPr>
          <w:rFonts w:cs="Times New Roman" w:hAnsi="Times New Roman" w:ascii="Times New Roman"/>
        </w:rPr>
        <w:t>3</w:t>
      </w:r>
      <w:r w:rsidRPr="00837D0D">
        <w:rPr>
          <w:rFonts w:cs="Times New Roman" w:hAnsi="Times New Roman" w:ascii="Times New Roman"/>
        </w:rPr>
        <w:t>. travnja 2018.</w:t>
      </w:r>
    </w:p>
    <w:p w:rsidRDefault="0048546B" w:rsidP="0048546B" w:rsidR="0048546B" w:rsidRPr="001B4754">
      <w:pPr>
        <w:ind w:firstLine="708"/>
        <w:jc w:val="both"/>
        <w:rPr>
          <w:rFonts w:cs="Times New Roman" w:hAnsi="Times New Roman" w:ascii="Times New Roman"/>
        </w:rPr>
      </w:pPr>
    </w:p>
    <w:p w:rsidRDefault="0048546B" w:rsidP="0048546B" w:rsidR="0048546B" w:rsidRPr="004E16D6">
      <w:pPr>
        <w:ind w:firstLine="360"/>
        <w:jc w:val="both"/>
        <w:rPr>
          <w:rFonts w:cs="Times New Roman" w:hAnsi="Times New Roman" w:ascii="Times New Roman"/>
        </w:rPr>
      </w:pPr>
      <w:r w:rsidRPr="004E16D6">
        <w:rPr>
          <w:rFonts w:cs="Times New Roman" w:hAnsi="Times New Roman" w:ascii="Times New Roman"/>
        </w:rPr>
        <w:tab/>
        <w:t>Stečajni sudac utvrđuje Dnevni red kako je određen zaključkom od 1</w:t>
      </w:r>
      <w:r w:rsidR="004E16D6" w:rsidRPr="004E16D6">
        <w:rPr>
          <w:rFonts w:cs="Times New Roman" w:hAnsi="Times New Roman" w:ascii="Times New Roman"/>
        </w:rPr>
        <w:t>3</w:t>
      </w:r>
      <w:r w:rsidRPr="004E16D6">
        <w:rPr>
          <w:rFonts w:cs="Times New Roman" w:hAnsi="Times New Roman" w:ascii="Times New Roman"/>
        </w:rPr>
        <w:t xml:space="preserve">. travnja 2018.                                                                                                                                                                                                                                                                                                                                                                                                                                                                                                                                                                                                                                                                                                                                                                                                                                                                                                                                                                                                                                                                                           </w:t>
      </w:r>
    </w:p>
    <w:p w:rsidRDefault="0048546B" w:rsidP="0048546B" w:rsidR="0048546B" w:rsidRPr="001B4754">
      <w:pPr>
        <w:ind w:firstLine="360"/>
        <w:jc w:val="both"/>
        <w:rPr>
          <w:rFonts w:cs="Times New Roman" w:hAnsi="Times New Roman" w:ascii="Times New Roman"/>
          <w:bCs w:val="false"/>
        </w:rPr>
      </w:pPr>
    </w:p>
    <w:p w:rsidRDefault="0048546B" w:rsidP="0048546B" w:rsidR="0048546B" w:rsidRPr="0048546B">
      <w:pPr>
        <w:jc w:val="both"/>
        <w:rPr>
          <w:rFonts w:cs="Times New Roman" w:hAnsi="Times New Roman" w:ascii="Times New Roman"/>
        </w:rPr>
      </w:pPr>
      <w:r w:rsidRPr="0048546B">
        <w:rPr>
          <w:rFonts w:cs="Times New Roman" w:hAnsi="Times New Roman" w:ascii="Times New Roman"/>
          <w:bCs w:val="false"/>
        </w:rPr>
        <w:tab/>
        <w:t>Dnevni red današnje Skupštine vjerovnika je:</w:t>
      </w:r>
    </w:p>
    <w:p w:rsidRDefault="0048546B" w:rsidP="0048546B" w:rsidR="0048546B" w:rsidRPr="0048546B">
      <w:pPr>
        <w:ind w:firstLine="708"/>
        <w:jc w:val="both"/>
        <w:rPr>
          <w:rFonts w:cs="Times New Roman" w:hAnsi="Times New Roman" w:ascii="Times New Roman"/>
        </w:rPr>
      </w:pPr>
      <w:r w:rsidRPr="0048546B">
        <w:rPr>
          <w:rFonts w:cs="Times New Roman" w:hAnsi="Times New Roman" w:ascii="Times New Roman"/>
        </w:rPr>
        <w:t>Razmatranje i donošenje odluke o izvješću stečajnog upravitelja od 11. travnja 2018. (zaprimljen i objavljen 12. travnja 2018.)</w:t>
      </w:r>
    </w:p>
    <w:p w:rsidRDefault="0048546B" w:rsidP="0048546B" w:rsidR="0048546B" w:rsidRPr="0048546B">
      <w:pPr>
        <w:ind w:firstLine="708"/>
        <w:jc w:val="both"/>
        <w:rPr>
          <w:rFonts w:cs="Times New Roman" w:hAnsi="Times New Roman" w:ascii="Times New Roman"/>
          <w:color w:themeShade="BF" w:themeColor="accent3" w:val="76923C"/>
        </w:rPr>
      </w:pPr>
    </w:p>
    <w:p w:rsidRDefault="0048546B" w:rsidP="0048546B" w:rsidR="0048546B">
      <w:pPr>
        <w:ind w:firstLine="708"/>
        <w:jc w:val="both"/>
        <w:rPr>
          <w:rFonts w:cs="Times New Roman" w:hAnsi="Times New Roman" w:ascii="Times New Roman"/>
        </w:rPr>
      </w:pPr>
      <w:r w:rsidRPr="00053D6C">
        <w:rPr>
          <w:rFonts w:cs="Times New Roman" w:hAnsi="Times New Roman" w:ascii="Times New Roman"/>
        </w:rPr>
        <w:t>Prelazi se na točku 1. dnevnog reda:</w:t>
      </w:r>
    </w:p>
    <w:p w:rsidRDefault="00CA1EE6" w:rsidP="0048546B" w:rsidR="0048546B">
      <w:pPr>
        <w:ind w:firstLine="708"/>
        <w:jc w:val="both"/>
        <w:rPr>
          <w:rFonts w:cs="Times New Roman" w:hAnsi="Times New Roman" w:ascii="Times New Roman"/>
        </w:rPr>
      </w:pPr>
      <w:r>
        <w:rPr>
          <w:rFonts w:cs="Times New Roman" w:hAnsi="Times New Roman" w:ascii="Times New Roman"/>
        </w:rPr>
        <w:t>Stečajni upravitelj u bitnome izjavljuje isto kao i u pisanom izvješću glede parničnih i ovršnih postupaka u kojima je stečajni dužnik stranka u postupku. Parnični postupak P-1646/15, P-1524/15 i P-1629/15 su u prekidu</w:t>
      </w:r>
      <w:r w:rsidR="00A341C4">
        <w:rPr>
          <w:rFonts w:cs="Times New Roman" w:hAnsi="Times New Roman" w:ascii="Times New Roman"/>
        </w:rPr>
        <w:t>.</w:t>
      </w:r>
    </w:p>
    <w:p w:rsidRDefault="00A341C4" w:rsidP="0048546B" w:rsidR="00A341C4">
      <w:pPr>
        <w:ind w:firstLine="708"/>
        <w:jc w:val="both"/>
        <w:rPr>
          <w:rFonts w:cs="Times New Roman" w:hAnsi="Times New Roman" w:ascii="Times New Roman"/>
        </w:rPr>
      </w:pPr>
      <w:r>
        <w:rPr>
          <w:rFonts w:cs="Times New Roman" w:hAnsi="Times New Roman" w:ascii="Times New Roman"/>
        </w:rPr>
        <w:t>U izvješću je objašnjeno da je došlo do prijeboja tražbina između stečajnog dužnika i vjerovnika LAGUNA COMMERCE d.d., odnosno sada stečajne mase, te je razlika koja je preostala nakon prijeboja priznata kao tražbina II. višeg isplatnog reda tog vjerovnika u ovom stečajnom postupku. Iznesen je stav da bi navedeni parnični postupci nakon izvršenog prijeboja trebali biti obustavljeni</w:t>
      </w:r>
      <w:r w:rsidR="00AA794B">
        <w:rPr>
          <w:rFonts w:cs="Times New Roman" w:hAnsi="Times New Roman" w:ascii="Times New Roman"/>
        </w:rPr>
        <w:t xml:space="preserve"> u odnosu na stečajnog dužnika</w:t>
      </w:r>
      <w:r w:rsidR="00C5323B">
        <w:rPr>
          <w:rFonts w:cs="Times New Roman" w:hAnsi="Times New Roman" w:ascii="Times New Roman"/>
        </w:rPr>
        <w:t>.</w:t>
      </w:r>
    </w:p>
    <w:p w:rsidRDefault="00AA794B" w:rsidP="0048546B" w:rsidR="00AA794B">
      <w:pPr>
        <w:ind w:firstLine="708"/>
        <w:jc w:val="both"/>
        <w:rPr>
          <w:rFonts w:cs="Times New Roman" w:hAnsi="Times New Roman" w:ascii="Times New Roman"/>
        </w:rPr>
      </w:pPr>
    </w:p>
    <w:p w:rsidRDefault="00AA794B" w:rsidP="00AA794B" w:rsidR="00AA794B">
      <w:pPr>
        <w:jc w:val="both"/>
        <w:rPr>
          <w:rFonts w:cs="Times New Roman" w:hAnsi="Times New Roman" w:ascii="Times New Roman"/>
        </w:rPr>
      </w:pPr>
      <w:r>
        <w:rPr>
          <w:rFonts w:cs="Times New Roman" w:hAnsi="Times New Roman" w:ascii="Times New Roman"/>
        </w:rPr>
        <w:tab/>
        <w:t>Zamjenik pun. vjerovnika Dušana Rakovca izjavljuje da vjerovnik Dušan Rakovac prigovara ovako izvršenom prijeboju u pogledu iznosa otpremnine a koje će pravo ostvarivati kroz odgovarajući parnični postupak.</w:t>
      </w:r>
    </w:p>
    <w:p w:rsidRDefault="00AA794B" w:rsidP="0048546B" w:rsidR="00AA794B">
      <w:pPr>
        <w:ind w:firstLine="708"/>
        <w:jc w:val="both"/>
        <w:rPr>
          <w:rFonts w:cs="Times New Roman" w:hAnsi="Times New Roman" w:ascii="Times New Roman"/>
        </w:rPr>
      </w:pPr>
    </w:p>
    <w:p w:rsidRDefault="00AA794B" w:rsidP="0048546B" w:rsidR="00AA794B">
      <w:pPr>
        <w:ind w:firstLine="708"/>
        <w:jc w:val="both"/>
        <w:rPr>
          <w:rFonts w:cs="Times New Roman" w:hAnsi="Times New Roman" w:ascii="Times New Roman"/>
        </w:rPr>
      </w:pPr>
    </w:p>
    <w:p w:rsidRDefault="00C5323B" w:rsidP="0048546B" w:rsidR="00C5323B">
      <w:pPr>
        <w:ind w:firstLine="708"/>
        <w:jc w:val="both"/>
        <w:rPr>
          <w:rFonts w:cs="Times New Roman" w:hAnsi="Times New Roman" w:ascii="Times New Roman"/>
        </w:rPr>
      </w:pPr>
      <w:r>
        <w:rPr>
          <w:rFonts w:cs="Times New Roman" w:hAnsi="Times New Roman" w:ascii="Times New Roman"/>
        </w:rPr>
        <w:lastRenderedPageBreak/>
        <w:t>Nadalje je stečajni upravitelj u izvješću naveo da nema interesa niti novčanih sredstava za pokretanje parničnih postupaka pa tako ni za eventualno pobijanje pravne radnje temeljem koje je Dušan Rakovac stekao razlučno pravo na nekretnini stečajnog dužnika, te da se ne protivi ukoliko Republika Hrvatska smatra da bi takvu radnju trebalo poduzeti, koju radnju je i vjerovnik ovlašten poduzeti.</w:t>
      </w:r>
    </w:p>
    <w:p w:rsidRDefault="00C5323B" w:rsidP="0048546B" w:rsidR="00C5323B">
      <w:pPr>
        <w:ind w:firstLine="708"/>
        <w:jc w:val="both"/>
        <w:rPr>
          <w:rFonts w:cs="Times New Roman" w:hAnsi="Times New Roman" w:ascii="Times New Roman"/>
        </w:rPr>
      </w:pPr>
    </w:p>
    <w:p w:rsidRDefault="00C5323B" w:rsidP="0048546B" w:rsidR="00C5323B">
      <w:pPr>
        <w:ind w:firstLine="708"/>
        <w:jc w:val="both"/>
        <w:rPr>
          <w:rFonts w:cs="Times New Roman" w:hAnsi="Times New Roman" w:ascii="Times New Roman"/>
        </w:rPr>
      </w:pPr>
      <w:r>
        <w:rPr>
          <w:rFonts w:cs="Times New Roman" w:hAnsi="Times New Roman" w:ascii="Times New Roman"/>
        </w:rPr>
        <w:t>U spisu je zaprimljen podnesak stečajnog vjerovnika Republike Hrvatske koji se u bitnome očitovao kako stečajni upravitelj nije postupio po nalogu skupštine vjerovnika da se očituje u vezi postojanja okolnosti za pobijanje pravne radnje temeljem koje je Dušan Rakovac stekao razlučno pravo na nekretnini stečajnog dužnika, da nije niti pokušao obrazložiti svoje navode o nepostojanju interesa za pokretanje postupka, da je zadatak bio, ne ocijeniti postojanje njegovog pravnog interesa za pokretanje postupka, već provjeriti isprave i utvrditi da li postoje uvjeti za takvo pobijanje u smislu odredbe čl. 202. i 204. Stečajnog zakona. Predloženo je sudu da razriješi stečajnog upravitelja ukoliko niti na skupštini 16. svibnja 2018. ne postupi po točki III. odluke skupštine od 14. ožujka 2018.</w:t>
      </w:r>
    </w:p>
    <w:p w:rsidRDefault="0048546B" w:rsidP="0048546B" w:rsidR="0048546B">
      <w:pPr>
        <w:ind w:firstLine="708"/>
        <w:jc w:val="both"/>
        <w:rPr>
          <w:rFonts w:cs="Times New Roman" w:hAnsi="Times New Roman" w:ascii="Times New Roman"/>
        </w:rPr>
      </w:pPr>
    </w:p>
    <w:p w:rsidRDefault="00932C91" w:rsidP="00932C91" w:rsidR="0048546B">
      <w:pPr>
        <w:ind w:firstLine="708"/>
        <w:jc w:val="both"/>
        <w:rPr>
          <w:rFonts w:cs="Times New Roman" w:hAnsi="Times New Roman" w:ascii="Times New Roman"/>
        </w:rPr>
      </w:pPr>
      <w:r>
        <w:rPr>
          <w:rFonts w:cs="Times New Roman" w:hAnsi="Times New Roman" w:ascii="Times New Roman"/>
        </w:rPr>
        <w:t>Na upit suda s</w:t>
      </w:r>
      <w:r w:rsidR="0048546B">
        <w:rPr>
          <w:rFonts w:cs="Times New Roman" w:hAnsi="Times New Roman" w:ascii="Times New Roman"/>
        </w:rPr>
        <w:t>tečajni upravitelj izjavljuje da</w:t>
      </w:r>
      <w:r>
        <w:rPr>
          <w:rFonts w:cs="Times New Roman" w:hAnsi="Times New Roman" w:ascii="Times New Roman"/>
        </w:rPr>
        <w:t xml:space="preserve"> nema ništa za dodati izvješću kojeg je dostavio u pisanom obliku i čiji je sadržaj u bitnome danas unesen u zapisnik.</w:t>
      </w:r>
    </w:p>
    <w:p w:rsidRDefault="0048546B" w:rsidP="0048546B" w:rsidR="0048546B">
      <w:pPr>
        <w:jc w:val="both"/>
        <w:rPr>
          <w:rFonts w:cs="Times New Roman" w:hAnsi="Times New Roman" w:ascii="Times New Roman"/>
        </w:rPr>
      </w:pPr>
    </w:p>
    <w:p w:rsidRDefault="00AA794B" w:rsidP="0048546B" w:rsidR="00AA794B">
      <w:pPr>
        <w:jc w:val="both"/>
        <w:rPr>
          <w:rFonts w:cs="Times New Roman" w:hAnsi="Times New Roman" w:ascii="Times New Roman"/>
        </w:rPr>
      </w:pPr>
      <w:r>
        <w:rPr>
          <w:rFonts w:cs="Times New Roman" w:hAnsi="Times New Roman" w:ascii="Times New Roman"/>
        </w:rPr>
        <w:tab/>
        <w:t>Pun. vjerovnika Republike Hrvatske izjavljuje: s obzirom da stečajni upravitelj ni na današnjem ročištu nije postupio po točki III. odluke skupštine vjerovnika od 14. ožujka 2018., a niti je stečajni upravitelj na današnjem ročištu pokušao obrazložiti točku II. izvješća od 14. travnja 2018., vjerovnik Republika Hrvatska ne prihvaća izvješće stečajnog upravitelja u točki II. od 14. travnja 2018., pa stoga ustraje kod svog prijedloga iz podneska od 15. svibnja 2018. da Naslovni sud razriješi stečajnog upravitelja.</w:t>
      </w:r>
    </w:p>
    <w:p w:rsidRDefault="0048546B" w:rsidP="0048546B" w:rsidR="0048546B">
      <w:pPr>
        <w:ind w:firstLine="708"/>
        <w:jc w:val="both"/>
        <w:rPr>
          <w:rFonts w:cs="Times New Roman" w:hAnsi="Times New Roman" w:ascii="Times New Roman"/>
        </w:rPr>
      </w:pPr>
    </w:p>
    <w:p w:rsidRDefault="00C30BD5" w:rsidP="0048546B" w:rsidR="00C30BD5">
      <w:pPr>
        <w:ind w:firstLine="708"/>
        <w:jc w:val="both"/>
        <w:rPr>
          <w:rFonts w:cs="Times New Roman" w:hAnsi="Times New Roman" w:ascii="Times New Roman"/>
        </w:rPr>
      </w:pPr>
      <w:r>
        <w:rPr>
          <w:rFonts w:cs="Times New Roman" w:hAnsi="Times New Roman" w:ascii="Times New Roman"/>
        </w:rPr>
        <w:t>Pozivaju se izjasniti da li prihvaćaju izvješće stečajnog upravitelja, te se nakon toga utvrđuje da, kako se već izjasnila, Republika Hrvatska ne prihvaća izvješće stečajnog upravitelja od 11. travnja 2018., dok vjerovnik Dušan Rakovac prihvaća izvješće stečajnog upravitelja od 11. travnja 2018., pa se utvrđuje da je većinom glasova (budući</w:t>
      </w:r>
      <w:r w:rsidRPr="00C30BD5">
        <w:rPr>
          <w:rFonts w:cs="Times New Roman" w:hAnsi="Times New Roman" w:ascii="Times New Roman"/>
        </w:rPr>
        <w:t xml:space="preserve"> </w:t>
      </w:r>
      <w:r>
        <w:rPr>
          <w:rFonts w:cs="Times New Roman" w:hAnsi="Times New Roman" w:ascii="Times New Roman"/>
        </w:rPr>
        <w:t>Republika Hrvatska ima pravo glasa u iznosu od 6.108.814,45 kn, a Dušan Rakovac pravo glasa u iznosu od 462.771,61 kn) donesena odluka da se ne prihvaća izvješće stečajnog upravitelja od 11. travnja 2018.</w:t>
      </w:r>
    </w:p>
    <w:p w:rsidRDefault="002A372B" w:rsidP="0048546B" w:rsidR="002A372B">
      <w:pPr>
        <w:ind w:firstLine="708"/>
        <w:jc w:val="both"/>
        <w:rPr>
          <w:rFonts w:cs="Times New Roman" w:hAnsi="Times New Roman" w:ascii="Times New Roman"/>
        </w:rPr>
      </w:pPr>
    </w:p>
    <w:p w:rsidRDefault="002A372B" w:rsidP="0048546B" w:rsidR="002A372B">
      <w:pPr>
        <w:ind w:firstLine="708"/>
        <w:jc w:val="both"/>
        <w:rPr>
          <w:rFonts w:cs="Times New Roman" w:hAnsi="Times New Roman" w:ascii="Times New Roman"/>
        </w:rPr>
      </w:pPr>
      <w:r>
        <w:rPr>
          <w:rFonts w:cs="Times New Roman" w:hAnsi="Times New Roman" w:ascii="Times New Roman"/>
        </w:rPr>
        <w:t>S obzirom na odredbu čl. 87. st. 1. Stečajnog zakona, prema kojem na prvom ili kojem kasnijem ročištu nakon imenovanja stečajnog upravitelja skupština vjerovnika može umjesto stečajnog upravitelja kojeg je imenovao sud izabrati drugog stečajnog upravitelja, poziva se skupština vjerovnika donijeti odluku u skladu s navedenom odredbom, odnosno i u skladu s odredbom čl. 107. st. 1.t 2. Stečajnog zakona.</w:t>
      </w:r>
    </w:p>
    <w:p w:rsidRDefault="005B67AB" w:rsidP="0048546B" w:rsidR="005B67AB">
      <w:pPr>
        <w:ind w:firstLine="708"/>
        <w:jc w:val="both"/>
        <w:rPr>
          <w:rFonts w:cs="Times New Roman" w:hAnsi="Times New Roman" w:ascii="Times New Roman"/>
        </w:rPr>
      </w:pPr>
    </w:p>
    <w:p w:rsidRDefault="005B67AB" w:rsidP="0048546B" w:rsidR="005B67AB">
      <w:pPr>
        <w:ind w:firstLine="708"/>
        <w:jc w:val="both"/>
        <w:rPr>
          <w:rFonts w:cs="Times New Roman" w:hAnsi="Times New Roman" w:ascii="Times New Roman"/>
        </w:rPr>
      </w:pPr>
      <w:r>
        <w:rPr>
          <w:rFonts w:cs="Times New Roman" w:hAnsi="Times New Roman" w:ascii="Times New Roman"/>
        </w:rPr>
        <w:t>Pun. vjerovnika Republike Hrvatske predlaže da se za novog stečajnog upravitelja imenuje Loris Rak, stečajni upravitelj u Rijeci.</w:t>
      </w:r>
    </w:p>
    <w:p w:rsidRDefault="005B67AB" w:rsidP="0048546B" w:rsidR="005B67AB">
      <w:pPr>
        <w:ind w:firstLine="708"/>
        <w:jc w:val="both"/>
        <w:rPr>
          <w:rFonts w:cs="Times New Roman" w:hAnsi="Times New Roman" w:ascii="Times New Roman"/>
        </w:rPr>
      </w:pPr>
    </w:p>
    <w:p w:rsidRDefault="005B67AB" w:rsidP="0048546B" w:rsidR="005B67AB">
      <w:pPr>
        <w:ind w:firstLine="708"/>
        <w:jc w:val="both"/>
        <w:rPr>
          <w:rFonts w:cs="Times New Roman" w:hAnsi="Times New Roman" w:ascii="Times New Roman"/>
        </w:rPr>
      </w:pPr>
      <w:r>
        <w:rPr>
          <w:rFonts w:cs="Times New Roman" w:hAnsi="Times New Roman" w:ascii="Times New Roman"/>
        </w:rPr>
        <w:t>Na upit suda preostali vjerovnik na ovoj skupštini izjavljuje da nema primjedbi na prijedlog niti drugačijih prijedloga glede predložene osobe novog stečajnog upravitelja.</w:t>
      </w:r>
    </w:p>
    <w:p w:rsidRDefault="0020102E" w:rsidP="0048546B" w:rsidR="0020102E">
      <w:pPr>
        <w:ind w:firstLine="708"/>
        <w:jc w:val="both"/>
        <w:rPr>
          <w:rFonts w:cs="Times New Roman" w:hAnsi="Times New Roman" w:ascii="Times New Roman"/>
        </w:rPr>
      </w:pPr>
    </w:p>
    <w:p w:rsidRDefault="0020102E" w:rsidP="0048546B" w:rsidR="0020102E">
      <w:pPr>
        <w:ind w:firstLine="708"/>
        <w:jc w:val="both"/>
        <w:rPr>
          <w:rFonts w:cs="Times New Roman" w:hAnsi="Times New Roman" w:ascii="Times New Roman"/>
        </w:rPr>
      </w:pPr>
      <w:r>
        <w:rPr>
          <w:rFonts w:cs="Times New Roman" w:hAnsi="Times New Roman" w:ascii="Times New Roman"/>
        </w:rPr>
        <w:t>Stečajni sudac poziva skupštinu vjerovnika na glasovanje o prijedlogu osobe novog stečajnog upravitelja Lorisa Raka iz Rijeke.</w:t>
      </w:r>
    </w:p>
    <w:p w:rsidRDefault="0020102E" w:rsidP="0048546B" w:rsidR="0020102E">
      <w:pPr>
        <w:ind w:firstLine="708"/>
        <w:jc w:val="both"/>
        <w:rPr>
          <w:rFonts w:cs="Times New Roman" w:hAnsi="Times New Roman" w:ascii="Times New Roman"/>
        </w:rPr>
      </w:pPr>
      <w:r>
        <w:rPr>
          <w:rFonts w:cs="Times New Roman" w:hAnsi="Times New Roman" w:ascii="Times New Roman"/>
        </w:rPr>
        <w:lastRenderedPageBreak/>
        <w:t>Konstatira se da je Republika Hrvatska glasovala za imenovanje Lorisa Raka za novog stečajnog upravitelja dok je vjerovnik Dušan Rakovac suzdržan, pa se konstatira da je većinom glasova donijeta odluka o imenovanju novog stečajnog upravitelja</w:t>
      </w:r>
      <w:r w:rsidRPr="0020102E">
        <w:rPr>
          <w:rFonts w:cs="Times New Roman" w:hAnsi="Times New Roman" w:ascii="Times New Roman"/>
        </w:rPr>
        <w:t xml:space="preserve"> </w:t>
      </w:r>
      <w:r>
        <w:rPr>
          <w:rFonts w:cs="Times New Roman" w:hAnsi="Times New Roman" w:ascii="Times New Roman"/>
        </w:rPr>
        <w:t>Lorisa Raka iz Rijeke.</w:t>
      </w:r>
    </w:p>
    <w:p w:rsidRDefault="0048546B" w:rsidP="0048546B" w:rsidR="0048546B" w:rsidRPr="001B4754">
      <w:pPr>
        <w:ind w:firstLine="708"/>
        <w:jc w:val="both"/>
        <w:rPr>
          <w:rFonts w:cs="Times New Roman" w:hAnsi="Times New Roman" w:ascii="Times New Roman"/>
        </w:rPr>
      </w:pPr>
    </w:p>
    <w:p w:rsidRDefault="0048546B" w:rsidP="0048546B" w:rsidR="0048546B">
      <w:pPr>
        <w:ind w:firstLine="1" w:left="708"/>
        <w:rPr>
          <w:rFonts w:cs="Times New Roman" w:hAnsi="Times New Roman" w:ascii="Times New Roman"/>
        </w:rPr>
      </w:pPr>
    </w:p>
    <w:p w:rsidRDefault="0048546B" w:rsidP="0048546B" w:rsidR="0048546B">
      <w:pPr>
        <w:ind w:firstLine="1" w:left="708"/>
        <w:rPr>
          <w:rFonts w:cs="Times New Roman" w:hAnsi="Times New Roman" w:ascii="Times New Roman"/>
        </w:rPr>
      </w:pPr>
    </w:p>
    <w:p w:rsidRDefault="0048546B" w:rsidP="0048546B" w:rsidR="0048546B" w:rsidRPr="001B4754">
      <w:pPr>
        <w:ind w:firstLine="1" w:left="708"/>
        <w:rPr>
          <w:rFonts w:cs="Times New Roman" w:hAnsi="Times New Roman" w:ascii="Times New Roman"/>
        </w:rPr>
      </w:pPr>
    </w:p>
    <w:p w:rsidRDefault="0048546B" w:rsidP="0048546B" w:rsidR="0048546B" w:rsidRPr="001B4754">
      <w:pPr>
        <w:ind w:firstLine="708" w:left="2832"/>
        <w:rPr>
          <w:rFonts w:cs="Times New Roman" w:hAnsi="Times New Roman" w:ascii="Times New Roman"/>
        </w:rPr>
      </w:pPr>
      <w:r w:rsidRPr="001B4754">
        <w:rPr>
          <w:rFonts w:cs="Times New Roman" w:hAnsi="Times New Roman" w:ascii="Times New Roman"/>
        </w:rPr>
        <w:t xml:space="preserve">  Dovršeno u </w:t>
      </w:r>
      <w:r w:rsidR="0020102E">
        <w:rPr>
          <w:rFonts w:cs="Times New Roman" w:hAnsi="Times New Roman" w:ascii="Times New Roman"/>
        </w:rPr>
        <w:t>10</w:t>
      </w:r>
      <w:r w:rsidRPr="001B4754">
        <w:rPr>
          <w:rFonts w:cs="Times New Roman" w:hAnsi="Times New Roman" w:ascii="Times New Roman"/>
        </w:rPr>
        <w:t>:</w:t>
      </w:r>
      <w:r w:rsidR="0020102E">
        <w:rPr>
          <w:rFonts w:cs="Times New Roman" w:hAnsi="Times New Roman" w:ascii="Times New Roman"/>
        </w:rPr>
        <w:t>00</w:t>
      </w:r>
      <w:r w:rsidRPr="001B4754">
        <w:rPr>
          <w:rFonts w:cs="Times New Roman" w:hAnsi="Times New Roman" w:ascii="Times New Roman"/>
        </w:rPr>
        <w:t xml:space="preserve"> sati.</w:t>
      </w:r>
    </w:p>
    <w:p w:rsidRDefault="0048546B" w:rsidP="0048546B" w:rsidR="0048546B">
      <w:pPr>
        <w:jc w:val="both"/>
        <w:rPr>
          <w:rFonts w:cs="Times New Roman" w:hAnsi="Times New Roman" w:ascii="Times New Roman"/>
        </w:rPr>
      </w:pPr>
    </w:p>
    <w:p w:rsidRDefault="0048546B" w:rsidP="0048546B" w:rsidR="0048546B">
      <w:pPr>
        <w:jc w:val="both"/>
        <w:rPr>
          <w:rFonts w:cs="Times New Roman" w:hAnsi="Times New Roman" w:ascii="Times New Roman"/>
        </w:rPr>
      </w:pPr>
    </w:p>
    <w:p w:rsidRDefault="0048546B" w:rsidP="0048546B" w:rsidR="0048546B" w:rsidRPr="001B4754">
      <w:pPr>
        <w:jc w:val="both"/>
        <w:rPr>
          <w:rFonts w:cs="Times New Roman" w:hAnsi="Times New Roman" w:ascii="Times New Roman"/>
        </w:rPr>
      </w:pPr>
    </w:p>
    <w:p w:rsidRDefault="0048546B" w:rsidP="0048546B" w:rsidR="0048546B" w:rsidRPr="001B4754">
      <w:pPr>
        <w:jc w:val="both"/>
        <w:rPr>
          <w:rFonts w:cs="Times New Roman" w:hAnsi="Times New Roman" w:ascii="Times New Roman"/>
        </w:rPr>
      </w:pPr>
    </w:p>
    <w:p w:rsidRDefault="0048546B" w:rsidP="0048546B" w:rsidR="0048546B" w:rsidRPr="001B4754">
      <w:pPr>
        <w:jc w:val="both"/>
      </w:pPr>
      <w:r>
        <w:rPr>
          <w:rFonts w:cs="Times New Roman" w:hAnsi="Times New Roman" w:ascii="Times New Roman"/>
        </w:rPr>
        <w:t xml:space="preserve">       Stečajna sutkinja</w:t>
      </w:r>
      <w:r w:rsidRPr="001B4754">
        <w:rPr>
          <w:rFonts w:cs="Times New Roman" w:hAnsi="Times New Roman" w:ascii="Times New Roman"/>
        </w:rPr>
        <w:t xml:space="preserve">              </w:t>
      </w:r>
      <w:r>
        <w:rPr>
          <w:rFonts w:cs="Times New Roman" w:hAnsi="Times New Roman" w:ascii="Times New Roman"/>
        </w:rPr>
        <w:t xml:space="preserve"> </w:t>
      </w:r>
      <w:r w:rsidRPr="001B4754">
        <w:rPr>
          <w:rFonts w:cs="Times New Roman" w:hAnsi="Times New Roman" w:ascii="Times New Roman"/>
        </w:rPr>
        <w:t>Zapisničar</w:t>
      </w:r>
      <w:r>
        <w:rPr>
          <w:rFonts w:cs="Times New Roman" w:hAnsi="Times New Roman" w:ascii="Times New Roman"/>
        </w:rPr>
        <w:t>ka</w:t>
      </w:r>
      <w:r w:rsidRPr="001B4754">
        <w:rPr>
          <w:rFonts w:cs="Times New Roman" w:hAnsi="Times New Roman" w:ascii="Times New Roman"/>
        </w:rPr>
        <w:tab/>
        <w:t xml:space="preserve">             Vjerovnici</w:t>
      </w:r>
      <w:r w:rsidRPr="001B4754">
        <w:rPr>
          <w:rFonts w:cs="Times New Roman" w:hAnsi="Times New Roman" w:ascii="Times New Roman"/>
        </w:rPr>
        <w:tab/>
        <w:t xml:space="preserve">          Stečajni upravitelj</w:t>
      </w:r>
    </w:p>
    <w:p w:rsidRDefault="0048546B" w:rsidP="0048546B" w:rsidR="0048546B" w:rsidRPr="001B4754"/>
    <w:p w:rsidRDefault="0048546B" w:rsidP="0048546B" w:rsidR="0048546B" w:rsidRPr="001B4754"/>
    <w:p w:rsidRDefault="0048546B" w:rsidP="0048546B" w:rsidR="0048546B" w:rsidRPr="001B4754"/>
    <w:p w:rsidRDefault="0048546B" w:rsidP="0048546B" w:rsidR="0048546B" w:rsidRPr="001B4754"/>
    <w:p w:rsidRDefault="0048546B" w:rsidP="0048546B" w:rsidR="0048546B"/>
    <w:p w:rsidRDefault="0048546B" w:rsidP="0048546B" w:rsidR="0048546B"/>
    <w:p w:rsidRDefault="0048546B" w:rsidP="0048546B" w:rsidR="0048546B"/>
    <w:p w:rsidRDefault="00EA52B5" w:rsidR="00500701"/>
    <w:sectPr w:rsidSect="00C86113" w:rsidR="00500701">
      <w:headerReference w:type="even" r:id="rId8"/>
      <w:headerReference w:type="default" r:id="rId9"/>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546B" w:rsidP="0048546B" w:rsidR="0048546B">
      <w:r>
        <w:separator/>
      </w:r>
    </w:p>
  </w:endnote>
  <w:endnote w:id="0" w:type="continuationSeparator">
    <w:p w:rsidRDefault="0048546B" w:rsidP="0048546B" w:rsidR="004854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546B" w:rsidP="0048546B" w:rsidR="0048546B">
      <w:r>
        <w:separator/>
      </w:r>
    </w:p>
  </w:footnote>
  <w:footnote w:id="0" w:type="continuationSeparator">
    <w:p w:rsidRDefault="0048546B" w:rsidP="0048546B" w:rsidR="004854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46B" w:rsidP="00E72846" w:rsidR="0037515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52B5" w:rsidR="0037515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46B" w:rsidP="00E72846" w:rsidR="0037515D" w:rsidRPr="009D14FD">
    <w:pPr>
      <w:pStyle w:val="Zaglavlje"/>
      <w:framePr w:y="1" w:xAlign="center" w:vAnchor="text" w:hAnchor="margin" w:wrap="around"/>
      <w:rPr>
        <w:rStyle w:val="Brojstranice"/>
        <w:rFonts w:cs="Times New Roman" w:hAnsi="Times New Roman" w:ascii="Times New Roman"/>
      </w:rPr>
    </w:pPr>
    <w:r w:rsidRPr="009D14FD">
      <w:rPr>
        <w:rStyle w:val="Brojstranice"/>
        <w:rFonts w:cs="Times New Roman" w:hAnsi="Times New Roman" w:ascii="Times New Roman"/>
      </w:rPr>
      <w:fldChar w:fldCharType="begin"/>
    </w:r>
    <w:r w:rsidRPr="009D14FD">
      <w:rPr>
        <w:rStyle w:val="Brojstranice"/>
        <w:rFonts w:cs="Times New Roman" w:hAnsi="Times New Roman" w:ascii="Times New Roman"/>
      </w:rPr>
      <w:instrText xml:space="preserve">PAGE  </w:instrText>
    </w:r>
    <w:r w:rsidRPr="009D14FD">
      <w:rPr>
        <w:rStyle w:val="Brojstranice"/>
        <w:rFonts w:cs="Times New Roman" w:hAnsi="Times New Roman" w:ascii="Times New Roman"/>
      </w:rPr>
      <w:fldChar w:fldCharType="separate"/>
    </w:r>
    <w:r w:rsidR="00EA52B5">
      <w:rPr>
        <w:rStyle w:val="Brojstranice"/>
        <w:rFonts w:cs="Times New Roman" w:hAnsi="Times New Roman" w:ascii="Times New Roman"/>
        <w:noProof/>
      </w:rPr>
      <w:t>3</w:t>
    </w:r>
    <w:r w:rsidRPr="009D14FD">
      <w:rPr>
        <w:rStyle w:val="Brojstranice"/>
        <w:rFonts w:cs="Times New Roman" w:hAnsi="Times New Roman" w:ascii="Times New Roman"/>
      </w:rPr>
      <w:fldChar w:fldCharType="end"/>
    </w:r>
  </w:p>
  <w:p w:rsidRDefault="0048546B" w:rsidP="0048546B" w:rsidR="0037515D" w:rsidRPr="0048546B">
    <w:pPr>
      <w:rPr>
        <w:rFonts w:cs="Times New Roman" w:hAnsi="Times New Roman" w:ascii="Times New Roman"/>
        <w:spacing w:val="8"/>
      </w:rPr>
    </w:pPr>
    <w:r>
      <w:tab/>
      <w:t xml:space="preserve">                                                                                                </w:t>
    </w:r>
    <w:r>
      <w:rPr>
        <w:rFonts w:cs="Times New Roman" w:hAnsi="Times New Roman" w:ascii="Times New Roman"/>
        <w:color w:themeTint="80" w:themeColor="text1" w:val="7F7F7F"/>
      </w:rPr>
      <w:t xml:space="preserve">    </w:t>
    </w:r>
    <w:r w:rsidRPr="0048546B">
      <w:rPr>
        <w:rFonts w:cs="Times New Roman" w:hAnsi="Times New Roman" w:ascii="Times New Roman"/>
      </w:rPr>
      <w:t>2 St-541/201</w:t>
    </w:r>
    <w:r w:rsidRPr="00837D0D">
      <w:rPr>
        <w:rFonts w:cs="Times New Roman" w:hAnsi="Times New Roman" w:ascii="Times New Roman"/>
      </w:rPr>
      <w:t>7-4</w:t>
    </w:r>
    <w:r w:rsidR="00623291">
      <w:rPr>
        <w:rFonts w:cs="Times New Roman" w:hAnsi="Times New Roman" w:ascii="Times New Roman"/>
      </w:rPr>
      <w:t>9</w:t>
    </w:r>
  </w:p>
  <w:p w:rsidRDefault="00EA52B5" w:rsidR="00747C4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546B"/>
    <w:rsid w:val="0020102E"/>
    <w:rsid w:val="002A372B"/>
    <w:rsid w:val="0048546B"/>
    <w:rsid w:val="004E16D6"/>
    <w:rsid w:val="00554328"/>
    <w:rsid w:val="005B67AB"/>
    <w:rsid w:val="00623291"/>
    <w:rsid w:val="00837D0D"/>
    <w:rsid w:val="00932C91"/>
    <w:rsid w:val="00985388"/>
    <w:rsid w:val="00A341C4"/>
    <w:rsid w:val="00AA794B"/>
    <w:rsid w:val="00C30BD5"/>
    <w:rsid w:val="00C5323B"/>
    <w:rsid w:val="00CA1EE6"/>
    <w:rsid w:val="00EA52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546B"/>
    <w:pPr>
      <w:spacing w:lineRule="auto" w:line="240" w:after="0"/>
    </w:pPr>
    <w:rPr>
      <w:rFonts w:cs="Arial" w:eastAsia="Times New Roman" w:hAnsi="Arial" w:ascii="Arial"/>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8546B"/>
    <w:pPr>
      <w:tabs>
        <w:tab w:pos="4703" w:val="center"/>
        <w:tab w:pos="9406" w:val="right"/>
      </w:tabs>
    </w:pPr>
  </w:style>
  <w:style w:customStyle="true" w:styleId="ZaglavljeChar" w:type="character">
    <w:name w:val="Zaglavlje Char"/>
    <w:basedOn w:val="Zadanifontodlomka"/>
    <w:link w:val="Zaglavlje"/>
    <w:rsid w:val="0048546B"/>
    <w:rPr>
      <w:rFonts w:cs="Arial" w:eastAsia="Times New Roman" w:hAnsi="Arial" w:ascii="Arial"/>
      <w:bCs/>
      <w:sz w:val="24"/>
      <w:szCs w:val="24"/>
      <w:lang w:eastAsia="hr-HR"/>
    </w:rPr>
  </w:style>
  <w:style w:styleId="Brojstranice" w:type="character">
    <w:name w:val="page number"/>
    <w:basedOn w:val="Zadanifontodlomka"/>
    <w:rsid w:val="0048546B"/>
  </w:style>
  <w:style w:styleId="Podnoje" w:type="paragraph">
    <w:name w:val="footer"/>
    <w:basedOn w:val="Normal"/>
    <w:link w:val="PodnojeChar"/>
    <w:uiPriority w:val="99"/>
    <w:unhideWhenUsed/>
    <w:rsid w:val="0048546B"/>
    <w:pPr>
      <w:tabs>
        <w:tab w:pos="4536" w:val="center"/>
        <w:tab w:pos="9072" w:val="right"/>
      </w:tabs>
    </w:pPr>
  </w:style>
  <w:style w:customStyle="true" w:styleId="PodnojeChar" w:type="character">
    <w:name w:val="Podnožje Char"/>
    <w:basedOn w:val="Zadanifontodlomka"/>
    <w:link w:val="Podnoje"/>
    <w:uiPriority w:val="99"/>
    <w:rsid w:val="0048546B"/>
    <w:rPr>
      <w:rFonts w:cs="Arial" w:eastAsia="Times New Roman" w:hAnsi="Arial" w:ascii="Arial"/>
      <w:bCs/>
      <w:sz w:val="24"/>
      <w:szCs w:val="24"/>
      <w:lang w:eastAsia="hr-HR"/>
    </w:rPr>
  </w:style>
  <w:style w:styleId="Tekstrezerviranogmjesta" w:type="character">
    <w:name w:val="Placeholder Text"/>
    <w:basedOn w:val="Zadanifontodlomka"/>
    <w:uiPriority w:val="99"/>
    <w:semiHidden/>
    <w:rsid w:val="00EA52B5"/>
    <w:rPr>
      <w:color w:val="808080"/>
      <w:bdr w:space="0" w:sz="0" w:color="auto" w:val="none"/>
      <w:shd w:fill="auto" w:color="auto" w:val="clear"/>
    </w:rPr>
  </w:style>
  <w:style w:customStyle="true" w:styleId="eSPISCCParagraphDefaultFont" w:type="character">
    <w:name w:val="eSPIS_CC_Paragraph Default Font"/>
    <w:basedOn w:val="Zadanifontodlomka"/>
    <w:rsid w:val="00EA52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52B5"/>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A52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52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546B"/>
    <w:pPr>
      <w:spacing w:after="0" w:line="240" w:lineRule="auto"/>
    </w:pPr>
    <w:rPr>
      <w:rFonts w:ascii="Arial" w:cs="Arial" w:eastAsia="Times New Roman" w:hAnsi="Arial"/>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8546B"/>
    <w:pPr>
      <w:tabs>
        <w:tab w:pos="4703" w:val="center"/>
        <w:tab w:pos="9406" w:val="right"/>
      </w:tabs>
    </w:pPr>
  </w:style>
  <w:style w:customStyle="1" w:styleId="ZaglavljeChar" w:type="character">
    <w:name w:val="Zaglavlje Char"/>
    <w:basedOn w:val="Zadanifontodlomka"/>
    <w:link w:val="Zaglavlje"/>
    <w:rsid w:val="0048546B"/>
    <w:rPr>
      <w:rFonts w:ascii="Arial" w:cs="Arial" w:eastAsia="Times New Roman" w:hAnsi="Arial"/>
      <w:bCs/>
      <w:sz w:val="24"/>
      <w:szCs w:val="24"/>
      <w:lang w:eastAsia="hr-HR"/>
    </w:rPr>
  </w:style>
  <w:style w:styleId="Brojstranice" w:type="character">
    <w:name w:val="page number"/>
    <w:basedOn w:val="Zadanifontodlomka"/>
    <w:rsid w:val="0048546B"/>
  </w:style>
  <w:style w:styleId="Podnoje" w:type="paragraph">
    <w:name w:val="footer"/>
    <w:basedOn w:val="Normal"/>
    <w:link w:val="PodnojeChar"/>
    <w:uiPriority w:val="99"/>
    <w:unhideWhenUsed/>
    <w:rsid w:val="0048546B"/>
    <w:pPr>
      <w:tabs>
        <w:tab w:pos="4536" w:val="center"/>
        <w:tab w:pos="9072" w:val="right"/>
      </w:tabs>
    </w:pPr>
  </w:style>
  <w:style w:customStyle="1" w:styleId="PodnojeChar" w:type="character">
    <w:name w:val="Podnožje Char"/>
    <w:basedOn w:val="Zadanifontodlomka"/>
    <w:link w:val="Podnoje"/>
    <w:uiPriority w:val="99"/>
    <w:rsid w:val="0048546B"/>
    <w:rPr>
      <w:rFonts w:ascii="Arial" w:cs="Arial" w:eastAsia="Times New Roman" w:hAnsi="Arial"/>
      <w:bCs/>
      <w:sz w:val="24"/>
      <w:szCs w:val="24"/>
      <w:lang w:eastAsia="hr-HR"/>
    </w:rPr>
  </w:style>
  <w:style w:styleId="Tekstrezerviranogmjesta" w:type="character">
    <w:name w:val="Placeholder Text"/>
    <w:basedOn w:val="Zadanifontodlomka"/>
    <w:uiPriority w:val="99"/>
    <w:semiHidden/>
    <w:rsid w:val="00EA52B5"/>
    <w:rPr>
      <w:color w:val="808080"/>
      <w:bdr w:color="auto" w:space="0" w:sz="0" w:val="none"/>
      <w:shd w:color="auto" w:fill="auto" w:val="clear"/>
    </w:rPr>
  </w:style>
  <w:style w:customStyle="1" w:styleId="eSPISCCParagraphDefaultFont" w:type="character">
    <w:name w:val="eSPIS_CC_Paragraph Default Font"/>
    <w:basedOn w:val="Zadanifontodlomka"/>
    <w:rsid w:val="00EA52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52B5"/>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A52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52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16. svibnja 2018.</izvorni_sadrzaj>
    <derivirana_varijabla naziv="DomainObject.StvarniPocetakDatum_1">16. svibnja 2018.</derivirana_varijabla>
  </DomainObject.StvarniPocetakDatum>
  <DomainObject.StvarniZavrsetakDatum>
    <izvorni_sadrzaj>16. svibnja 2018.</izvorni_sadrzaj>
    <derivirana_varijabla naziv="DomainObject.StvarniZavrsetakDatum_1">16. svibnja 2018.</derivirana_varijabla>
  </DomainObject.StvarniZavrsetakDatum>
  <DomainObject.PlaniraniZavrsetakDatum>
    <izvorni_sadrzaj>16. svibnja 2018.</izvorni_sadrzaj>
    <derivirana_varijabla naziv="DomainObject.PlaniraniZavrsetakDatum_1">16. svibnja 2018.</derivirana_varijabla>
  </DomainObject.PlaniraniZavrsetakDatum>
  <DomainObject.PlaniraniPocetakDatum>
    <izvorni_sadrzaj>16. svibnja 2018.</izvorni_sadrzaj>
    <derivirana_varijabla naziv="DomainObject.PlaniraniPocetakDatum_1">16. svibnja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09:35</izvorni_sadrzaj>
    <derivirana_varijabla naziv="DomainObject.PlaniraniZavrsetakVrijeme_1">09:35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16. svibnja 2018.</izvorni_sadrzaj>
    <derivirana_varijabla naziv="DomainObject.Zapisnik.DatumKreiranja_1">16. svibnja 2018.</derivirana_varijabla>
  </DomainObject.Zapisnik.DatumKreiranja>
  <DomainObject.Zapisnik.ImovinskaKorist>
    <izvorni_sadrzaj/>
    <derivirana_varijabla naziv="DomainObject.Zapisnik.ImovinskaKorist_1"/>
  </DomainObject.Zapisnik.ImovinskaKorist>
  <DomainObject.Zapisnik.Oznaka>
    <izvorni_sadrzaj>St-541/2017-49</izvorni_sadrzaj>
    <derivirana_varijabla naziv="DomainObject.Zapisnik.Oznaka_1">St-541/2017-49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izvorni_sadrzaj>
    <derivirana_varijabla naziv="DomainObject.Predmet.Broj_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28.03.2018. preslik spisa na VTS-u
original spis kal. 20.04.</izvorni_sadrzaj>
    <derivirana_varijabla naziv="DomainObject.Predmet.Opis_1">28.03.2018. preslik spisa na VTS-u
original spis kal. 20.04.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St-541/2017</izvorni_sadrzaj>
    <derivirana_varijabla naziv="DomainObject.Predmet.OznakaBroj_1">St-541/2017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12.1.2018. spisu prileži plavi registrator</izvorni_sadrzaj>
    <derivirana_varijabla naziv="DomainObject.Predmet.PrimjedbaSuca_1">12.1.2018. spisu prileži plavi registrator</derivirana_varijabla>
  </DomainObject.Predmet.PrimjedbaSuca>
  <DomainObject.Predmet.ProtustrankaFormated>
    <izvorni_sadrzaj>  Stečajna masa iza IMF d. o. o. u stečaju</izvorni_sadrzaj>
    <derivirana_varijabla naziv="DomainObject.Predmet.ProtustrankaFormated_1">  Stečajna masa iza IMF d. o. o. u stečaju</derivirana_varijabla>
  </DomainObject.Predmet.ProtustrankaFormated>
  <DomainObject.Predmet.ProtustrankaFormatedOIB>
    <izvorni_sadrzaj>  Stečajna masa iza IMF d. o. o. u stečaju, OIB 59763916967</izvorni_sadrzaj>
    <derivirana_varijabla naziv="DomainObject.Predmet.ProtustrankaFormatedOIB_1">  Stečajna masa iza IMF d. o. o. u stečaju, OIB 59763916967</derivirana_varijabla>
  </DomainObject.Predmet.ProtustrankaFormatedOIB>
  <DomainObject.Predmet.ProtustrankaFormatedWithAdress>
    <izvorni_sadrzaj> Stečajna masa iza IMF d. o. o. u stečaju, Agatićeva 6, 51000 Rijeka</izvorni_sadrzaj>
    <derivirana_varijabla naziv="DomainObject.Predmet.ProtustrankaFormatedWithAdress_1"> Stečajna masa iza IMF d. o. o. u stečaju, Agatićeva 6, 51000 Rijeka</derivirana_varijabla>
  </DomainObject.Predmet.ProtustrankaFormatedWithAdress>
  <DomainObject.Predmet.ProtustrankaFormatedWithAdressOIB>
    <izvorni_sadrzaj> Stečajna masa iza IMF d. o. o. u stečaju, OIB 59763916967, Agatićeva 6, 51000 Rijeka</izvorni_sadrzaj>
    <derivirana_varijabla naziv="DomainObject.Predmet.ProtustrankaFormatedWithAdressOIB_1"> Stečajna masa iza IMF d. o. o. u stečaju, OIB 59763916967, Agatićeva 6, 51000 Rijeka</derivirana_varijabla>
  </DomainObject.Predmet.ProtustrankaFormatedWithAdressOIB>
  <DomainObject.Predmet.ProtustrankaWithAdress>
    <izvorni_sadrzaj>Stečajna masa iza IMF d. o. o. u stečaju Agatićeva 6, 51000 Rijeka</izvorni_sadrzaj>
    <derivirana_varijabla naziv="DomainObject.Predmet.ProtustrankaWithAdress_1">Stečajna masa iza IMF d. o. o. u stečaju Agatićeva 6, 51000 Rijeka</derivirana_varijabla>
  </DomainObject.Predmet.ProtustrankaWithAdress>
  <DomainObject.Predmet.ProtustrankaWithAdressOIB>
    <izvorni_sadrzaj>Stečajna masa iza IMF d. o. o. u stečaju, OIB 59763916967, Agatićeva 6, 51000 Rijeka</izvorni_sadrzaj>
    <derivirana_varijabla naziv="DomainObject.Predmet.ProtustrankaWithAdressOIB_1">Stečajna masa iza IMF d. o. o. u stečaju, OIB 59763916967, Agatićeva 6, 51000 Rijeka</derivirana_varijabla>
  </DomainObject.Predmet.ProtustrankaWithAdressOIB>
  <DomainObject.Predmet.ProtustrankaNazivFormated>
    <izvorni_sadrzaj>Stečajna masa iza IMF d. o. o. u stečaju</izvorni_sadrzaj>
    <derivirana_varijabla naziv="DomainObject.Predmet.ProtustrankaNazivFormated_1">Stečajna masa iza IMF d. o. o. u stečaju</derivirana_varijabla>
  </DomainObject.Predmet.ProtustrankaNazivFormated>
  <DomainObject.Predmet.ProtustrankaNazivFormatedOIB>
    <izvorni_sadrzaj>Stečajna masa iza IMF d. o. o. u stečaju, OIB 59763916967</izvorni_sadrzaj>
    <derivirana_varijabla naziv="DomainObject.Predmet.ProtustrankaNazivFormatedOIB_1">Stečajna masa iza IMF d. o. o. u stečaju, OIB 59763916967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28. ožujka 2018.</izvorni_sadrzaj>
    <derivirana_varijabla naziv="DomainObject.Predmet.SpisIzvanSuda.DatumIzlazaSpisa_1">28. ožujka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 zastupanog po punomoćniku Odvj. MARIJA BUDIMIR</izvorni_sadrzaj>
    <derivirana_varijabla naziv="DomainObject.Predmet.StrankaFormated_1">  FINANCIJSKA AGENCIJA, RC RIJEKA, PODRUŽNICA PULA, PULA zastupanog po punomoćniku Odvj. MARIJA BUDIMIR</derivirana_varijabla>
  </DomainObject.Predmet.StrankaFormated>
  <DomainObject.Predmet.StrankaFormatedOIB>
    <izvorni_sadrzaj>  FINANCIJSKA AGENCIJA, RC RIJEKA, PODRUŽNICA PULA, PULA, OIB 85821130368 zastupanog po punomoćniku Odvj. MARIJA BUDIMIR</izvorni_sadrzaj>
    <derivirana_varijabla naziv="DomainObject.Predmet.StrankaFormatedOIB_1">  FINANCIJSKA AGENCIJA, RC RIJEKA, PODRUŽNICA PULA, PULA, OIB 85821130368 zastupanog po punomoćniku Odvj. MARIJA BUDIMIR</derivirana_varijabla>
  </DomainObject.Predmet.StrankaFormatedOIB>
  <DomainObject.Predmet.StrankaFormatedWithAdress>
    <izvorni_sadrzaj> FINANCIJSKA AGENCIJA, RC RIJEKA, PODRUŽNICA PULA, PULA, Giardini 5, 52100 Pula zastupanog po punomoćniku Odvj. MARIJA BUDIMIR</izvorni_sadrzaj>
    <derivirana_varijabla naziv="DomainObject.Predmet.StrankaFormatedWithAdress_1"> FINANCIJSKA AGENCIJA, RC RIJEKA, PODRUŽNICA PULA, PULA, Giardini 5, 52100 Pula zastupanog po punomoćniku Odvj. MARIJA BUDIMIR</derivirana_varijabla>
  </DomainObject.Predmet.StrankaFormatedWithAdress>
  <DomainObject.Predmet.StrankaFormatedWithAdressOIB>
    <izvorni_sadrzaj> FINANCIJSKA AGENCIJA, RC RIJEKA, PODRUŽNICA PULA, PULA, OIB 85821130368, Giardini 5, 52100 Pula zastupanog po punomoćniku Odvj. MARIJA BUDIMIR</izvorni_sadrzaj>
    <derivirana_varijabla naziv="DomainObject.Predmet.StrankaFormatedWithAdressOIB_1"> FINANCIJSKA AGENCIJA, RC RIJEKA, PODRUŽNICA PULA, PULA, OIB 85821130368, Giardini 5, 52100 Pula zastupanog po punomoćniku Odvj. MARIJA BUDIMIR</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5272081.22</izvorni_sadrzaj>
    <derivirana_varijabla naziv="DomainObject.Predmet.TrenutnaVrijednost_1">5272081.22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 zastupanog po punomoćniku Odvj. MARIJA BUDIMIR</item>
    </izvorni_sadrzaj>
    <derivirana_varijabla naziv="DomainObject.Predmet.StrankaListFormated_1">
      <item>FINANCIJSKA AGENCIJA, RC RIJEKA, PODRUŽNICA PULA, PULA zastupanog po punomoćniku Odvj. MARIJA BUDIMIR</item>
    </derivirana_varijabla>
  </DomainObject.Predmet.StrankaListFormated>
  <DomainObject.Predmet.StrankaListFormatedOIB>
    <izvorni_sadrzaj>
      <item>FINANCIJSKA AGENCIJA, RC RIJEKA, PODRUŽNICA PULA, PULA, OIB 85821130368 zastupanog po punomoćniku Odvj. MARIJA BUDIMIR</item>
    </izvorni_sadrzaj>
    <derivirana_varijabla naziv="DomainObject.Predmet.StrankaListFormatedOIB_1">
      <item>FINANCIJSKA AGENCIJA, RC RIJEKA, PODRUŽNICA PULA, PULA, OIB 85821130368 zastupanog po punomoćniku Odvj. MARIJA BUDIMIR</item>
    </derivirana_varijabla>
  </DomainObject.Predmet.StrankaListFormatedOIB>
  <DomainObject.Predmet.StrankaListFormatedWithAdress>
    <izvorni_sadrzaj>
      <item>FINANCIJSKA AGENCIJA, RC RIJEKA, PODRUŽNICA PULA, PULA, Giardini 5, 52100 Pula zastupanog po punomoćniku Odvj. MARIJA BUDIMIR</item>
    </izvorni_sadrzaj>
    <derivirana_varijabla naziv="DomainObject.Predmet.StrankaListFormatedWithAdress_1">
      <item>FINANCIJSKA AGENCIJA, RC RIJEKA, PODRUŽNICA PULA, PULA, Giardini 5, 52100 Pula zastupanog po punomoćniku Odvj. MARIJA BUDIMIR</item>
    </derivirana_varijabla>
  </DomainObject.Predmet.StrankaListFormatedWithAdress>
  <DomainObject.Predmet.StrankaListFormatedWithAdressOIB>
    <izvorni_sadrzaj>
      <item>FINANCIJSKA AGENCIJA, RC RIJEKA, PODRUŽNICA PULA, PULA, OIB 85821130368, Giardini 5, 52100 Pula zastupanog po punomoćniku Odvj. MARIJA BUDIMIR</item>
    </izvorni_sadrzaj>
    <derivirana_varijabla naziv="DomainObject.Predmet.StrankaListFormatedWithAdressOIB_1">
      <item>FINANCIJSKA AGENCIJA, RC RIJEKA, PODRUŽNICA PULA, PULA, OIB 85821130368, Giardini 5, 52100 Pula zastupanog po punomoćniku Odvj. MARIJA BUDIMIR</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Stečajna masa iza IMF d. o. o. u stečaju</item>
    </izvorni_sadrzaj>
    <derivirana_varijabla naziv="DomainObject.Predmet.ProtuStrankaListFormated_1">
      <item>Stečajna masa iza IMF d. o. o. u stečaju</item>
    </derivirana_varijabla>
  </DomainObject.Predmet.ProtuStrankaListFormated>
  <DomainObject.Predmet.ProtuStrankaListFormatedOIB>
    <izvorni_sadrzaj>
      <item>Stečajna masa iza IMF d. o. o. u stečaju, OIB 59763916967</item>
    </izvorni_sadrzaj>
    <derivirana_varijabla naziv="DomainObject.Predmet.ProtuStrankaListFormatedOIB_1">
      <item>Stečajna masa iza IMF d. o. o. u stečaju, OIB 59763916967</item>
    </derivirana_varijabla>
  </DomainObject.Predmet.ProtuStrankaListFormatedOIB>
  <DomainObject.Predmet.ProtuStrankaListFormatedWithAdress>
    <izvorni_sadrzaj>
      <item>Stečajna masa iza IMF d. o. o. u stečaju, Agatićeva 6, 51000 Rijeka</item>
    </izvorni_sadrzaj>
    <derivirana_varijabla naziv="DomainObject.Predmet.ProtuStrankaListFormatedWithAdress_1">
      <item>Stečajna masa iza IMF d. o. o. u stečaju, Agatićeva 6, 51000 Rijeka</item>
    </derivirana_varijabla>
  </DomainObject.Predmet.ProtuStrankaListFormatedWithAdress>
  <DomainObject.Predmet.ProtuStrankaListFormatedWithAdressOIB>
    <izvorni_sadrzaj>
      <item>Stečajna masa iza IMF d. o. o. u stečaju, OIB 59763916967, Agatićeva 6, 51000 Rijeka</item>
    </izvorni_sadrzaj>
    <derivirana_varijabla naziv="DomainObject.Predmet.ProtuStrankaListFormatedWithAdressOIB_1">
      <item>Stečajna masa iza IMF d. o. o. u stečaju, OIB 59763916967, Agatićeva 6, 51000 Rijeka</item>
    </derivirana_varijabla>
  </DomainObject.Predmet.ProtuStrankaListFormatedWithAdressOIB>
  <DomainObject.Predmet.ProtuStrankaListNazivFormated>
    <izvorni_sadrzaj>
      <item>Stečajna masa iza IMF d. o. o. u stečaju</item>
    </izvorni_sadrzaj>
    <derivirana_varijabla naziv="DomainObject.Predmet.ProtuStrankaListNazivFormated_1">
      <item>Stečajna masa iza IMF d. o. o. u stečaju</item>
    </derivirana_varijabla>
  </DomainObject.Predmet.ProtuStrankaListNazivFormated>
  <DomainObject.Predmet.ProtuStrankaListNazivFormatedOIB>
    <izvorni_sadrzaj>
      <item>Stečajna masa iza IMF d. o. o. u stečaju, OIB 59763916967</item>
    </izvorni_sadrzaj>
    <derivirana_varijabla naziv="DomainObject.Predmet.ProtuStrankaListNazivFormatedOIB_1">
      <item>Stečajna masa iza IMF d. o. o. u stečaju, OIB 59763916967</item>
    </derivirana_varijabla>
  </DomainObject.Predmet.ProtuStrankaListNazivFormatedOIB>
  <DomainObject.Predmet.OstaliListFormated>
    <izvorni_sadrzaj>
      <item>Odvj. MARIJA BUDIMIR punomoćnik sudionika u postupku FINANCIJSKA AGENCIJA, RC RIJEKA, PODRUŽNICA PULA, PULA</item>
    </izvorni_sadrzaj>
    <derivirana_varijabla naziv="DomainObject.Predmet.OstaliListFormated_1">
      <item>Odvj. MARIJA BUDIMIR punomoćnik sudionika u postupku FINANCIJSKA AGENCIJA, RC RIJEKA, PODRUŽNICA PULA, PULA</item>
    </derivirana_varijabla>
  </DomainObject.Predmet.OstaliListFormated>
  <DomainObject.Predmet.OstaliListFormatedOIB>
    <izvorni_sadrzaj>
      <item>Odvj. MARIJA BUDIMIR punomoćnik sudionika u postupku FINANCIJSKA AGENCIJA, RC RIJEKA, PODRUŽNICA PULA, PULA</item>
    </izvorni_sadrzaj>
    <derivirana_varijabla naziv="DomainObject.Predmet.OstaliListFormatedOIB_1">
      <item>Odvj. MARIJA BUDIMIR punomoćnik sudionika u postupku FINANCIJSKA AGENCIJA, RC RIJEKA, PODRUŽNICA PULA, PULA</item>
    </derivirana_varijabla>
  </DomainObject.Predmet.OstaliListFormatedOIB>
  <DomainObject.Predmet.OstaliListFormatedWithAdress>
    <izvorni_sadrzaj>
      <item>Odvj. MARIJA BUDIMIR, Rovinjska 9, 52100 Pula punomoćnik sudionika u postupku FINANCIJSKA AGENCIJA, RC RIJEKA, PODRUŽNICA PULA, PULA</item>
    </izvorni_sadrzaj>
    <derivirana_varijabla naziv="DomainObject.Predmet.OstaliListFormatedWithAdress_1">
      <item>Odvj. MARIJA BUDIMIR, Rovinjska 9, 52100 Pula punomoćnik sudionika u postupku FINANCIJSKA AGENCIJA, RC RIJEKA, PODRUŽNICA PULA, PULA</item>
    </derivirana_varijabla>
  </DomainObject.Predmet.OstaliListFormatedWithAdress>
  <DomainObject.Predmet.OstaliListFormatedWithAdressOIB>
    <izvorni_sadrzaj>
      <item>Odvj. MARIJA BUDIMIR, Rovinjska 9, 52100 Pula punomoćnik sudionika u postupku FINANCIJSKA AGENCIJA, RC RIJEKA, PODRUŽNICA PULA, PULA</item>
    </izvorni_sadrzaj>
    <derivirana_varijabla naziv="DomainObject.Predmet.OstaliListFormatedWithAdressOIB_1">
      <item>Odvj. MARIJA BUDIMIR, Rovinjska 9, 52100 Pula punomoćnik sudionika u postupku FINANCIJSKA AGENCIJA, RC RIJEKA, PODRUŽNICA PULA, PULA</item>
    </derivirana_varijabla>
  </DomainObject.Predmet.OstaliListFormatedWithAdressOIB>
  <DomainObject.Predmet.OstaliListNazivFormated>
    <izvorni_sadrzaj>
      <item>Odvj. MARIJA BUDIMIR</item>
    </izvorni_sadrzaj>
    <derivirana_varijabla naziv="DomainObject.Predmet.OstaliListNazivFormated_1">
      <item>Odvj. MARIJA BUDIMIR</item>
    </derivirana_varijabla>
  </DomainObject.Predmet.OstaliListNazivFormated>
  <DomainObject.Predmet.OstaliListNazivFormatedOIB>
    <izvorni_sadrzaj>
      <item>Odvj. MARIJA BUDIMIR</item>
    </izvorni_sadrzaj>
    <derivirana_varijabla naziv="DomainObject.Predmet.OstaliListNazivFormatedOIB_1">
      <item>Odvj. MARIJA BUDIMIR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St-541/2017-49</izvorni_sadrzaj>
    <derivirana_varijabla naziv="DomainObject.PoslovniBrojDokumenta_1">St-541/2017-49</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Stečajna masa iza IMF d. o. o. u stečaju</izvorni_sadrzaj>
    <derivirana_varijabla naziv="DomainObject.Predmet.ProtustrankaIDrugi_1">Stečajna masa iza IMF d. o. o. u stečaju</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Stečajna masa iza IMF d. o. o. u stečaju, OIB 59763916967, Agatićeva 6, 51000 Rijeka</izvorni_sadrzaj>
    <derivirana_varijabla naziv="DomainObject.Predmet.ProtustrankaIDrugiAdressOIB_1">Stečajna masa iza IMF d. o. o. u stečaju, OIB 59763916967, Agatićeva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Stečajna masa iza IMF d. o. o. u stečaju</item>
      <item>Odvj. MARIJA BUDIMIR</item>
    </izvorni_sadrzaj>
    <derivirana_varijabla naziv="DomainObject.Predmet.SudioniciListNaziv_1">
      <item>FINANCIJSKA AGENCIJA, RC RIJEKA, PODRUŽNICA PULA, PULA</item>
      <item>Stečajna masa iza IMF d. o. o. u stečaju</item>
      <item>Odvj. MARIJA BUDIMIR</item>
    </derivirana_varijabla>
  </DomainObject.Predmet.SudioniciListNaziv>
  <DomainObject.Predmet.SudioniciListAdressOIB>
    <izvorni_sadrzaj>
      <item>FINANCIJSKA AGENCIJA, RC RIJEKA, PODRUŽNICA PULA, PULA, OIB 85821130368, Giardini 5,52100 Pula</item>
      <item>Stečajna masa iza IMF d. o. o. u stečaju, OIB 59763916967, Agatićeva 6,51000 Rijeka</item>
      <item>Odvj. MARIJA BUDIMIR, Rovinjska 9,52100 Pula</item>
    </izvorni_sadrzaj>
    <derivirana_varijabla naziv="DomainObject.Predmet.SudioniciListAdressOIB_1">
      <item>FINANCIJSKA AGENCIJA, RC RIJEKA, PODRUŽNICA PULA, PULA, OIB 85821130368, Giardini 5,52100 Pula</item>
      <item>Stečajna masa iza IMF d. o. o. u stečaju, OIB 59763916967, Agatićeva 6,51000 Rijeka</item>
      <item>Odvj. MARIJA BUDIMIR, Rovinjska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59763916967</item>
      <item>, OIB null</item>
    </izvorni_sadrzaj>
    <derivirana_varijabla naziv="DomainObject.Predmet.SudioniciListNazivOIB_1">
      <item>, OIB 85821130368</item>
      <item>, OIB 59763916967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808</properties:Words>
  <properties:Characters>4654</properties:Characters>
  <properties:Lines>117</properties:Lines>
  <properties:Paragraphs>36</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2018-04-12T12:50:00Z</dcterms:created>
  <dc:creator>Jasmina Matika</dc:creator>
  <cp:lastModifiedBy>Jasmina Matika</cp:lastModifiedBy>
  <dcterms:modified xmlns:xsi="http://www.w3.org/2001/XMLSchema-instance" xsi:type="dcterms:W3CDTF">2018-05-16T08:04:00Z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St-541/2017-49 / Zapisnik - Skupština vjerovnika (St-541-17 - ZAPISNIK - SKUPŠTINA VJEROVNIKA.docx)</vt:lpwstr>
  </prop:property>
  <prop:property name="CC_coloring" pid="4" fmtid="{D5CDD505-2E9C-101B-9397-08002B2CF9AE}">
    <vt:bool>false</vt:bool>
  </prop:property>
  <prop:property name="BrojStranica" pid="5" fmtid="{D5CDD505-2E9C-101B-9397-08002B2CF9AE}">
    <vt:i4>3</vt:i4>
  </prop:property>
</prop:Properties>
</file>