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8c90" w14:paraId="e818c9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3313F">
        <w:t>u Josipu Bilić</w:t>
      </w:r>
      <w:r w:rsidR="005632E0">
        <w:t>,</w:t>
      </w:r>
      <w:r w:rsidR="0023313F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83F08">
        <w:t>3047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3313F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83F08">
        <w:t xml:space="preserve">TVRONICA SVJETLOSTI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A83F08">
        <w:t>Tomaševa</w:t>
      </w:r>
      <w:r w:rsidR="00180D7A">
        <w:t xml:space="preserve"> 16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A83F08">
        <w:t>94219640068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83F08">
        <w:t>20.422,34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3313F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3313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83F08">
      <w:rPr>
        <w:b/>
      </w:rPr>
      <w:t>3047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3313F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207E8"/>
    <w:rsid w:val="008613BD"/>
    <w:rsid w:val="00863025"/>
    <w:rsid w:val="00871F01"/>
    <w:rsid w:val="008A2814"/>
    <w:rsid w:val="008B2010"/>
    <w:rsid w:val="00920CA0"/>
    <w:rsid w:val="009419D8"/>
    <w:rsid w:val="0095193E"/>
    <w:rsid w:val="009771E4"/>
    <w:rsid w:val="00A04F26"/>
    <w:rsid w:val="00A147E6"/>
    <w:rsid w:val="00A14A88"/>
    <w:rsid w:val="00A71431"/>
    <w:rsid w:val="00A83F08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7E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7E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7E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7E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7E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7E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7E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7E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St-3047/2015</izvorni_sadrzaj>
    <derivirana_varijabla naziv="DomainObject.Predmet.OznakaBroj_1">St-3047/2015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SVJETLOSTI d.o.o.</izvorni_sadrzaj>
    <derivirana_varijabla naziv="DomainObject.Predmet.ProtustrankaFormated_1">  TVORNICA SVJETLOSTI d.o.o.</derivirana_varijabla>
  </DomainObject.Predmet.ProtustrankaFormated>
  <DomainObject.Predmet.ProtustrankaFormatedOIB>
    <izvorni_sadrzaj>  TVORNICA SVJETLOSTI d.o.o., OIB 94219640068</izvorni_sadrzaj>
    <derivirana_varijabla naziv="DomainObject.Predmet.ProtustrankaFormatedOIB_1">  TVORNICA SVJETLOSTI d.o.o., OIB 94219640068</derivirana_varijabla>
  </DomainObject.Predmet.ProtustrankaFormatedOIB>
  <DomainObject.Predmet.ProtustrankaFormatedWithAdress>
    <izvorni_sadrzaj> TVORNICA SVJETLOSTI d.o.o., Tomaševa 16, 10000 Zagreb</izvorni_sadrzaj>
    <derivirana_varijabla naziv="DomainObject.Predmet.ProtustrankaFormatedWithAdress_1"> TVORNICA SVJETLOSTI d.o.o., Tomaševa 16, 10000 Zagreb</derivirana_varijabla>
  </DomainObject.Predmet.ProtustrankaFormatedWithAdress>
  <DomainObject.Predmet.ProtustrankaFormatedWithAdressOIB>
    <izvorni_sadrzaj> TVORNICA SVJETLOSTI d.o.o., OIB 94219640068, Tomaševa 16, 10000 Zagreb</izvorni_sadrzaj>
    <derivirana_varijabla naziv="DomainObject.Predmet.ProtustrankaFormatedWithAdressOIB_1"> TVORNICA SVJETLOSTI d.o.o., OIB 94219640068, Tomaševa 16, 10000 Zagreb</derivirana_varijabla>
  </DomainObject.Predmet.ProtustrankaFormatedWithAdressOIB>
  <DomainObject.Predmet.ProtustrankaWithAdress>
    <izvorni_sadrzaj>TVORNICA SVJETLOSTI d.o.o. Tomaševa 16, 10000 Zagreb</izvorni_sadrzaj>
    <derivirana_varijabla naziv="DomainObject.Predmet.ProtustrankaWithAdress_1">TVORNICA SVJETLOSTI d.o.o. Tomaševa 16, 10000 Zagreb</derivirana_varijabla>
  </DomainObject.Predmet.ProtustrankaWithAdress>
  <DomainObject.Predmet.ProtustrankaWithAdressOIB>
    <izvorni_sadrzaj>TVORNICA SVJETLOSTI d.o.o., OIB 94219640068, Tomaševa 16, 10000 Zagreb</izvorni_sadrzaj>
    <derivirana_varijabla naziv="DomainObject.Predmet.ProtustrankaWithAdressOIB_1">TVORNICA SVJETLOSTI d.o.o., OIB 94219640068, Tomaševa 16, 10000 Zagreb</derivirana_varijabla>
  </DomainObject.Predmet.ProtustrankaWithAdressOIB>
  <DomainObject.Predmet.ProtustrankaNazivFormated>
    <izvorni_sadrzaj>TVORNICA SVJETLOSTI d.o.o.</izvorni_sadrzaj>
    <derivirana_varijabla naziv="DomainObject.Predmet.ProtustrankaNazivFormated_1">TVORNICA SVJETLOSTI d.o.o.</derivirana_varijabla>
  </DomainObject.Predmet.ProtustrankaNazivFormated>
  <DomainObject.Predmet.ProtustrankaNazivFormatedOIB>
    <izvorni_sadrzaj>TVORNICA SVJETLOSTI d.o.o., OIB 94219640068</izvorni_sadrzaj>
    <derivirana_varijabla naziv="DomainObject.Predmet.ProtustrankaNazivFormatedOIB_1">TVORNICA SVJETLOSTI d.o.o., OIB 94219640068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SVJETLOSTI d.o.o.</item>
    </izvorni_sadrzaj>
    <derivirana_varijabla naziv="DomainObject.Predmet.ProtuStrankaListFormated_1">
      <item>TVORNICA SVJETLOSTI d.o.o.</item>
    </derivirana_varijabla>
  </DomainObject.Predmet.ProtuStrankaListFormated>
  <DomainObject.Predmet.ProtuStrankaListFormatedOIB>
    <izvorni_sadrzaj>
      <item>TVORNICA SVJETLOSTI d.o.o., OIB 94219640068</item>
    </izvorni_sadrzaj>
    <derivirana_varijabla naziv="DomainObject.Predmet.ProtuStrankaListFormatedOIB_1">
      <item>TVORNICA SVJETLOSTI d.o.o., OIB 94219640068</item>
    </derivirana_varijabla>
  </DomainObject.Predmet.ProtuStrankaListFormatedOIB>
  <DomainObject.Predmet.ProtuStrankaListFormatedWithAdress>
    <izvorni_sadrzaj>
      <item>TVORNICA SVJETLOSTI d.o.o., Tomaševa 16, 10000 Zagreb</item>
    </izvorni_sadrzaj>
    <derivirana_varijabla naziv="DomainObject.Predmet.ProtuStrankaListFormatedWithAdress_1">
      <item>TVORNICA SVJETLOSTI d.o.o., Tomaševa 16, 10000 Zagreb</item>
    </derivirana_varijabla>
  </DomainObject.Predmet.ProtuStrankaListFormatedWithAdress>
  <DomainObject.Predmet.ProtuStrankaListFormatedWithAdressOIB>
    <izvorni_sadrzaj>
      <item>TVORNICA SVJETLOSTI d.o.o., OIB 94219640068, Tomaševa 16, 10000 Zagreb</item>
    </izvorni_sadrzaj>
    <derivirana_varijabla naziv="DomainObject.Predmet.ProtuStrankaListFormatedWithAdressOIB_1">
      <item>TVORNICA SVJETLOSTI d.o.o., OIB 94219640068, Tomaševa 16, 10000 Zagreb</item>
    </derivirana_varijabla>
  </DomainObject.Predmet.ProtuStrankaListFormatedWithAdressOIB>
  <DomainObject.Predmet.ProtuStrankaListNazivFormated>
    <izvorni_sadrzaj>
      <item>TVORNICA SVJETLOSTI d.o.o.</item>
    </izvorni_sadrzaj>
    <derivirana_varijabla naziv="DomainObject.Predmet.ProtuStrankaListNazivFormated_1">
      <item>TVORNICA SVJETLOSTI d.o.o.</item>
    </derivirana_varijabla>
  </DomainObject.Predmet.ProtuStrankaListNazivFormated>
  <DomainObject.Predmet.ProtuStrankaListNazivFormatedOIB>
    <izvorni_sadrzaj>
      <item>TVORNICA SVJETLOSTI d.o.o., OIB 94219640068</item>
    </izvorni_sadrzaj>
    <derivirana_varijabla naziv="DomainObject.Predmet.ProtuStrankaListNazivFormatedOIB_1">
      <item>TVORNICA SVJETLOSTI d.o.o., OIB 94219640068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SVJETLOSTI d.o.o.</izvorni_sadrzaj>
    <derivirana_varijabla naziv="DomainObject.Predmet.ProtustrankaIDrugi_1">TVORNICA SVJETLOSTI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SVJETLOSTI d.o.o., OIB 94219640068, Tomaševa 16, 10000 Zagreb</izvorni_sadrzaj>
    <derivirana_varijabla naziv="DomainObject.Predmet.ProtustrankaIDrugiAdressOIB_1">TVORNICA SVJETLOSTI d.o.o., OIB 94219640068, Tomaševa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SVJETLOSTI d.o.o.</item>
    </izvorni_sadrzaj>
    <derivirana_varijabla naziv="DomainObject.Predmet.SudioniciListNaziv_1">
      <item>FINA Regionalni centar Zagreb</item>
      <item>TVORNICA SVJETLOSTI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TVORNICA SVJETLOSTI d.o.o., OIB 94219640068, Tomaševa 16,10000 Zagreb</item>
    </izvorni_sadrzaj>
    <derivirana_varijabla naziv="DomainObject.Predmet.SudioniciListAdressOIB_1">
      <item>FINA Regionalni centar Zagreb, OIB 85821130368, Trg svibanjskih žrtava 1995. 1,10000 Zagreb</item>
      <item>TVORNICA SVJETLOSTI d.o.o., OIB 94219640068, Tomaševa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94219640068</item>
    </izvorni_sadrzaj>
    <derivirana_varijabla naziv="DomainObject.Predmet.SudioniciListNazivOIB_1">
      <item>, OIB 85821130368</item>
      <item>, OIB 94219640068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2016-01-07T08:51:00Z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