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6fb0" w14:paraId="e406fb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D423A">
        <w:t>2101</w:t>
      </w:r>
      <w:r w:rsidR="00A446AE">
        <w:t>/16</w:t>
      </w:r>
      <w:r w:rsidR="00853B52">
        <w:t>-19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65C48" w:rsidRPr="00BB0824">
        <w:rPr>
          <w:lang w:val="pt-BR"/>
        </w:rPr>
        <w:t xml:space="preserve">Old Butterfly j.d.o.o., </w:t>
      </w:r>
      <w:r w:rsidR="00865C48" w:rsidRPr="00BB0824">
        <w:t>Zagreb, Šiljakovinska 6A, OIB: 08105023065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77433" w:rsidRPr="00BB0824">
        <w:rPr>
          <w:lang w:val="pt-BR"/>
        </w:rPr>
        <w:t xml:space="preserve">Old Butterfly j.d.o.o., </w:t>
      </w:r>
      <w:r w:rsidR="00277433" w:rsidRPr="00BB0824">
        <w:t>Zagreb, Šiljakovinska 6A, OIB: 08105023065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D423A">
        <w:t>2101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A4118" w:rsidRPr="00BB0824">
        <w:rPr>
          <w:lang w:val="pt-BR"/>
        </w:rPr>
        <w:t xml:space="preserve">Old Butterfly j.d.o.o., </w:t>
      </w:r>
      <w:r w:rsidR="001A4118" w:rsidRPr="00BB0824">
        <w:t>Zagreb, Šiljakovinska 6A, OIB: 08105023065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208E5" w:rsidRPr="00BB0824">
        <w:rPr>
          <w:lang w:val="pt-BR"/>
        </w:rPr>
        <w:t xml:space="preserve">Old Butterfly j.d.o.o., </w:t>
      </w:r>
      <w:r w:rsidR="00A208E5" w:rsidRPr="00BB0824">
        <w:t>Zagreb, Šiljakovinska 6A, OIB: 08105023065</w:t>
      </w:r>
      <w:r w:rsidR="00A208E5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A208E5">
        <w:t>444</w:t>
      </w:r>
      <w:r w:rsidR="00E222CE">
        <w:t xml:space="preserve">. st. </w:t>
      </w:r>
      <w:r w:rsidR="00A208E5">
        <w:t>2</w:t>
      </w:r>
      <w:r w:rsidRPr="00082C15">
        <w:t>. Stečajnog zakona („Narodne novine“ broj 71/15, dalje: SZ).</w:t>
      </w:r>
      <w:r w:rsidR="008A27DD">
        <w:t xml:space="preserve"> </w:t>
      </w:r>
      <w:r w:rsidR="00612502">
        <w:t>U</w:t>
      </w:r>
      <w:r w:rsidR="00612502" w:rsidRPr="00E974B3">
        <w:t xml:space="preserve"> prijedlogu za otvaranje stečajnog postupka </w:t>
      </w:r>
      <w:r w:rsidR="00612502">
        <w:t xml:space="preserve">se u bitnome navodi </w:t>
      </w:r>
      <w:r w:rsidR="00612502" w:rsidRPr="00E974B3">
        <w:t xml:space="preserve">kako </w:t>
      </w:r>
      <w:r w:rsidR="00612502">
        <w:t xml:space="preserve">je na dan 1. rujna 2015. </w:t>
      </w:r>
      <w:r w:rsidR="00612502" w:rsidRPr="00E974B3">
        <w:t>dužnik u Očevidniku redoslijeda osnova za plaćanje ima</w:t>
      </w:r>
      <w:r w:rsidR="00612502">
        <w:t>o</w:t>
      </w:r>
      <w:r w:rsidR="00612502" w:rsidRPr="00E974B3">
        <w:t xml:space="preserve"> evidentirane neizvršene osnove za plaćanje</w:t>
      </w:r>
      <w:r w:rsidR="00612502">
        <w:t xml:space="preserve"> u neprekinutom razdoblju od 511 </w:t>
      </w:r>
      <w:r w:rsidR="00612502" w:rsidRPr="00E974B3">
        <w:t xml:space="preserve">dana, u ukupnom iznosu od </w:t>
      </w:r>
      <w:r w:rsidR="00612502">
        <w:t>15.119,68 kn te je imao 1</w:t>
      </w:r>
      <w:r w:rsidR="00612502" w:rsidRPr="00E974B3">
        <w:t xml:space="preserve"> zaposlen</w:t>
      </w:r>
      <w:r w:rsidR="00612502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6B0A89">
        <w:t>31</w:t>
      </w:r>
      <w:r w:rsidR="00250A6E">
        <w:t xml:space="preserve">. </w:t>
      </w:r>
      <w:r w:rsidR="006B0A89">
        <w:t>ožujka</w:t>
      </w:r>
      <w:r w:rsidR="002B01BF">
        <w:t xml:space="preserve"> 2017., koje je objavljeno na mrežnoj stranici         e-oglasna ploča ovoga suda </w:t>
      </w:r>
      <w:r w:rsidR="006B0A89">
        <w:t>3</w:t>
      </w:r>
      <w:r w:rsidR="002B01BF">
        <w:t xml:space="preserve">. </w:t>
      </w:r>
      <w:r w:rsidR="006B0A89">
        <w:t>travnja</w:t>
      </w:r>
      <w:r w:rsidR="002B01BF">
        <w:t xml:space="preserve"> 2017.,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47EA4">
        <w:t>5</w:t>
      </w:r>
      <w:r w:rsidR="008019C2">
        <w:t xml:space="preserve">. </w:t>
      </w:r>
      <w:r w:rsidR="00F47EA4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6D0047">
        <w:t>la</w:t>
      </w:r>
      <w:r w:rsidR="00CC7299">
        <w:t xml:space="preserve"> uredno pozvan</w:t>
      </w:r>
      <w:r w:rsidR="006D0047">
        <w:t>a</w:t>
      </w:r>
      <w:r w:rsidR="008926A2">
        <w:t xml:space="preserve"> zastupni</w:t>
      </w:r>
      <w:r w:rsidR="006D0047">
        <w:t>ca</w:t>
      </w:r>
      <w:r w:rsidR="008926A2">
        <w:t xml:space="preserve"> po zakonu dužnika </w:t>
      </w:r>
      <w:r w:rsidR="006D0047">
        <w:t>Nevenka Bokić Dacović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601070" w:rsidP="008019C2" w:rsidR="008019C2">
      <w:pPr>
        <w:ind w:firstLine="709"/>
        <w:jc w:val="both"/>
      </w:pPr>
      <w:r>
        <w:t>Iz Potvrde o neizvršenim osnovama za plaćanje (list 6. spisa) proizlazi da je na dan 8. veljače 2017. dužnik u Očevidniku redoslijeda osnova za plaćanje imao evidentirane neizvršene osnove za plaćanje u neprekinutom razdoblju od 1036 dana.</w:t>
      </w:r>
      <w:r w:rsidR="00C9513B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767557">
        <w:t>18</w:t>
      </w:r>
      <w:r w:rsidR="00FC2727">
        <w:t xml:space="preserve">. </w:t>
      </w:r>
      <w:r w:rsidR="00767557">
        <w:t xml:space="preserve">travnja </w:t>
      </w:r>
      <w:r>
        <w:t xml:space="preserve">2017. (list </w:t>
      </w:r>
      <w:r w:rsidR="00D80672">
        <w:t>2</w:t>
      </w:r>
      <w:r w:rsidR="00767557">
        <w:t>3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C1504B">
        <w:t xml:space="preserve">25. travnja 2017., dok je </w:t>
      </w:r>
      <w:r w:rsidR="00D80672">
        <w:t>zaključ</w:t>
      </w:r>
      <w:r w:rsidR="00C1504B">
        <w:t>a</w:t>
      </w:r>
      <w:r w:rsidR="00D80672">
        <w:t xml:space="preserve">k ovoga suda od </w:t>
      </w:r>
      <w:r w:rsidR="00C1504B">
        <w:t>19</w:t>
      </w:r>
      <w:r w:rsidR="00D80672">
        <w:t xml:space="preserve">. </w:t>
      </w:r>
      <w:r w:rsidR="00C1504B">
        <w:t>travnja 2</w:t>
      </w:r>
      <w:r w:rsidR="00D80672">
        <w:t xml:space="preserve">017. kojim je </w:t>
      </w:r>
      <w:r w:rsidR="002F1B45">
        <w:t>zastupni</w:t>
      </w:r>
      <w:r w:rsidR="00C1504B">
        <w:t>ci</w:t>
      </w:r>
      <w:r w:rsidR="002F1B45">
        <w:t xml:space="preserve"> po zakonu dužnika </w:t>
      </w:r>
      <w:r w:rsidR="00A47249">
        <w:t xml:space="preserve">Nevenki Bokić Dacović </w:t>
      </w:r>
      <w:r w:rsidR="00D80672">
        <w:t>naloženo očitovati se na navode iz navedenog dopisa</w:t>
      </w:r>
      <w:r w:rsidR="00A47249">
        <w:t>, objavljen na</w:t>
      </w:r>
      <w:r w:rsidR="004574CF">
        <w:t xml:space="preserve"> mrežnoj stranici e-oglasna ploča ovoga suda 21. travnja 2017.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B413CC">
        <w:t>21</w:t>
      </w:r>
      <w:r w:rsidR="00B232B1">
        <w:t xml:space="preserve">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</w:t>
      </w:r>
      <w:r w:rsidR="00B413CC">
        <w:rPr>
          <w:color w:val="000000"/>
        </w:rPr>
        <w:t xml:space="preserve">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B413CC">
        <w:rPr>
          <w:color w:val="000000"/>
        </w:rPr>
        <w:t xml:space="preserve">odnosno od </w:t>
      </w:r>
      <w:r w:rsidR="00370C14">
        <w:t xml:space="preserve">25. travnja 2017. </w:t>
      </w:r>
      <w:r w:rsidR="00C13C84">
        <w:t xml:space="preserve">kao dana </w:t>
      </w:r>
      <w:r w:rsidR="00C13C84" w:rsidRPr="00072DD6">
        <w:rPr>
          <w:color w:val="000000"/>
        </w:rPr>
        <w:t xml:space="preserve">objave </w:t>
      </w:r>
      <w:r w:rsidR="00C13C84">
        <w:rPr>
          <w:color w:val="000000"/>
        </w:rPr>
        <w:t xml:space="preserve">navedenog dopisa </w:t>
      </w:r>
      <w:r w:rsidR="00C13C84" w:rsidRPr="00072DD6">
        <w:rPr>
          <w:color w:val="000000"/>
        </w:rPr>
        <w:t>na mrežnoj stranici e-</w:t>
      </w:r>
      <w:r w:rsidR="00C13C84">
        <w:rPr>
          <w:color w:val="000000"/>
        </w:rPr>
        <w:t>o</w:t>
      </w:r>
      <w:r w:rsidR="00C13C84" w:rsidRPr="00072DD6">
        <w:rPr>
          <w:color w:val="000000"/>
        </w:rPr>
        <w:t xml:space="preserve">glasna ploča </w:t>
      </w:r>
      <w:r w:rsidR="00C13C84">
        <w:rPr>
          <w:color w:val="000000"/>
        </w:rPr>
        <w:t xml:space="preserve">ovoga suda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C13C84">
        <w:t xml:space="preserve">je zastupnica po zakonu dužnika Nevenka Bokić Dacović </w:t>
      </w:r>
      <w:r w:rsidR="00473475">
        <w:rPr>
          <w:color w:val="000000"/>
        </w:rPr>
        <w:t>uredno primi</w:t>
      </w:r>
      <w:r w:rsidR="00C13C84">
        <w:rPr>
          <w:color w:val="000000"/>
        </w:rPr>
        <w:t>la</w:t>
      </w:r>
      <w:r w:rsidR="00473475">
        <w:rPr>
          <w:color w:val="000000"/>
        </w:rPr>
        <w:t xml:space="preserve"> navedeni </w:t>
      </w:r>
      <w:r w:rsidR="00C13C84">
        <w:rPr>
          <w:color w:val="000000"/>
        </w:rPr>
        <w:t xml:space="preserve">zaključak 2. svibnja 2017., a navedeni dopis 3. svibnja 2017. </w:t>
      </w:r>
      <w:r w:rsidR="00473475">
        <w:rPr>
          <w:color w:val="000000"/>
        </w:rPr>
        <w:t xml:space="preserve">Međutim, </w:t>
      </w:r>
      <w:r w:rsidR="00B03C01">
        <w:t>zastupnica po zakonu dužnika Nevenka Bokić Dacović</w:t>
      </w:r>
      <w:r w:rsidR="00473475">
        <w:rPr>
          <w:color w:val="000000"/>
        </w:rPr>
        <w:t xml:space="preserve"> se </w:t>
      </w:r>
      <w:r w:rsidR="002F1B45">
        <w:t xml:space="preserve">nije u određenom roku, niti do danas, </w:t>
      </w:r>
      <w:r w:rsidR="00857324">
        <w:t>očitova</w:t>
      </w:r>
      <w:r w:rsidR="00B03C01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obzir obujam i složenost poslova, rad stečajnoga upravitelja na ispitivanju tražbina te </w:t>
      </w:r>
      <w:r w:rsidR="0054341C" w:rsidRPr="0054341C">
        <w:rPr>
          <w:color w:val="000000"/>
        </w:rPr>
        <w:lastRenderedPageBreak/>
        <w:t>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53B52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853B52" w:rsidP="00853B52" w:rsidR="00853B5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53B52" w:rsidP="00853B52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53B5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AD423A">
      <w:rPr>
        <w:sz w:val="24"/>
        <w:szCs w:val="24"/>
      </w:rPr>
      <w:t>2101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249F8"/>
    <w:rsid w:val="00134F3A"/>
    <w:rsid w:val="00160B46"/>
    <w:rsid w:val="00182BD3"/>
    <w:rsid w:val="0018461A"/>
    <w:rsid w:val="001861A1"/>
    <w:rsid w:val="00187DB3"/>
    <w:rsid w:val="001A4118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77433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70C14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4CF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7731D"/>
    <w:rsid w:val="0059075B"/>
    <w:rsid w:val="00591F57"/>
    <w:rsid w:val="005B004F"/>
    <w:rsid w:val="005C2B6C"/>
    <w:rsid w:val="005F03BD"/>
    <w:rsid w:val="00601070"/>
    <w:rsid w:val="00606CC8"/>
    <w:rsid w:val="00612502"/>
    <w:rsid w:val="00644EFB"/>
    <w:rsid w:val="0065448B"/>
    <w:rsid w:val="00662884"/>
    <w:rsid w:val="00681B1A"/>
    <w:rsid w:val="006B0A89"/>
    <w:rsid w:val="006C57B8"/>
    <w:rsid w:val="006D0047"/>
    <w:rsid w:val="006D3FFA"/>
    <w:rsid w:val="006D72C2"/>
    <w:rsid w:val="006F6C1C"/>
    <w:rsid w:val="00704DD0"/>
    <w:rsid w:val="007150E9"/>
    <w:rsid w:val="0073274A"/>
    <w:rsid w:val="00732F2C"/>
    <w:rsid w:val="00754CF2"/>
    <w:rsid w:val="00767557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3B52"/>
    <w:rsid w:val="00857324"/>
    <w:rsid w:val="00857AD7"/>
    <w:rsid w:val="00865C48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208E5"/>
    <w:rsid w:val="00A446AE"/>
    <w:rsid w:val="00A47249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D423A"/>
    <w:rsid w:val="00AF5597"/>
    <w:rsid w:val="00B03687"/>
    <w:rsid w:val="00B03C01"/>
    <w:rsid w:val="00B07EF1"/>
    <w:rsid w:val="00B232B1"/>
    <w:rsid w:val="00B413CC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3C84"/>
    <w:rsid w:val="00C1504B"/>
    <w:rsid w:val="00C23ADD"/>
    <w:rsid w:val="00C34EF4"/>
    <w:rsid w:val="00C40A44"/>
    <w:rsid w:val="00C63030"/>
    <w:rsid w:val="00C70FDE"/>
    <w:rsid w:val="00C71906"/>
    <w:rsid w:val="00C90682"/>
    <w:rsid w:val="00C9513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EF40BF"/>
    <w:rsid w:val="00F110C5"/>
    <w:rsid w:val="00F324F6"/>
    <w:rsid w:val="00F46EE9"/>
    <w:rsid w:val="00F47EA4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3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St-2101/2016-19</izvorni_sadrzaj>
    <derivirana_varijabla naziv="DomainObject.Oznaka_1">St-2101/2016-19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Old Butterfly j.d.o.o.</izvorni_sadrzaj>
    <derivirana_varijabla naziv="DomainObject.Predmet.ProtustrankaFormated_1">  Old Butterfly j.d.o.o.</derivirana_varijabla>
  </DomainObject.Predmet.ProtustrankaFormated>
  <DomainObject.Predmet.ProtustrankaFormatedOIB>
    <izvorni_sadrzaj>  Old Butterfly j.d.o.o., OIB 08105023065</izvorni_sadrzaj>
    <derivirana_varijabla naziv="DomainObject.Predmet.ProtustrankaFormatedOIB_1">  Old Butterfly j.d.o.o., OIB 08105023065</derivirana_varijabla>
  </DomainObject.Predmet.ProtustrankaFormatedOIB>
  <DomainObject.Predmet.ProtustrankaFormatedWithAdress>
    <izvorni_sadrzaj> Old Butterfly j.d.o.o., Šiljakovinska 6 A, 10000 Zagreb</izvorni_sadrzaj>
    <derivirana_varijabla naziv="DomainObject.Predmet.ProtustrankaFormatedWithAdress_1"> Old Butterfly j.d.o.o., Šiljakovinska 6 A, 10000 Zagreb</derivirana_varijabla>
  </DomainObject.Predmet.ProtustrankaFormatedWithAdress>
  <DomainObject.Predmet.ProtustrankaFormatedWithAdressOIB>
    <izvorni_sadrzaj> Old Butterfly j.d.o.o., OIB 08105023065, Šiljakovinska 6 A, 10000 Zagreb</izvorni_sadrzaj>
    <derivirana_varijabla naziv="DomainObject.Predmet.ProtustrankaFormatedWithAdressOIB_1"> Old Butterfly j.d.o.o., OIB 08105023065, Šiljakovinska 6 A, 10000 Zagreb</derivirana_varijabla>
  </DomainObject.Predmet.ProtustrankaFormatedWithAdressOIB>
  <DomainObject.Predmet.ProtustrankaWithAdress>
    <izvorni_sadrzaj>Old Butterfly j.d.o.o. Šiljakovinska 6 A, 10000 Zagreb</izvorni_sadrzaj>
    <derivirana_varijabla naziv="DomainObject.Predmet.ProtustrankaWithAdress_1">Old Butterfly j.d.o.o. Šiljakovinska 6 A, 10000 Zagreb</derivirana_varijabla>
  </DomainObject.Predmet.ProtustrankaWithAdress>
  <DomainObject.Predmet.ProtustrankaWithAdressOIB>
    <izvorni_sadrzaj>Old Butterfly j.d.o.o., OIB 08105023065, Šiljakovinska 6 A, 10000 Zagreb</izvorni_sadrzaj>
    <derivirana_varijabla naziv="DomainObject.Predmet.ProtustrankaWithAdressOIB_1">Old Butterfly j.d.o.o., OIB 08105023065, Šiljakovinska 6 A, 10000 Zagreb</derivirana_varijabla>
  </DomainObject.Predmet.ProtustrankaWithAdressOIB>
  <DomainObject.Predmet.ProtustrankaNazivFormated>
    <izvorni_sadrzaj>Old Butterfly j.d.o.o.</izvorni_sadrzaj>
    <derivirana_varijabla naziv="DomainObject.Predmet.ProtustrankaNazivFormated_1">Old Butterfly j.d.o.o.</derivirana_varijabla>
  </DomainObject.Predmet.ProtustrankaNazivFormated>
  <DomainObject.Predmet.ProtustrankaNazivFormatedOIB>
    <izvorni_sadrzaj>Old Butterfly j.d.o.o., OIB 08105023065</izvorni_sadrzaj>
    <derivirana_varijabla naziv="DomainObject.Predmet.ProtustrankaNazivFormatedOIB_1">Old Butterfly j.d.o.o., OIB 08105023065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Bokić Dacović</izvorni_sadrzaj>
    <derivirana_varijabla naziv="DomainObject.Predmet.StrankaFormated_1">  FINA Regionalni centar Zagreb; Nevenka Bokić Dacović</derivirana_varijabla>
  </DomainObject.Predmet.StrankaFormated>
  <DomainObject.Predmet.StrankaFormatedOIB>
    <izvorni_sadrzaj>  FINA Regionalni centar Zagreb, OIB 85821130368; Nevenka Bokić Dacović, OIB 54074649240</izvorni_sadrzaj>
    <derivirana_varijabla naziv="DomainObject.Predmet.StrankaFormatedOIB_1">  FINA Regionalni centar Zagreb, OIB 85821130368; Nevenka Bokić Dacović, OIB 54074649240</derivirana_varijabla>
  </DomainObject.Predmet.StrankaFormatedOIB>
  <DomainObject.Predmet.StrankaFormatedWithAdress>
    <izvorni_sadrzaj> FINA Regionalni centar Zagreb, Trg svibanjskih žrtava 1995. 1, 10000 Zagreb; Nevenka Bokić Dacović, Lanište 6b, 10000 Zagreb</izvorni_sadrzaj>
    <derivirana_varijabla naziv="DomainObject.Predmet.StrankaFormatedWithAdress_1"> FINA Regionalni centar Zagreb, Trg svibanjskih žrtava 1995. 1, 10000 Zagreb; Nevenka Bokić Dacović, Lanište 6b, 10000 Zagreb</derivirana_varijabla>
  </DomainObject.Predmet.StrankaFormatedWithAdress>
  <DomainObject.Predmet.StrankaFormatedWithAdressOIB>
    <izvorni_sadrzaj> FINA Regionalni centar Zagreb, OIB 85821130368, Trg svibanjskih žrtava 1995. 1, 10000 Zagreb; Nevenka Bokić Dacović, OIB 54074649240, Lanište 6b, 10000 Zagreb</izvorni_sadrzaj>
    <derivirana_varijabla naziv="DomainObject.Predmet.StrankaFormatedWithAdressOIB_1"> FINA Regionalni centar Zagreb, OIB 85821130368, Trg svibanjskih žrtava 1995. 1, 10000 Zagreb; Nevenka Bokić Dacović, OIB 54074649240, Lanište 6b, 10000 Zagreb</derivirana_varijabla>
  </DomainObject.Predmet.StrankaFormatedWithAdressOIB>
  <DomainObject.Predmet.StrankaWithAdress>
    <izvorni_sadrzaj>FINA Regionalni centar Zagreb Trg svibanjskih žrtava 1995. 1,10000 Zagreb,Nevenka Bokić Dacović Lanište 6b,10000 Zagreb</izvorni_sadrzaj>
    <derivirana_varijabla naziv="DomainObject.Predmet.StrankaWithAdress_1">FINA Regionalni centar Zagreb Trg svibanjskih žrtava 1995. 1,10000 Zagreb,Nevenka Bokić Dacović Lanište 6b,10000 Zagreb</derivirana_varijabla>
  </DomainObject.Predmet.StrankaWithAdress>
  <DomainObject.Predmet.StrankaWithAdressOIB>
    <izvorni_sadrzaj>FINA Regionalni centar Zagreb, OIB 85821130368, Trg svibanjskih žrtava 1995. 1,10000 Zagreb,Nevenka Bokić Dacović, OIB 54074649240, Lanište 6b,10000 Zagreb</izvorni_sadrzaj>
    <derivirana_varijabla naziv="DomainObject.Predmet.StrankaWithAdressOIB_1">FINA Regionalni centar Zagreb, OIB 85821130368, Trg svibanjskih žrtava 1995. 1,10000 Zagreb,Nevenka Bokić Dacović, OIB 54074649240, Lanište 6b,10000 Zagreb</derivirana_varijabla>
  </DomainObject.Predmet.StrankaWithAdressOIB>
  <DomainObject.Predmet.StrankaNazivFormated>
    <izvorni_sadrzaj>FINA Regionalni centar Zagreb,Nevenka Bokić Dacović</izvorni_sadrzaj>
    <derivirana_varijabla naziv="DomainObject.Predmet.StrankaNazivFormated_1">FINA Regionalni centar Zagreb,Nevenka Bokić Dacović</derivirana_varijabla>
  </DomainObject.Predmet.StrankaNazivFormated>
  <DomainObject.Predmet.StrankaNazivFormatedOIB>
    <izvorni_sadrzaj>FINA Regionalni centar Zagreb, OIB 85821130368,Nevenka Bokić Dacović, OIB 54074649240</izvorni_sadrzaj>
    <derivirana_varijabla naziv="DomainObject.Predmet.StrankaNazivFormatedOIB_1">FINA Regionalni centar Zagreb, OIB 85821130368,Nevenka Bokić Dacović, OIB 54074649240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Nevenka Bokić Dacović</item>
    </izvorni_sadrzaj>
    <derivirana_varijabla naziv="DomainObject.Predmet.StrankaListFormated_1">
      <item>FINA Regionalni centar Zagreb</item>
      <item>Nevenka Bokić Dacović</item>
    </derivirana_varijabla>
  </DomainObject.Predmet.StrankaListFormated>
  <DomainObject.Predmet.StrankaListFormatedOIB>
    <izvorni_sadrzaj>
      <item>FINA Regionalni centar Zagreb, OIB 85821130368</item>
      <item>Nevenka Bokić Dacović, OIB 54074649240</item>
    </izvorni_sadrzaj>
    <derivirana_varijabla naziv="DomainObject.Predmet.StrankaListFormatedOIB_1">
      <item>FINA Regionalni centar Zagreb, OIB 85821130368</item>
      <item>Nevenka Bokić Dacović, OIB 54074649240</item>
    </derivirana_varijabla>
  </DomainObject.Predmet.StrankaListFormatedOIB>
  <DomainObject.Predmet.StrankaListFormatedWithAdress>
    <izvorni_sadrzaj>
      <item>FINA Regionalni centar Zagreb, Trg svibanjskih žrtava 1995. 1, 10000 Zagreb</item>
      <item>Nevenka Bokić Dacović, Lanište 6b, 10000 Zagreb</item>
    </izvorni_sadrzaj>
    <derivirana_varijabla naziv="DomainObject.Predmet.StrankaListFormatedWithAdress_1">
      <item>FINA Regionalni centar Zagreb, Trg svibanjskih žrtava 1995. 1, 10000 Zagreb</item>
      <item>Nevenka Bokić Dacović, Lanište 6b,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Bokić Dacović, OIB 54074649240, Lanište 6b, 10000 Zagreb</item>
    </izvorni_sadrzaj>
    <derivirana_varijabla naziv="DomainObject.Predmet.StrankaListFormatedWithAdressOIB_1">
      <item>FINA Regionalni centar Zagreb, OIB 85821130368, Trg svibanjskih žrtava 1995. 1, 10000 Zagreb</item>
      <item>Nevenka Bokić Dacović, OIB 54074649240, Lanište 6b, 10000 Zagreb</item>
    </derivirana_varijabla>
  </DomainObject.Predmet.StrankaListFormatedWithAdressOIB>
  <DomainObject.Predmet.StrankaListNazivFormated>
    <izvorni_sadrzaj>
      <item>FINA Regionalni centar Zagreb</item>
      <item>Nevenka Bokić Dacović</item>
    </izvorni_sadrzaj>
    <derivirana_varijabla naziv="DomainObject.Predmet.StrankaListNazivFormated_1">
      <item>FINA Regionalni centar Zagreb</item>
      <item>Nevenka Bokić Dacović</item>
    </derivirana_varijabla>
  </DomainObject.Predmet.StrankaListNazivFormated>
  <DomainObject.Predmet.StrankaListNazivFormatedOIB>
    <izvorni_sadrzaj>
      <item>FINA Regionalni centar Zagreb, OIB 85821130368</item>
      <item>Nevenka Bokić Dacović, OIB 54074649240</item>
    </izvorni_sadrzaj>
    <derivirana_varijabla naziv="DomainObject.Predmet.StrankaListNazivFormatedOIB_1">
      <item>FINA Regionalni centar Zagreb, OIB 85821130368</item>
      <item>Nevenka Bokić Dacović, OIB 54074649240</item>
    </derivirana_varijabla>
  </DomainObject.Predmet.StrankaListNazivFormatedOIB>
  <DomainObject.Predmet.ProtuStrankaListFormated>
    <izvorni_sadrzaj>
      <item>Old Butterfly j.d.o.o.</item>
    </izvorni_sadrzaj>
    <derivirana_varijabla naziv="DomainObject.Predmet.ProtuStrankaListFormated_1">
      <item>Old Butterfly j.d.o.o.</item>
    </derivirana_varijabla>
  </DomainObject.Predmet.ProtuStrankaListFormated>
  <DomainObject.Predmet.ProtuStrankaListFormatedOIB>
    <izvorni_sadrzaj>
      <item>Old Butterfly j.d.o.o., OIB 08105023065</item>
    </izvorni_sadrzaj>
    <derivirana_varijabla naziv="DomainObject.Predmet.ProtuStrankaListFormatedOIB_1">
      <item>Old Butterfly j.d.o.o., OIB 08105023065</item>
    </derivirana_varijabla>
  </DomainObject.Predmet.ProtuStrankaListFormatedOIB>
  <DomainObject.Predmet.ProtuStrankaListFormatedWithAdress>
    <izvorni_sadrzaj>
      <item>Old Butterfly j.d.o.o., Šiljakovinska 6 A, 10000 Zagreb</item>
    </izvorni_sadrzaj>
    <derivirana_varijabla naziv="DomainObject.Predmet.ProtuStrankaListFormatedWithAdress_1">
      <item>Old Butterfly j.d.o.o., Šiljakovinska 6 A, 10000 Zagreb</item>
    </derivirana_varijabla>
  </DomainObject.Predmet.ProtuStrankaListFormatedWithAdress>
  <DomainObject.Predmet.ProtuStrankaListFormatedWithAdressOIB>
    <izvorni_sadrzaj>
      <item>Old Butterfly j.d.o.o., OIB 08105023065, Šiljakovinska 6 A, 10000 Zagreb</item>
    </izvorni_sadrzaj>
    <derivirana_varijabla naziv="DomainObject.Predmet.ProtuStrankaListFormatedWithAdressOIB_1">
      <item>Old Butterfly j.d.o.o., OIB 08105023065, Šiljakovinska 6 A, 10000 Zagreb</item>
    </derivirana_varijabla>
  </DomainObject.Predmet.ProtuStrankaListFormatedWithAdressOIB>
  <DomainObject.Predmet.ProtuStrankaListNazivFormated>
    <izvorni_sadrzaj>
      <item>Old Butterfly j.d.o.o.</item>
    </izvorni_sadrzaj>
    <derivirana_varijabla naziv="DomainObject.Predmet.ProtuStrankaListNazivFormated_1">
      <item>Old Butterfly j.d.o.o.</item>
    </derivirana_varijabla>
  </DomainObject.Predmet.ProtuStrankaListNazivFormated>
  <DomainObject.Predmet.ProtuStrankaListNazivFormatedOIB>
    <izvorni_sadrzaj>
      <item>Old Butterfly j.d.o.o., OIB 08105023065</item>
    </izvorni_sadrzaj>
    <derivirana_varijabla naziv="DomainObject.Predmet.ProtuStrankaListNazivFormatedOIB_1">
      <item>Old Butterfly j.d.o.o., OIB 08105023065</item>
    </derivirana_varijabla>
  </DomainObject.Predmet.ProtuStrankaListNazivFormatedOIB>
  <DomainObject.Predmet.OstaliList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Formated>
  <DomainObject.Predmet.OstaliList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FormatedOIB>
  <DomainObject.Predmet.OstaliListFormatedWithAdress>
    <izvorni_sadrzaj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Lipa 0, Bihać</item>
    </izvorni_sadrzaj>
    <derivirana_varijabla naziv="DomainObject.Predmet.OstaliListFormatedWithAdress_1">
      <item>Nevenka Bokić Dacović, Lipa 0, Bihać</item>
      <item>SOCIETE GENERALE-SPLITSKA BANKA dioničko društvo, Ruđera Boškovića 16, 21000 Split</item>
      <item>ERSTE&amp;STEIERMÄRKISCHE BANKA dioničko društvo, Jadranski Trg 3/a, 51000 Rijeka</item>
      <item>Nevenka Bokić Dacović, Lipa 0, Bihać</item>
    </derivirana_varijabla>
  </DomainObject.Predmet.OstaliListFormatedWithAdress>
  <DomainObject.Predmet.OstaliListFormatedWithAdressOIB>
    <izvorni_sadrzaj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Lipa 0, Bihać</item>
    </izvorni_sadrzaj>
    <derivirana_varijabla naziv="DomainObject.Predmet.OstaliListFormatedWithAdressOIB_1">
      <item>Nevenka Bokić Dacović, OIB 54074649240, Lipa 0, Bihać</item>
      <item>SOCIETE GENERALE-SPLITSKA BANKA dioničko društvo, OIB 69326397242, Ruđera Boškovića 16, 21000 Split</item>
      <item>ERSTE&amp;STEIERMÄRKISCHE BANKA dioničko društvo, OIB 23057039320, Jadranski Trg 3/a, 51000 Rijeka</item>
      <item>Nevenka Bokić Dacović, OIB 54074649240, Lipa 0, Bihać</item>
    </derivirana_varijabla>
  </DomainObject.Predmet.OstaliListFormatedWithAdressOIB>
  <DomainObject.Predmet.OstaliListNazivFormated>
    <izvorni_sadrzaj>
      <item>Nevenka Bokić Dacović</item>
      <item>SOCIETE GENERALE-SPLITSKA BANKA dioničko društvo</item>
      <item>ERSTE&amp;STEIERMÄRKISCHE BANKA dioničko društvo</item>
      <item>Nevenka Bokić Dacović</item>
    </izvorni_sadrzaj>
    <derivirana_varijabla naziv="DomainObject.Predmet.OstaliListNazivFormated_1">
      <item>Nevenka Bokić Dacović</item>
      <item>SOCIETE GENERALE-SPLITSKA BANKA dioničko društvo</item>
      <item>ERSTE&amp;STEIERMÄRKISCHE BANKA dioničko društvo</item>
      <item>Nevenka Bokić Dacović</item>
    </derivirana_varijabla>
  </DomainObject.Predmet.OstaliListNazivFormated>
  <DomainObject.Predmet.OstaliListNazivFormatedOIB>
    <izvorni_sadrzaj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izvorni_sadrzaj>
    <derivirana_varijabla naziv="DomainObject.Predmet.OstaliListNazivFormatedOIB_1">
      <item>Nevenka Bokić Dacović, OIB 54074649240</item>
      <item>SOCIETE GENERALE-SPLITSKA BANKA dioničko društvo, OIB 69326397242</item>
      <item>ERSTE&amp;STEIERMÄRKISCHE BANKA dioničko društvo, OIB 23057039320</item>
      <item>Nevenka Bokić Dacović, OIB 54074649240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St-2101/2016-19</izvorni_sadrzaj>
    <derivirana_varijabla naziv="DomainObject.PoslovniBrojDokumenta_1">St-2101/2016-19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Old Butterfly j.d.o.o.</izvorni_sadrzaj>
    <derivirana_varijabla naziv="DomainObject.Predmet.ProtustrankaIDrugi_1">Old Butterfly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Old Butterfly j.d.o.o., OIB 08105023065, Šiljakovinska 6 A, 10000 Zagreb</izvorni_sadrzaj>
    <derivirana_varijabla naziv="DomainObject.Predmet.ProtustrankaIDrugiAdressOIB_1">Old Butterfly j.d.o.o., OIB 08105023065, Šiljakovinska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izvorni_sadrzaj>
    <derivirana_varijabla naziv="DomainObject.Predmet.SudioniciListNaziv_1">
      <item>FINA Regionalni centar Zagreb</item>
      <item>Old Butterfly j.d.o.o.</item>
      <item>Nevenka Bokić Dacović</item>
      <item>SOCIETE GENERALE-SPLITSKA BANKA dioničko društvo</item>
      <item>ERSTE&amp;STEIERMÄRKISCHE BANKA dioničko društvo</item>
      <item>Nevenka Bokić Dacović</item>
      <item>Nevenka Bokić Dacović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Lipa 0,Bihać</item>
      <item>Nevenka Bokić Dacović, OIB 54074649240, Lanište 6b,10000 Zagreb</item>
    </izvorni_sadrzaj>
    <derivirana_varijabla naziv="DomainObject.Predmet.SudioniciListAdressOIB_1">
      <item>FINA Regionalni centar Zagreb, OIB 85821130368, Trg svibanjskih žrtava 1995. 1,10000 Zagreb</item>
      <item>Old Butterfly j.d.o.o., OIB 08105023065, Šiljakovinska 6 A,10000 Zagreb</item>
      <item>Nevenka Bokić Dacović, OIB 54074649240, Lipa 0,Bihać</item>
      <item>SOCIETE GENERALE-SPLITSKA BANKA dioničko društvo, OIB 69326397242, Ruđera Boškovića 16,21000 Split</item>
      <item>ERSTE&amp;STEIERMÄRKISCHE BANKA dioničko društvo, OIB 23057039320, Jadranski Trg 3/a,51000 Rijeka</item>
      <item>Nevenka Bokić Dacović, OIB 54074649240, Lipa 0,Bihać</item>
      <item>Nevenka Bokić Dacović, OIB 54074649240, Lanište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08105023065</item>
      <item>, OIB 54074649240</item>
      <item>, OIB 69326397242</item>
      <item>, OIB 23057039320</item>
      <item>, OIB 54074649240</item>
      <item>, OIB 54074649240</item>
    </izvorni_sadrzaj>
    <derivirana_varijabla naziv="DomainObject.Predmet.SudioniciListNazivOIB_1">
      <item>, OIB 85821130368</item>
      <item>, OIB 08105023065</item>
      <item>, OIB 54074649240</item>
      <item>, OIB 69326397242</item>
      <item>, OIB 23057039320</item>
      <item>, OIB 54074649240</item>
      <item>, OIB 54074649240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BE266-B79B-48DB-8EB0-391B6A1E9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1160</properties:Words>
  <properties:Characters>6316</properties:Characters>
  <properties:Lines>122</properties:Lines>
  <properties:Paragraphs>30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2017-06-02T12:58:00Z</cp:lastPrinted>
  <dcterms:modified xmlns:xsi="http://www.w3.org/2001/XMLSchema-instance" xsi:type="dcterms:W3CDTF">2017-06-02T12:58:00Z</dcterms:modified>
  <cp:revision>167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St-2101/2016-19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