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36E3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1B60AE">
                    <w:rPr>
                      <w:sz w:val="22"/>
                      <w:szCs w:val="22"/>
                    </w:rPr>
                    <w:t>1</w:t>
                  </w:r>
                  <w:r w:rsidR="00436E3D">
                    <w:rPr>
                      <w:sz w:val="22"/>
                      <w:szCs w:val="22"/>
                    </w:rPr>
                    <w:t>6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482A3D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6bef124" w14:paraId="6bef124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>Trgovački sud u Osijeku, po sucu mr. sc. Mirjani Baran u stečajnom predmetu predlagatelja FINA RC Zagreb</w:t>
      </w:r>
      <w:r w:rsidR="00A418D8">
        <w:t>,</w:t>
      </w:r>
      <w:r w:rsidR="00361EDF">
        <w:t xml:space="preserve"> </w:t>
      </w:r>
      <w:r w:rsidR="00A418D8">
        <w:t>Podružnica Karlovac, Ul. Pavla Vitezovića 1, Karlovac</w:t>
      </w:r>
      <w:r w:rsidR="00A418D8">
        <w:t xml:space="preserve">, </w:t>
      </w:r>
      <w:r w:rsidR="00361EDF">
        <w:t xml:space="preserve">povodom prijedloga za otvaranje stečajnog postupka nad dužnikom </w:t>
      </w:r>
      <w:r w:rsidR="00436E3D">
        <w:t>D`AUREL IO j.</w:t>
      </w:r>
      <w:r w:rsidR="00911902">
        <w:t xml:space="preserve">d.o.o. OIB: </w:t>
      </w:r>
      <w:r w:rsidR="00436E3D">
        <w:t>64133185000</w:t>
      </w:r>
      <w:r w:rsidR="00911902">
        <w:t xml:space="preserve">, MBS: </w:t>
      </w:r>
      <w:r w:rsidR="00436E3D">
        <w:t>080989892</w:t>
      </w:r>
      <w:r w:rsidR="00F85247">
        <w:t>,</w:t>
      </w:r>
      <w:r w:rsidR="00C011CD">
        <w:t xml:space="preserve"> </w:t>
      </w:r>
      <w:r w:rsidR="00436E3D">
        <w:t>Karlovac, Mirka Bogovića 7</w:t>
      </w:r>
      <w:r w:rsidR="00C011CD">
        <w:t>,</w:t>
      </w:r>
      <w:r w:rsidR="00361EDF">
        <w:t xml:space="preserve"> </w:t>
      </w:r>
      <w:r w:rsidR="00C41B31">
        <w:t>7.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436E3D">
        <w:t>D`AUREL IO j.d.o.o. OIB: 64133185000, MBS: 080989892, Karlovac, Mirka Bogovića 7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C41B31" w:rsidP="001B60AE" w:rsidR="00361EDF">
      <w:pPr>
        <w:pStyle w:val="Tijeloteksta"/>
        <w:numPr>
          <w:ilvl w:val="0"/>
          <w:numId w:val="10"/>
        </w:numPr>
        <w:jc w:val="center"/>
        <w:rPr>
          <w:b/>
        </w:rPr>
      </w:pPr>
      <w:r>
        <w:rPr>
          <w:b/>
        </w:rPr>
        <w:t xml:space="preserve">listopada </w:t>
      </w:r>
      <w:r w:rsidR="00361EDF">
        <w:rPr>
          <w:b/>
        </w:rPr>
        <w:t xml:space="preserve"> 2018. u </w:t>
      </w:r>
      <w:r w:rsidR="00DF1B9E">
        <w:rPr>
          <w:b/>
        </w:rPr>
        <w:t>10,</w:t>
      </w:r>
      <w:r w:rsidR="00436E3D">
        <w:rPr>
          <w:b/>
        </w:rPr>
        <w:t>30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714C22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F85247">
        <w:t>Mirjana Viduka Varenina</w:t>
      </w:r>
      <w:r>
        <w:t xml:space="preserve">, OIB: </w:t>
      </w:r>
      <w:r w:rsidR="00CC52AA">
        <w:t>98866841784</w:t>
      </w:r>
      <w:r w:rsidR="000A71CB">
        <w:t>, Osijek, Dubrovačka 107.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714C22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714C22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714C22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436E3D" w:rsidP="00361EDF" w:rsidR="00436E3D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RC Zagreb, </w:t>
      </w:r>
      <w:r w:rsidR="00A418D8">
        <w:t>Podružnica Karlovac</w:t>
      </w:r>
      <w:r w:rsidR="00A418D8">
        <w:t xml:space="preserve"> </w:t>
      </w:r>
      <w:r>
        <w:t>podnio je Trgovačkom sudu u Zagrebu</w:t>
      </w:r>
      <w:r w:rsidR="00164B2A">
        <w:t>,</w:t>
      </w:r>
      <w:r>
        <w:t xml:space="preserve"> </w:t>
      </w:r>
      <w:r w:rsidR="00D5104E">
        <w:t>4. prosinca</w:t>
      </w:r>
      <w:r>
        <w:t xml:space="preserve"> 2016. na propisanom obrascu prijedlog za otvaranje stečajnog postupka nad dužnikom </w:t>
      </w:r>
      <w:r w:rsidR="00436E3D">
        <w:t>D`AUREL IO j.d.o.o. OIB: 64133185000, MBS: 080989892, Karlovac, Mirka Bogovića 7.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D5104E">
        <w:t>27. studenog</w:t>
      </w:r>
      <w:r w:rsidR="00BE5772">
        <w:t xml:space="preserve"> 201</w:t>
      </w:r>
      <w:r w:rsidR="00FF582A">
        <w:t>7</w:t>
      </w:r>
      <w:r>
        <w:t xml:space="preserve">. u Očevidniku redoslijeda osnova za plaćanje ima evidentirane neizvršene osnove za plaćanje u neprekinutom razdoblju od </w:t>
      </w:r>
      <w:r w:rsidR="00D5104E">
        <w:t>490</w:t>
      </w:r>
      <w:r>
        <w:t xml:space="preserve"> dana u ukupnom iznosu od </w:t>
      </w:r>
      <w:r w:rsidR="00D5104E">
        <w:t>32.194,60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5247">
        <w:t>7</w:t>
      </w:r>
      <w:r w:rsidR="00F97A7C">
        <w:t>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852C68">
        <w:t>25</w:t>
      </w:r>
      <w:r w:rsidR="00F97A7C">
        <w:t>/10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8D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C2142A">
      <w:t>61</w:t>
    </w:r>
    <w:r w:rsidR="00436E3D">
      <w:t>6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3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B60A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36E3D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418D8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11CD"/>
    <w:rsid w:val="00C05BEE"/>
    <w:rsid w:val="00C13E72"/>
    <w:rsid w:val="00C2142A"/>
    <w:rsid w:val="00C24C2D"/>
    <w:rsid w:val="00C3258D"/>
    <w:rsid w:val="00C41B31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5104E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1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8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8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8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1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8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8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8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St-616/2018-3</izvorni_sadrzaj>
    <derivirana_varijabla naziv="DomainObject.Oznaka_1">St-616/2018-3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St-616/2018</izvorni_sadrzaj>
    <derivirana_varijabla naziv="DomainObject.Predmet.OznakaBroj_1">St-616/2018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D'AUREL IO j.d.o.o.</izvorni_sadrzaj>
    <derivirana_varijabla naziv="DomainObject.Predmet.ProtustrankaFormated_1">  D'AUREL IO j.d.o.o.</derivirana_varijabla>
  </DomainObject.Predmet.ProtustrankaFormated>
  <DomainObject.Predmet.ProtustrankaFormatedOIB>
    <izvorni_sadrzaj>  D'AUREL IO j.d.o.o., OIB 64133185000</izvorni_sadrzaj>
    <derivirana_varijabla naziv="DomainObject.Predmet.ProtustrankaFormatedOIB_1">  D'AUREL IO j.d.o.o., OIB 64133185000</derivirana_varijabla>
  </DomainObject.Predmet.ProtustrankaFormatedOIB>
  <DomainObject.Predmet.ProtustrankaFormatedWithAdress>
    <izvorni_sadrzaj> D'AUREL IO j.d.o.o., Mirka Bogovića 7, 47000 Karlovac</izvorni_sadrzaj>
    <derivirana_varijabla naziv="DomainObject.Predmet.ProtustrankaFormatedWithAdress_1"> D'AUREL IO j.d.o.o., Mirka Bogovića 7, 47000 Karlovac</derivirana_varijabla>
  </DomainObject.Predmet.ProtustrankaFormatedWithAdress>
  <DomainObject.Predmet.ProtustrankaFormatedWithAdressOIB>
    <izvorni_sadrzaj> D'AUREL IO j.d.o.o., OIB 64133185000, Mirka Bogovića 7, 47000 Karlovac</izvorni_sadrzaj>
    <derivirana_varijabla naziv="DomainObject.Predmet.ProtustrankaFormatedWithAdressOIB_1"> D'AUREL IO j.d.o.o., OIB 64133185000, Mirka Bogovića 7, 47000 Karlovac</derivirana_varijabla>
  </DomainObject.Predmet.ProtustrankaFormatedWithAdressOIB>
  <DomainObject.Predmet.ProtustrankaWithAdress>
    <izvorni_sadrzaj>D'AUREL IO j.d.o.o. Mirka Bogovića 7, 47000 Karlovac</izvorni_sadrzaj>
    <derivirana_varijabla naziv="DomainObject.Predmet.ProtustrankaWithAdress_1">D'AUREL IO j.d.o.o. Mirka Bogovića 7, 47000 Karlovac</derivirana_varijabla>
  </DomainObject.Predmet.ProtustrankaWithAdress>
  <DomainObject.Predmet.ProtustrankaWithAdressOIB>
    <izvorni_sadrzaj>D'AUREL IO j.d.o.o., OIB 64133185000, Mirka Bogovića 7, 47000 Karlovac</izvorni_sadrzaj>
    <derivirana_varijabla naziv="DomainObject.Predmet.ProtustrankaWithAdressOIB_1">D'AUREL IO j.d.o.o., OIB 64133185000, Mirka Bogovića 7, 47000 Karlovac</derivirana_varijabla>
  </DomainObject.Predmet.ProtustrankaWithAdressOIB>
  <DomainObject.Predmet.ProtustrankaNazivFormated>
    <izvorni_sadrzaj>D'AUREL IO j.d.o.o.</izvorni_sadrzaj>
    <derivirana_varijabla naziv="DomainObject.Predmet.ProtustrankaNazivFormated_1">D'AUREL IO j.d.o.o.</derivirana_varijabla>
  </DomainObject.Predmet.ProtustrankaNazivFormated>
  <DomainObject.Predmet.ProtustrankaNazivFormatedOIB>
    <izvorni_sadrzaj>D'AUREL IO j.d.o.o., OIB 64133185000</izvorni_sadrzaj>
    <derivirana_varijabla naziv="DomainObject.Predmet.ProtustrankaNazivFormatedOIB_1">D'AUREL IO j.d.o.o., OIB 64133185000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D'AUREL IO j.d.o.o.</item>
    </izvorni_sadrzaj>
    <derivirana_varijabla naziv="DomainObject.Predmet.ProtuStrankaListFormated_1">
      <item>D'AUREL IO j.d.o.o.</item>
    </derivirana_varijabla>
  </DomainObject.Predmet.ProtuStrankaListFormated>
  <DomainObject.Predmet.ProtuStrankaListFormatedOIB>
    <izvorni_sadrzaj>
      <item>D'AUREL IO j.d.o.o., OIB 64133185000</item>
    </izvorni_sadrzaj>
    <derivirana_varijabla naziv="DomainObject.Predmet.ProtuStrankaListFormatedOIB_1">
      <item>D'AUREL IO j.d.o.o., OIB 64133185000</item>
    </derivirana_varijabla>
  </DomainObject.Predmet.ProtuStrankaListFormatedOIB>
  <DomainObject.Predmet.ProtuStrankaListFormatedWithAdress>
    <izvorni_sadrzaj>
      <item>D'AUREL IO j.d.o.o., Mirka Bogovića 7, 47000 Karlovac</item>
    </izvorni_sadrzaj>
    <derivirana_varijabla naziv="DomainObject.Predmet.ProtuStrankaListFormatedWithAdress_1">
      <item>D'AUREL IO j.d.o.o., Mirka Bogovića 7, 47000 Karlovac</item>
    </derivirana_varijabla>
  </DomainObject.Predmet.ProtuStrankaListFormatedWithAdress>
  <DomainObject.Predmet.ProtuStrankaListFormatedWithAdressOIB>
    <izvorni_sadrzaj>
      <item>D'AUREL IO j.d.o.o., OIB 64133185000, Mirka Bogovića 7, 47000 Karlovac</item>
    </izvorni_sadrzaj>
    <derivirana_varijabla naziv="DomainObject.Predmet.ProtuStrankaListFormatedWithAdressOIB_1">
      <item>D'AUREL IO j.d.o.o., OIB 64133185000, Mirka Bogovića 7, 47000 Karlovac</item>
    </derivirana_varijabla>
  </DomainObject.Predmet.ProtuStrankaListFormatedWithAdressOIB>
  <DomainObject.Predmet.ProtuStrankaListNazivFormated>
    <izvorni_sadrzaj>
      <item>D'AUREL IO j.d.o.o.</item>
    </izvorni_sadrzaj>
    <derivirana_varijabla naziv="DomainObject.Predmet.ProtuStrankaListNazivFormated_1">
      <item>D'AUREL IO j.d.o.o.</item>
    </derivirana_varijabla>
  </DomainObject.Predmet.ProtuStrankaListNazivFormated>
  <DomainObject.Predmet.ProtuStrankaListNazivFormatedOIB>
    <izvorni_sadrzaj>
      <item>D'AUREL IO j.d.o.o., OIB 64133185000</item>
    </izvorni_sadrzaj>
    <derivirana_varijabla naziv="DomainObject.Predmet.ProtuStrankaListNazivFormatedOIB_1">
      <item>D'AUREL IO j.d.o.o., OIB 64133185000</item>
    </derivirana_varijabla>
  </DomainObject.Predmet.ProtuStrankaListNazivFormatedOIB>
  <DomainObject.Predmet.OstaliListFormated>
    <izvorni_sadrzaj>
      <item>Valter Ganžir</item>
      <item>ŽDO</item>
    </izvorni_sadrzaj>
    <derivirana_varijabla naziv="DomainObject.Predmet.OstaliListFormated_1">
      <item>Valter Ganžir</item>
      <item>ŽDO</item>
    </derivirana_varijabla>
  </DomainObject.Predmet.OstaliListFormated>
  <DomainObject.Predmet.OstaliListFormatedOIB>
    <izvorni_sadrzaj>
      <item>Valter Ganžir, OIB 34497518747</item>
      <item>ŽDO</item>
    </izvorni_sadrzaj>
    <derivirana_varijabla naziv="DomainObject.Predmet.OstaliListFormatedOIB_1">
      <item>Valter Ganžir, OIB 34497518747</item>
      <item>ŽDO</item>
    </derivirana_varijabla>
  </DomainObject.Predmet.OstaliListFormatedOIB>
  <DomainObject.Predmet.OstaliListFormatedWithAdress>
    <izvorni_sadrzaj>
      <item>Valter Ganžir, Vrućine Ii 5, 21217 Kaštel Novi</item>
      <item>ŽDO</item>
    </izvorni_sadrzaj>
    <derivirana_varijabla naziv="DomainObject.Predmet.OstaliListFormatedWithAdress_1">
      <item>Valter Ganžir, Vrućine Ii 5, 21217 Kaštel Novi</item>
      <item>ŽDO</item>
    </derivirana_varijabla>
  </DomainObject.Predmet.OstaliListFormatedWithAdress>
  <DomainObject.Predmet.OstaliListFormatedWithAdressOIB>
    <izvorni_sadrzaj>
      <item>Valter Ganžir, OIB 34497518747, Vrućine Ii 5, 21217 Kaštel Novi</item>
      <item>ŽDO</item>
    </izvorni_sadrzaj>
    <derivirana_varijabla naziv="DomainObject.Predmet.OstaliListFormatedWithAdressOIB_1">
      <item>Valter Ganžir, OIB 34497518747, Vrućine Ii 5, 21217 Kaštel Novi</item>
      <item>ŽDO</item>
    </derivirana_varijabla>
  </DomainObject.Predmet.OstaliListFormatedWithAdressOIB>
  <DomainObject.Predmet.OstaliListNazivFormated>
    <izvorni_sadrzaj>
      <item>Valter Ganžir</item>
      <item>ŽDO</item>
    </izvorni_sadrzaj>
    <derivirana_varijabla naziv="DomainObject.Predmet.OstaliListNazivFormated_1">
      <item>Valter Ganžir</item>
      <item>ŽDO</item>
    </derivirana_varijabla>
  </DomainObject.Predmet.OstaliListNazivFormated>
  <DomainObject.Predmet.OstaliListNazivFormatedOIB>
    <izvorni_sadrzaj>
      <item>Valter Ganžir, OIB 34497518747</item>
      <item>ŽDO</item>
    </izvorni_sadrzaj>
    <derivirana_varijabla naziv="DomainObject.Predmet.OstaliListNazivFormatedOIB_1">
      <item>Valter Ganžir, OIB 34497518747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>St-616/2018-3</izvorni_sadrzaj>
    <derivirana_varijabla naziv="DomainObject.PoslovniBrojDokumenta_1">St-616/2018-3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D'AUREL IO j.d.o.o.</izvorni_sadrzaj>
    <derivirana_varijabla naziv="DomainObject.Predmet.ProtustrankaIDrugi_1">D'AUREL IO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D'AUREL IO j.d.o.o., OIB 64133185000, Mirka Bogovića 7, 47000 Karlovac</izvorni_sadrzaj>
    <derivirana_varijabla naziv="DomainObject.Predmet.ProtustrankaIDrugiAdressOIB_1">D'AUREL IO j.d.o.o., OIB 64133185000, Mirka Bogovića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D'AUREL IO j.d.o.o.</item>
      <item>Fina regionalni centar Zagreb, podružnica Karlovac</item>
      <item>Valter Ganžir</item>
      <item>ŽDO</item>
    </izvorni_sadrzaj>
    <derivirana_varijabla naziv="DomainObject.Predmet.SudioniciListNaziv_1">
      <item>D'AUREL IO j.d.o.o.</item>
      <item>Fina regionalni centar Zagreb, podružnica Karlovac</item>
      <item>Valter Ganžir</item>
      <item>ŽDO</item>
    </derivirana_varijabla>
  </DomainObject.Predmet.SudioniciListNaziv>
  <DomainObject.Predmet.SudioniciListAdressOIB>
    <izvorni_sadrzaj>
      <item>D'AUREL IO j.d.o.o., OIB 64133185000, Mirka Bogovića 7,47000 Karlovac</item>
      <item>Fina regionalni centar Zagreb, podružnica Karlovac, OIB 85821130368, Vitezovićeva 1,47000 Karlovac</item>
      <item>Valter Ganžir, OIB 34497518747, Vrućine Ii 5,21217 Kaštel Novi</item>
      <item>ŽDO</item>
    </izvorni_sadrzaj>
    <derivirana_varijabla naziv="DomainObject.Predmet.SudioniciListAdressOIB_1">
      <item>D'AUREL IO j.d.o.o., OIB 64133185000, Mirka Bogovića 7,47000 Karlovac</item>
      <item>Fina regionalni centar Zagreb, podružnica Karlovac, OIB 85821130368, Vitezovićeva 1,47000 Karlovac</item>
      <item>Valter Ganžir, OIB 34497518747, Vrućine Ii 5,21217 Kaštel Novi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64133185000</item>
      <item>, OIB 85821130368</item>
      <item>, OIB 34497518747</item>
      <item>, OIB null</item>
    </izvorni_sadrzaj>
    <derivirana_varijabla naziv="DomainObject.Predmet.SudioniciListNazivOIB_1">
      <item>, OIB 64133185000</item>
      <item>, OIB 85821130368</item>
      <item>, OIB 34497518747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2740</properties:Characters>
  <properties:Lines>98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2018-08-07T09:42:00Z</dcterms:created>
  <dc:creator>Snježana Andrijanić</dc:creator>
  <cp:lastModifiedBy>Snježana Andrijanić</cp:lastModifiedBy>
  <cp:lastPrinted>2018-08-07T09:58:00Z</cp:lastPrinted>
  <dcterms:modified xmlns:xsi="http://www.w3.org/2001/XMLSchema-instance" xsi:type="dcterms:W3CDTF">2018-08-07T09:58:00Z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St-616/2018-3 / Odluka - Rješenje - pokretanje prethodnog postupka radi utvrđivanja uvjeta za otvaranje stečajnog postupka (10 St-616-18 Mirjana Viduka Varenina.docx)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