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1473" w14:paraId="d601473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9917D2" w:rsidRPr="009917D2">
        <w:rPr>
          <w:lang w:val="hr-HR"/>
        </w:rPr>
        <w:t>PRINCIPAL d.o.o., OIB: 10833950746, Split, Put Skalica 53</w:t>
      </w:r>
      <w:r w:rsidR="00C459D9" w:rsidRPr="00C459D9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7D2">
        <w:rPr>
          <w:szCs w:val="24"/>
          <w:lang w:val="hr-HR"/>
        </w:rPr>
        <w:t>10</w:t>
      </w:r>
      <w:r w:rsidR="00067174">
        <w:rPr>
          <w:szCs w:val="24"/>
          <w:lang w:val="hr-HR"/>
        </w:rPr>
        <w:t>. srpnja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067174" w:rsidR="00682C50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</w:t>
      </w:r>
      <w:r w:rsidR="00682C50" w:rsidRPr="00595F34">
        <w:rPr>
          <w:rFonts w:cs="Times New Roman" w:eastAsia="Times New Roman"/>
          <w:szCs w:val="24"/>
          <w:lang w:eastAsia="hr-HR"/>
        </w:rPr>
        <w:t>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9917D2" w:rsidRPr="009917D2">
        <w:rPr>
          <w:szCs w:val="24"/>
        </w:rPr>
        <w:t>PRINCIPAL d.o.o., OIB: 10833950746, Split, Put Skalica 53</w:t>
      </w:r>
      <w:r w:rsidR="00913AC2" w:rsidRPr="00913AC2">
        <w:rPr>
          <w:szCs w:val="24"/>
        </w:rPr>
        <w:t>,</w:t>
      </w:r>
      <w:r w:rsidR="00682C50">
        <w:rPr>
          <w:szCs w:val="24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postavlja privremeni stečajni upravitelj i to</w:t>
      </w:r>
      <w:r w:rsidR="009917D2">
        <w:rPr>
          <w:rFonts w:cs="Times New Roman" w:eastAsia="Times New Roman"/>
          <w:szCs w:val="24"/>
          <w:lang w:eastAsia="hr-HR"/>
        </w:rPr>
        <w:t xml:space="preserve"> Ante Mrkonjić iz Imotskog, Kneza Domagoja 3, Zmijavci, OIB: 84299598589</w:t>
      </w:r>
      <w:r w:rsidR="00067174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4D0ED0">
        <w:rPr>
          <w:rFonts w:cs="Times New Roman" w:eastAsia="Times New Roman"/>
          <w:szCs w:val="24"/>
          <w:lang w:eastAsia="hr-HR"/>
        </w:rPr>
        <w:t>eg</w:t>
      </w:r>
      <w:r w:rsidR="00B41D97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se na odgovarajući način primjenjuju odredbe Stečajnog zakona o stečajnom upravitelju. </w:t>
      </w:r>
    </w:p>
    <w:p w:rsidRDefault="00682C50" w:rsidP="0099066A" w:rsidR="00682C50" w:rsidRPr="00C87988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99066A" w:rsidR="00682C50" w:rsidRPr="00C87988">
      <w:pPr>
        <w:spacing w:before="2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7E6841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="00067174">
        <w:rPr>
          <w:rFonts w:cs="Times New Roman" w:eastAsia="Times New Roman"/>
          <w:szCs w:val="24"/>
          <w:lang w:eastAsia="hr-HR"/>
        </w:rPr>
        <w:t>II</w:t>
      </w:r>
      <w:r w:rsidRPr="00595F34">
        <w:rPr>
          <w:rFonts w:cs="Times New Roman" w:eastAsia="Times New Roman"/>
          <w:szCs w:val="24"/>
          <w:lang w:eastAsia="hr-HR"/>
        </w:rPr>
        <w:t>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06717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="00682C50"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za otvaranje stečajnog postupka nad dužnikom određuje se za </w:t>
      </w:r>
      <w:r w:rsidR="00913AC2">
        <w:rPr>
          <w:rFonts w:cs="Times New Roman" w:eastAsia="Times New Roman"/>
          <w:szCs w:val="24"/>
          <w:lang w:eastAsia="hr-HR"/>
        </w:rPr>
        <w:t xml:space="preserve">dan </w:t>
      </w:r>
      <w:r>
        <w:rPr>
          <w:rFonts w:cs="Times New Roman" w:eastAsia="Times New Roman"/>
          <w:szCs w:val="24"/>
          <w:lang w:eastAsia="hr-HR"/>
        </w:rPr>
        <w:t>19. rujna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9917D2">
        <w:t>08:5</w:t>
      </w:r>
      <w:r>
        <w:t>0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9917D2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zakonski zastupnik dužnika</w:t>
      </w:r>
      <w:r w:rsidR="009917D2">
        <w:rPr>
          <w:rFonts w:cs="Times New Roman" w:eastAsia="Times New Roman"/>
          <w:szCs w:val="24"/>
          <w:lang w:eastAsia="hr-HR"/>
        </w:rPr>
        <w:t xml:space="preserve"> Branka Muslim Troskot iz </w:t>
      </w:r>
      <w:r w:rsidR="009917D2" w:rsidRPr="009917D2">
        <w:rPr>
          <w:rFonts w:cs="Times New Roman" w:eastAsia="Times New Roman"/>
          <w:szCs w:val="24"/>
          <w:lang w:eastAsia="hr-HR"/>
        </w:rPr>
        <w:t>Split</w:t>
      </w:r>
      <w:r w:rsidR="009917D2">
        <w:rPr>
          <w:rFonts w:cs="Times New Roman" w:eastAsia="Times New Roman"/>
          <w:szCs w:val="24"/>
          <w:lang w:eastAsia="hr-HR"/>
        </w:rPr>
        <w:t>a</w:t>
      </w:r>
      <w:r w:rsidR="009917D2" w:rsidRPr="009917D2">
        <w:rPr>
          <w:rFonts w:cs="Times New Roman" w:eastAsia="Times New Roman"/>
          <w:szCs w:val="24"/>
          <w:lang w:eastAsia="hr-HR"/>
        </w:rPr>
        <w:t>, Tršćanska 52</w:t>
      </w:r>
    </w:p>
    <w:p w:rsidRDefault="00682C50" w:rsidP="00F21153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9917D2">
        <w:t>A</w:t>
      </w:r>
      <w:r w:rsidR="009917D2">
        <w:rPr>
          <w:rFonts w:cs="Times New Roman" w:eastAsia="Times New Roman"/>
          <w:szCs w:val="24"/>
          <w:lang w:eastAsia="hr-HR"/>
        </w:rPr>
        <w:t>nte Mrkonjić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067174" w:rsidR="005A35A0" w:rsidRPr="00564E07">
      <w:pPr>
        <w:spacing w:before="180"/>
        <w:ind w:firstLine="703"/>
        <w:jc w:val="both"/>
        <w:rPr>
          <w:szCs w:val="24"/>
        </w:rPr>
      </w:pPr>
      <w:r>
        <w:lastRenderedPageBreak/>
        <w:t>V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9917D2" w:rsidP="009917D2" w:rsidR="009917D2" w:rsidRPr="009917D2">
      <w:pPr>
        <w:spacing w:before="140"/>
        <w:ind w:firstLine="708"/>
        <w:jc w:val="both"/>
        <w:rPr>
          <w:szCs w:val="24"/>
        </w:rPr>
      </w:pPr>
      <w:r w:rsidRPr="009917D2">
        <w:rPr>
          <w:szCs w:val="24"/>
        </w:rPr>
        <w:t>Financijska agencija, Regionalni centar Split, Podružnica Split, podnijela je ovom sudu dana 9. kolovoza 2016. godine, na temelju odredbe čl. 110.  st. 1. SZ-a, prijedlog za otvaranje stečajnog postupka nad dužnikom PRINCIPAL d.o.o., OIB: 10833950746, Split, Put Skalica 53.</w:t>
      </w:r>
    </w:p>
    <w:p w:rsidRDefault="009917D2" w:rsidP="009917D2" w:rsidR="007A5333" w:rsidRPr="00564E07">
      <w:pPr>
        <w:spacing w:before="140"/>
        <w:ind w:firstLine="708"/>
        <w:jc w:val="both"/>
      </w:pPr>
      <w:r w:rsidRPr="009917D2">
        <w:rPr>
          <w:szCs w:val="24"/>
        </w:rPr>
        <w:t>U prijedlogu se navodi da dužnik na dan 20. srpnja 2016. godine u Očevidniku redoslijeda osnova za plaćanje ima evidentirane neizvršene osnove za plaćanja u neprekinutom razdoblju od 120 dana, u ukupnom iznosu od 3.212.958,69 kn, kao i da prema podacima koji su dostavljeni od Hrvatskog zavoda za mirovinsko osiguranje dužnik ima 1 zaposlenog. Predlagatelj ističe da ne raspolaže sa drugim podacima o imovini dužnika</w:t>
      </w:r>
      <w:r w:rsidR="007A5333" w:rsidRPr="00564E07">
        <w:t xml:space="preserve">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E37E35">
        <w:rPr>
          <w:szCs w:val="24"/>
        </w:rPr>
        <w:t>u neprekinutom razdoblju od 120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 xml:space="preserve">110.,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7E6841">
        <w:rPr>
          <w:rFonts w:cs="Times New Roman" w:eastAsia="Times New Roman"/>
          <w:szCs w:val="24"/>
          <w:lang w:eastAsia="hr-HR"/>
        </w:rPr>
        <w:t>115., 117., 118.</w:t>
      </w:r>
      <w:r w:rsidR="0099066A">
        <w:rPr>
          <w:rFonts w:cs="Times New Roman" w:eastAsia="Times New Roman"/>
          <w:szCs w:val="24"/>
          <w:lang w:eastAsia="hr-HR"/>
        </w:rPr>
        <w:t>, 119.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>U Splitu</w:t>
      </w:r>
      <w:r w:rsidR="009917D2">
        <w:rPr>
          <w:szCs w:val="24"/>
        </w:rPr>
        <w:t>, 10</w:t>
      </w:r>
      <w:r w:rsidR="0087214A">
        <w:rPr>
          <w:szCs w:val="24"/>
        </w:rPr>
        <w:t>. srpnja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7E6841" w:rsidP="007E6841" w:rsidR="007E6841" w:rsidRPr="009917D2">
      <w:pPr>
        <w:jc w:val="both"/>
      </w:pPr>
      <w:r w:rsidRPr="009917D2">
        <w:t>POUKA O PRAVNOM LIJEKU: Protiv</w:t>
      </w:r>
      <w:r w:rsidR="0099066A" w:rsidRPr="009917D2">
        <w:t xml:space="preserve"> točaka</w:t>
      </w:r>
      <w:r w:rsidR="009917D2">
        <w:t xml:space="preserve"> I</w:t>
      </w:r>
      <w:r w:rsidRPr="009917D2">
        <w:t>. i II. izreke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E6841" w:rsidP="007E6841" w:rsidR="007E6841" w:rsidRPr="00564E07">
      <w:pPr>
        <w:jc w:val="both"/>
      </w:pPr>
      <w:r w:rsidRPr="009917D2">
        <w:t xml:space="preserve">Protiv </w:t>
      </w:r>
      <w:r w:rsidR="00783E1B" w:rsidRPr="009917D2">
        <w:t xml:space="preserve">točaka </w:t>
      </w:r>
      <w:r w:rsidR="0099066A" w:rsidRPr="009917D2">
        <w:t>I</w:t>
      </w:r>
      <w:r w:rsidR="009917D2">
        <w:t>II., IV. i V</w:t>
      </w:r>
      <w:r w:rsidR="0099066A" w:rsidRPr="009917D2">
        <w:t>.</w:t>
      </w:r>
      <w:r w:rsidRPr="009917D2">
        <w:t xml:space="preserve"> izreke ovog rješenja nije dopuštena posebna žalba (čl. 115. st. 1. SZ-a).</w:t>
      </w:r>
    </w:p>
    <w:p w:rsidRDefault="00B0249E" w:rsidP="00B0249E" w:rsidR="00B0249E"/>
    <w:p w:rsidRDefault="00B0249E" w:rsidP="00B0249E" w:rsidR="00B0249E">
      <w:r>
        <w:t>DNA: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B0249E" w:rsidP="00B0249E" w:rsidR="00B0249E">
      <w:r>
        <w:t xml:space="preserve">- zakonskom zastupniku dužnika </w:t>
      </w:r>
    </w:p>
    <w:p w:rsidRDefault="00B0249E" w:rsidP="00B0249E" w:rsidR="00B0249E">
      <w:r>
        <w:t>- privremenom stečajnom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FDD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067174">
      <w:t>6</w:t>
    </w:r>
    <w:r w:rsidR="009917D2">
      <w:t>28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067174">
      <w:t>162</w:t>
    </w:r>
    <w:r w:rsidR="009917D2">
      <w:t>8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67174"/>
    <w:rsid w:val="000760B9"/>
    <w:rsid w:val="00081C61"/>
    <w:rsid w:val="00085E7C"/>
    <w:rsid w:val="000A516A"/>
    <w:rsid w:val="000B1DCF"/>
    <w:rsid w:val="000B4D96"/>
    <w:rsid w:val="000D5CA4"/>
    <w:rsid w:val="000F0888"/>
    <w:rsid w:val="00116FE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57616"/>
    <w:rsid w:val="00980FDD"/>
    <w:rsid w:val="00981D37"/>
    <w:rsid w:val="0099066A"/>
    <w:rsid w:val="009917D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C459D9"/>
    <w:rsid w:val="00C87988"/>
    <w:rsid w:val="00CD66ED"/>
    <w:rsid w:val="00CD7749"/>
    <w:rsid w:val="00DD0D50"/>
    <w:rsid w:val="00DE5984"/>
    <w:rsid w:val="00E26289"/>
    <w:rsid w:val="00E34EC7"/>
    <w:rsid w:val="00E37E35"/>
    <w:rsid w:val="00EB507F"/>
    <w:rsid w:val="00EB6A52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St-1628/2016</izvorni_sadrzaj>
    <derivirana_varijabla naziv="DomainObject.Predmet.OznakaBroj_1">St-1628/2016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PRINCIPAL d.o.o. za trgovinu i usluge</izvorni_sadrzaj>
    <derivirana_varijabla naziv="DomainObject.Predmet.ProtustrankaFormated_1">  PRINCIPAL d.o.o. za trgovinu i usluge</derivirana_varijabla>
  </DomainObject.Predmet.ProtustrankaFormated>
  <DomainObject.Predmet.ProtustrankaFormatedOIB>
    <izvorni_sadrzaj>  PRINCIPAL d.o.o. za trgovinu i usluge, OIB 10833950746</izvorni_sadrzaj>
    <derivirana_varijabla naziv="DomainObject.Predmet.ProtustrankaFormatedOIB_1">  PRINCIPAL d.o.o. za trgovinu i usluge, OIB 10833950746</derivirana_varijabla>
  </DomainObject.Predmet.ProtustrankaFormatedOIB>
  <DomainObject.Predmet.ProtustrankaFormatedWithAdress>
    <izvorni_sadrzaj> PRINCIPAL d.o.o. za trgovinu i usluge, Put Skalica 53, 21000 Split</izvorni_sadrzaj>
    <derivirana_varijabla naziv="DomainObject.Predmet.ProtustrankaFormatedWithAdress_1"> PRINCIPAL d.o.o. za trgovinu i usluge, Put Skalica 53, 21000 Split</derivirana_varijabla>
  </DomainObject.Predmet.ProtustrankaFormatedWithAdress>
  <DomainObject.Predmet.ProtustrankaFormatedWithAdressOIB>
    <izvorni_sadrzaj> PRINCIPAL d.o.o. za trgovinu i usluge, OIB 10833950746, Put Skalica 53, 21000 Split</izvorni_sadrzaj>
    <derivirana_varijabla naziv="DomainObject.Predmet.ProtustrankaFormatedWithAdressOIB_1"> PRINCIPAL d.o.o. za trgovinu i usluge, OIB 10833950746, Put Skalica 53, 21000 Split</derivirana_varijabla>
  </DomainObject.Predmet.ProtustrankaFormatedWithAdressOIB>
  <DomainObject.Predmet.ProtustrankaWithAdress>
    <izvorni_sadrzaj>PRINCIPAL d.o.o. za trgovinu i usluge Put Skalica 53, 21000 Split</izvorni_sadrzaj>
    <derivirana_varijabla naziv="DomainObject.Predmet.ProtustrankaWithAdress_1">PRINCIPAL d.o.o. za trgovinu i usluge Put Skalica 53, 21000 Split</derivirana_varijabla>
  </DomainObject.Predmet.ProtustrankaWithAdress>
  <DomainObject.Predmet.ProtustrankaWithAdressOIB>
    <izvorni_sadrzaj>PRINCIPAL d.o.o. za trgovinu i usluge, OIB 10833950746, Put Skalica 53, 21000 Split</izvorni_sadrzaj>
    <derivirana_varijabla naziv="DomainObject.Predmet.ProtustrankaWithAdressOIB_1">PRINCIPAL d.o.o. za trgovinu i usluge, OIB 10833950746, Put Skalica 53, 21000 Split</derivirana_varijabla>
  </DomainObject.Predmet.ProtustrankaWithAdressOIB>
  <DomainObject.Predmet.ProtustrankaNazivFormated>
    <izvorni_sadrzaj>PRINCIPAL d.o.o. za trgovinu i usluge</izvorni_sadrzaj>
    <derivirana_varijabla naziv="DomainObject.Predmet.ProtustrankaNazivFormated_1">PRINCIPAL d.o.o. za trgovinu i usluge</derivirana_varijabla>
  </DomainObject.Predmet.ProtustrankaNazivFormated>
  <DomainObject.Predmet.ProtustrankaNazivFormatedOIB>
    <izvorni_sadrzaj>PRINCIPAL d.o.o. za trgovinu i usluge, OIB 10833950746</izvorni_sadrzaj>
    <derivirana_varijabla naziv="DomainObject.Predmet.ProtustrankaNazivFormatedOIB_1">PRINCIPAL d.o.o. za trgovinu i usluge, OIB 10833950746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3212958.69</izvorni_sadrzaj>
    <derivirana_varijabla naziv="DomainObject.Predmet.TrenutnaVrijednost_1">3212958.69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PRINCIPAL d.o.o. za trgovinu i usluge</item>
    </izvorni_sadrzaj>
    <derivirana_varijabla naziv="DomainObject.Predmet.ProtuStrankaListFormated_1">
      <item>PRINCIPAL d.o.o. za trgovinu i usluge</item>
    </derivirana_varijabla>
  </DomainObject.Predmet.ProtuStrankaListFormated>
  <DomainObject.Predmet.ProtuStrankaListFormatedOIB>
    <izvorni_sadrzaj>
      <item>PRINCIPAL d.o.o. za trgovinu i usluge, OIB 10833950746</item>
    </izvorni_sadrzaj>
    <derivirana_varijabla naziv="DomainObject.Predmet.ProtuStrankaListFormatedOIB_1">
      <item>PRINCIPAL d.o.o. za trgovinu i usluge, OIB 10833950746</item>
    </derivirana_varijabla>
  </DomainObject.Predmet.ProtuStrankaListFormatedOIB>
  <DomainObject.Predmet.ProtuStrankaListFormatedWithAdress>
    <izvorni_sadrzaj>
      <item>PRINCIPAL d.o.o. za trgovinu i usluge, Put Skalica 53, 21000 Split</item>
    </izvorni_sadrzaj>
    <derivirana_varijabla naziv="DomainObject.Predmet.ProtuStrankaListFormatedWithAdress_1">
      <item>PRINCIPAL d.o.o. za trgovinu i usluge, Put Skalica 53, 21000 Split</item>
    </derivirana_varijabla>
  </DomainObject.Predmet.ProtuStrankaListFormatedWithAdress>
  <DomainObject.Predmet.ProtuStrankaListFormatedWithAdressOIB>
    <izvorni_sadrzaj>
      <item>PRINCIPAL d.o.o. za trgovinu i usluge, OIB 10833950746, Put Skalica 53, 21000 Split</item>
    </izvorni_sadrzaj>
    <derivirana_varijabla naziv="DomainObject.Predmet.ProtuStrankaListFormatedWithAdressOIB_1">
      <item>PRINCIPAL d.o.o. za trgovinu i usluge, OIB 10833950746, Put Skalica 53, 21000 Split</item>
    </derivirana_varijabla>
  </DomainObject.Predmet.ProtuStrankaListFormatedWithAdressOIB>
  <DomainObject.Predmet.ProtuStrankaListNazivFormated>
    <izvorni_sadrzaj>
      <item>PRINCIPAL d.o.o. za trgovinu i usluge</item>
    </izvorni_sadrzaj>
    <derivirana_varijabla naziv="DomainObject.Predmet.ProtuStrankaListNazivFormated_1">
      <item>PRINCIPAL d.o.o. za trgovinu i usluge</item>
    </derivirana_varijabla>
  </DomainObject.Predmet.ProtuStrankaListNazivFormated>
  <DomainObject.Predmet.ProtuStrankaListNazivFormatedOIB>
    <izvorni_sadrzaj>
      <item>PRINCIPAL d.o.o. za trgovinu i usluge, OIB 10833950746</item>
    </izvorni_sadrzaj>
    <derivirana_varijabla naziv="DomainObject.Predmet.ProtuStrankaListNazivFormatedOIB_1">
      <item>PRINCIPAL d.o.o. za trgovinu i usluge, OIB 10833950746</item>
    </derivirana_varijabla>
  </DomainObject.Predmet.ProtuStrankaListNazivFormatedOIB>
  <DomainObject.Predmet.OstaliListFormated>
    <izvorni_sadrzaj>
      <item>Branka Muslim Troskot</item>
    </izvorni_sadrzaj>
    <derivirana_varijabla naziv="DomainObject.Predmet.OstaliListFormated_1">
      <item>Branka Muslim Troskot</item>
    </derivirana_varijabla>
  </DomainObject.Predmet.OstaliListFormated>
  <DomainObject.Predmet.OstaliListFormatedOIB>
    <izvorni_sadrzaj>
      <item>Branka Muslim Troskot, OIB 93881187005</item>
    </izvorni_sadrzaj>
    <derivirana_varijabla naziv="DomainObject.Predmet.OstaliListFormatedOIB_1">
      <item>Branka Muslim Troskot, OIB 93881187005</item>
    </derivirana_varijabla>
  </DomainObject.Predmet.OstaliListFormatedOIB>
  <DomainObject.Predmet.OstaliListFormatedWithAdress>
    <izvorni_sadrzaj>
      <item>Branka Muslim Troskot, Tršćanska 52, 21000 Split</item>
    </izvorni_sadrzaj>
    <derivirana_varijabla naziv="DomainObject.Predmet.OstaliListFormatedWithAdress_1">
      <item>Branka Muslim Troskot, Tršćanska 52, 21000 Split</item>
    </derivirana_varijabla>
  </DomainObject.Predmet.OstaliListFormatedWithAdress>
  <DomainObject.Predmet.OstaliListFormatedWithAdressOIB>
    <izvorni_sadrzaj>
      <item>Branka Muslim Troskot, OIB 93881187005, Tršćanska 52, 21000 Split</item>
    </izvorni_sadrzaj>
    <derivirana_varijabla naziv="DomainObject.Predmet.OstaliListFormatedWithAdressOIB_1">
      <item>Branka Muslim Troskot, OIB 93881187005, Tršćanska 52, 21000 Split</item>
    </derivirana_varijabla>
  </DomainObject.Predmet.OstaliListFormatedWithAdressOIB>
  <DomainObject.Predmet.OstaliListNazivFormated>
    <izvorni_sadrzaj>
      <item>Branka Muslim Troskot</item>
    </izvorni_sadrzaj>
    <derivirana_varijabla naziv="DomainObject.Predmet.OstaliListNazivFormated_1">
      <item>Branka Muslim Troskot</item>
    </derivirana_varijabla>
  </DomainObject.Predmet.OstaliListNazivFormated>
  <DomainObject.Predmet.OstaliListNazivFormatedOIB>
    <izvorni_sadrzaj>
      <item>Branka Muslim Troskot, OIB 93881187005</item>
    </izvorni_sadrzaj>
    <derivirana_varijabla naziv="DomainObject.Predmet.OstaliListNazivFormatedOIB_1">
      <item>Branka Muslim Troskot, OIB 93881187005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PRINCIPAL d.o.o. za trgovinu i usluge</izvorni_sadrzaj>
    <derivirana_varijabla naziv="DomainObject.Predmet.ProtustrankaIDrugi_1">PRINCIPAL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PRINCIPAL d.o.o. za trgovinu i usluge, OIB 10833950746, Put Skalica 53, 21000 Split</izvorni_sadrzaj>
    <derivirana_varijabla naziv="DomainObject.Predmet.ProtustrankaIDrugiAdressOIB_1">PRINCIPAL d.o.o. za trgovinu i usluge, OIB 10833950746, Put Skalica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PRINCIPAL d.o.o. za trgovinu i usluge</item>
      <item>FINANCIJSKA AGENCIJA, RC SPLIT</item>
      <item>Branka Muslim Troskot</item>
    </izvorni_sadrzaj>
    <derivirana_varijabla naziv="DomainObject.Predmet.SudioniciListNaziv_1">
      <item>PRINCIPAL d.o.o. za trgovinu i usluge</item>
      <item>FINANCIJSKA AGENCIJA, RC SPLIT</item>
      <item>Branka Muslim Troskot</item>
    </derivirana_varijabla>
  </DomainObject.Predmet.SudioniciListNaziv>
  <DomainObject.Predmet.SudioniciListAdressOIB>
    <izvorni_sadrzaj>
      <item>PRINCIPAL d.o.o. za trgovinu i usluge, OIB 10833950746, Put Skalica 53,21000 Split</item>
      <item>FINANCIJSKA AGENCIJA, RC SPLIT, OIB 85821130368, Mažuranićevo šetalište 24 b,21000 Split</item>
      <item>Branka Muslim Troskot, OIB 93881187005, Tršćanska 52,21000 Split</item>
    </izvorni_sadrzaj>
    <derivirana_varijabla naziv="DomainObject.Predmet.SudioniciListAdressOIB_1">
      <item>PRINCIPAL d.o.o. za trgovinu i usluge, OIB 10833950746, Put Skalica 53,21000 Split</item>
      <item>FINANCIJSKA AGENCIJA, RC SPLIT, OIB 85821130368, Mažuranićevo šetalište 24 b,21000 Split</item>
      <item>Branka Muslim Troskot, OIB 93881187005, Tršćanska 52,21000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10833950746</item>
      <item>, OIB 85821130368</item>
      <item>, OIB 93881187005</item>
    </izvorni_sadrzaj>
    <derivirana_varijabla naziv="DomainObject.Predmet.SudioniciListNazivOIB_1">
      <item>, OIB 10833950746</item>
      <item>, OIB 85821130368</item>
      <item>, OIB 93881187005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5100</properties:Characters>
  <properties:Lines>97</properties:Lines>
  <properties:Paragraphs>42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2017-07-10T08:05:00Z</cp:lastPrinted>
  <dcterms:modified xmlns:xsi="http://www.w3.org/2001/XMLSchema-instance" xsi:type="dcterms:W3CDTF">2017-07-10T11:24:00Z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