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84cf" w14:paraId="68684cf" w:rsidRDefault="004A5833" w:rsidP="004A5833" w:rsidR="00642BB1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A5833" w:rsidP="004A5833" w:rsidR="004A5833" w:rsidRPr="004A5833">
      <w:pPr>
        <w:jc w:val="both"/>
        <w:rPr>
          <w:rFonts w:hAnsi="Times New Roman" w:ascii="Times New Roman"/>
        </w:rPr>
      </w:pPr>
      <w:r w:rsidRPr="004A5833">
        <w:rPr>
          <w:rFonts w:hAnsi="Times New Roman" w:ascii="Times New Roman"/>
        </w:rPr>
        <w:t>REPUBLIKA HRVATSKA</w:t>
      </w:r>
    </w:p>
    <w:p w:rsidRDefault="004A5833" w:rsidP="004A5833" w:rsidR="004A5833" w:rsidRPr="004A5833">
      <w:pPr>
        <w:jc w:val="both"/>
        <w:rPr>
          <w:rFonts w:hAnsi="Times New Roman" w:ascii="Times New Roman"/>
        </w:rPr>
      </w:pPr>
      <w:r w:rsidRPr="004A5833">
        <w:rPr>
          <w:rFonts w:hAnsi="Times New Roman" w:ascii="Times New Roman"/>
        </w:rPr>
        <w:t>TRGOVAČKI SUD U SPLITU</w:t>
      </w:r>
    </w:p>
    <w:p w:rsidRDefault="004A5833" w:rsidP="00723290" w:rsidR="00723290">
      <w:pPr>
        <w:jc w:val="both"/>
        <w:rPr>
          <w:rFonts w:hAnsi="Times New Roman" w:ascii="Times New Roman"/>
        </w:rPr>
      </w:pPr>
      <w:r w:rsidRPr="004A5833">
        <w:rPr>
          <w:rFonts w:hAnsi="Times New Roman" w:ascii="Times New Roman"/>
        </w:rPr>
        <w:t>21000 Split, Sukoišanska 6</w:t>
      </w:r>
    </w:p>
    <w:p w:rsidRDefault="004A5833" w:rsidP="00642BB1" w:rsidR="004A5833">
      <w:pPr>
        <w:jc w:val="center"/>
        <w:rPr>
          <w:rFonts w:hAnsi="Times New Roman" w:ascii="Times New Roman"/>
        </w:rPr>
      </w:pPr>
      <w:r w:rsidRPr="004A5833">
        <w:rPr>
          <w:rFonts w:hAnsi="Times New Roman" w:ascii="Times New Roman"/>
        </w:rPr>
        <w:t>R E P U B L I K A   H R V A T S K A</w:t>
      </w:r>
    </w:p>
    <w:p w:rsidRDefault="00642BB1" w:rsidP="00642BB1" w:rsidR="00642BB1" w:rsidRPr="004A5833">
      <w:pPr>
        <w:jc w:val="center"/>
        <w:rPr>
          <w:rFonts w:hAnsi="Times New Roman" w:ascii="Times New Roman"/>
        </w:rPr>
      </w:pPr>
    </w:p>
    <w:p w:rsidRDefault="004A5833" w:rsidP="00723290" w:rsidR="004A5833">
      <w:pPr>
        <w:jc w:val="center"/>
        <w:rPr>
          <w:rFonts w:hAnsi="Times New Roman" w:ascii="Times New Roman"/>
        </w:rPr>
      </w:pPr>
      <w:r w:rsidRPr="004A5833">
        <w:rPr>
          <w:rFonts w:hAnsi="Times New Roman" w:ascii="Times New Roman"/>
        </w:rPr>
        <w:t>R J E Š E N J E</w:t>
      </w:r>
    </w:p>
    <w:p w:rsidRDefault="00723290" w:rsidP="00723290" w:rsidR="00723290" w:rsidRPr="00723290">
      <w:pPr>
        <w:jc w:val="center"/>
        <w:rPr>
          <w:rFonts w:hAnsi="Times New Roman" w:ascii="Times New Roman"/>
        </w:rPr>
      </w:pPr>
    </w:p>
    <w:p w:rsidRDefault="004A5833" w:rsidP="004A5833" w:rsidR="004A5833" w:rsidRPr="004A5833">
      <w:pPr>
        <w:ind w:firstLine="708"/>
        <w:jc w:val="both"/>
        <w:rPr>
          <w:rFonts w:hAnsi="Times New Roman" w:ascii="Times New Roman"/>
        </w:rPr>
      </w:pPr>
      <w:r w:rsidRPr="004A5833">
        <w:rPr>
          <w:rFonts w:hAnsi="Times New Roman" w:ascii="Times New Roman"/>
        </w:rPr>
        <w:t xml:space="preserve">Trgovački sud u Splitu, po stečajnom sucu tog suda Katarini Mikulić kao sucu pojedincu, odlučujući o prijedlogu predlagatelja FINANCIJSKE AGENCIJE, Regionalni centar Split, Podružnica Split, Mažuranićevo šetalište 24 b, OIB: 85821130368 za otvaranje stečajnog postupka nad dužnikom KONSTRUKTOR-INŽENJERING d.d., Svačićeva 4, Split, OIB: 81356391287, dana </w:t>
      </w:r>
      <w:r>
        <w:rPr>
          <w:rFonts w:hAnsi="Times New Roman" w:ascii="Times New Roman"/>
        </w:rPr>
        <w:t>28. listopada</w:t>
      </w:r>
      <w:r w:rsidRPr="004A5833">
        <w:rPr>
          <w:rFonts w:hAnsi="Times New Roman" w:ascii="Times New Roman"/>
        </w:rPr>
        <w:t xml:space="preserve"> 2016. godine</w:t>
      </w:r>
    </w:p>
    <w:p w:rsidRDefault="00642BB1" w:rsidP="00642BB1" w:rsidR="00642BB1">
      <w:pPr>
        <w:rPr>
          <w:rFonts w:hAnsi="Times New Roman" w:ascii="Times New Roman"/>
          <w:szCs w:val="24"/>
          <w:lang w:val="hr-HR"/>
        </w:rPr>
      </w:pPr>
    </w:p>
    <w:p w:rsidRDefault="0091250C" w:rsidP="0091250C" w:rsidR="0091250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  j e</w:t>
      </w:r>
    </w:p>
    <w:p w:rsidRDefault="0091250C" w:rsidP="0091250C" w:rsidR="0091250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1250C" w:rsidP="00642BB1" w:rsidR="004A5833" w:rsidRPr="00642BB1">
      <w:pPr>
        <w:pStyle w:val="Odlomakpopisa"/>
        <w:numPr>
          <w:ilvl w:val="0"/>
          <w:numId w:val="3"/>
        </w:numPr>
        <w:ind w:hanging="1080" w:left="709"/>
        <w:jc w:val="both"/>
        <w:rPr>
          <w:rFonts w:hAnsi="Times New Roman" w:ascii="Times New Roman"/>
          <w:szCs w:val="24"/>
          <w:lang w:val="hr-HR"/>
        </w:rPr>
      </w:pPr>
      <w:r w:rsidRPr="004A5833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4A5833" w:rsidRPr="004A5833">
        <w:rPr>
          <w:rFonts w:hAnsi="Times New Roman" w:ascii="Times New Roman"/>
        </w:rPr>
        <w:t>KONSTRUKTOR-INŽENJERING d.d., Svačićeva 4, Split, OIB: 81356391287</w:t>
      </w:r>
      <w:r w:rsidR="00407788">
        <w:rPr>
          <w:rFonts w:hAnsi="Times New Roman" w:ascii="Times New Roman"/>
        </w:rPr>
        <w:t xml:space="preserve"> </w:t>
      </w:r>
      <w:r w:rsidRPr="004A5833">
        <w:rPr>
          <w:rFonts w:hAnsi="Times New Roman" w:ascii="Times New Roman"/>
          <w:szCs w:val="24"/>
          <w:lang w:val="hr-HR"/>
        </w:rPr>
        <w:t xml:space="preserve">za privremenog stečajnog upravitelja imenuje se </w:t>
      </w:r>
      <w:r w:rsidR="00001FCC">
        <w:rPr>
          <w:rFonts w:hAnsi="Times New Roman" w:ascii="Times New Roman"/>
          <w:szCs w:val="24"/>
        </w:rPr>
        <w:t xml:space="preserve">Frano Krišto, Dubrovačka 3/A, Split, OIB: 65197867391, </w:t>
      </w:r>
      <w:r w:rsidR="00407788">
        <w:rPr>
          <w:rFonts w:hAnsi="Times New Roman" w:ascii="Times New Roman"/>
          <w:szCs w:val="24"/>
          <w:lang w:val="hr-HR"/>
        </w:rPr>
        <w:t>te se određuje da dužnik može raspolagati svojom imovinom samo uz prethodnu suglasnost privremenog stečajnog upravitelja.</w:t>
      </w:r>
    </w:p>
    <w:p w:rsidRDefault="0091250C" w:rsidP="00642BB1" w:rsidR="004A5833" w:rsidRPr="00642BB1">
      <w:pPr>
        <w:pStyle w:val="Odlomakpopisa"/>
        <w:numPr>
          <w:ilvl w:val="0"/>
          <w:numId w:val="3"/>
        </w:numPr>
        <w:ind w:hanging="1080" w:left="709"/>
        <w:jc w:val="both"/>
        <w:rPr>
          <w:rFonts w:hAnsi="Times New Roman" w:ascii="Times New Roman"/>
          <w:szCs w:val="24"/>
          <w:lang w:val="hr-HR"/>
        </w:rPr>
      </w:pPr>
      <w:r w:rsidRPr="004A5833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</w:t>
      </w:r>
      <w:r w:rsidR="00CE61CE">
        <w:rPr>
          <w:rFonts w:hAnsi="Times New Roman" w:ascii="Times New Roman"/>
          <w:szCs w:val="24"/>
          <w:lang w:val="hr-HR"/>
        </w:rPr>
        <w:t>1</w:t>
      </w:r>
      <w:r w:rsidRPr="004A5833">
        <w:rPr>
          <w:rFonts w:hAnsi="Times New Roman" w:ascii="Times New Roman"/>
          <w:szCs w:val="24"/>
          <w:lang w:val="hr-HR"/>
        </w:rPr>
        <w:t>7. Stečajnog zakona.</w:t>
      </w:r>
      <w:r w:rsidR="00C265A4">
        <w:rPr>
          <w:rFonts w:hAnsi="Times New Roman" w:ascii="Times New Roman"/>
          <w:szCs w:val="24"/>
          <w:lang w:val="hr-HR"/>
        </w:rPr>
        <w:t xml:space="preserve"> Protiv dužnika, odnosno članova njegovih tijela mogu se, radi pribavljanja potrebnih podataka i obavijesti primijeniti mjere koje se radi toga mogu primijeniti protiv dužnika i članova njegovih tijela nakon otvaranja stečajnog postupka. </w:t>
      </w:r>
    </w:p>
    <w:p w:rsidRDefault="0091250C" w:rsidP="00891F87" w:rsidR="00891F87" w:rsidRPr="00642BB1">
      <w:pPr>
        <w:pStyle w:val="Odlomakpopisa"/>
        <w:numPr>
          <w:ilvl w:val="0"/>
          <w:numId w:val="3"/>
        </w:numPr>
        <w:ind w:hanging="1080" w:left="709"/>
        <w:jc w:val="both"/>
        <w:rPr>
          <w:rFonts w:hAnsi="Times New Roman" w:ascii="Times New Roman"/>
          <w:szCs w:val="24"/>
          <w:lang w:val="hr-HR"/>
        </w:rPr>
      </w:pPr>
      <w:r w:rsidRPr="00891F87">
        <w:rPr>
          <w:rFonts w:hAnsi="Times New Roman" w:ascii="Times New Roman"/>
          <w:szCs w:val="24"/>
          <w:lang w:val="hr-HR"/>
        </w:rPr>
        <w:t xml:space="preserve">Privremeni stečajni upravitelj dužan je </w:t>
      </w:r>
      <w:r w:rsidR="00B2045B" w:rsidRPr="00891F87">
        <w:rPr>
          <w:rFonts w:hAnsi="Times New Roman" w:ascii="Times New Roman"/>
          <w:szCs w:val="24"/>
          <w:lang w:val="hr-HR"/>
        </w:rPr>
        <w:t>do ročišt</w:t>
      </w:r>
      <w:r w:rsidR="00891F87">
        <w:rPr>
          <w:rFonts w:hAnsi="Times New Roman" w:ascii="Times New Roman"/>
          <w:szCs w:val="24"/>
          <w:lang w:val="hr-HR"/>
        </w:rPr>
        <w:t>a</w:t>
      </w:r>
      <w:r w:rsidR="00B2045B" w:rsidRPr="00891F87">
        <w:rPr>
          <w:rFonts w:hAnsi="Times New Roman" w:ascii="Times New Roman"/>
          <w:szCs w:val="24"/>
          <w:lang w:val="hr-HR"/>
        </w:rPr>
        <w:t xml:space="preserve"> koje će se održati dana 12. prosinca 2016. godine u 12.30 sati</w:t>
      </w:r>
      <w:r w:rsidRPr="00891F87">
        <w:rPr>
          <w:rFonts w:hAnsi="Times New Roman" w:ascii="Times New Roman"/>
          <w:szCs w:val="24"/>
          <w:lang w:val="hr-HR"/>
        </w:rPr>
        <w:t xml:space="preserve"> ispitati da li kod dužnika postoji i nadalje koji od  stečajnih razloga, ispitati da li dužnik ima imovinu koja bi činila stečajnu masu, </w:t>
      </w:r>
      <w:r w:rsidR="008656AE" w:rsidRPr="00891F87">
        <w:rPr>
          <w:rFonts w:hAnsi="Times New Roman" w:ascii="Times New Roman"/>
          <w:szCs w:val="24"/>
          <w:lang w:val="hr-HR"/>
        </w:rPr>
        <w:t xml:space="preserve">zaštiti i održavati imovinu dužnika, </w:t>
      </w:r>
      <w:r w:rsidRPr="00891F87">
        <w:rPr>
          <w:rFonts w:hAnsi="Times New Roman" w:ascii="Times New Roman"/>
          <w:szCs w:val="24"/>
          <w:lang w:val="hr-HR"/>
        </w:rPr>
        <w:t xml:space="preserve">mogu li se tom imovinom pokriti troškovi postupka, sve radi donošenja odluke </w:t>
      </w:r>
      <w:r w:rsidR="00006E64" w:rsidRPr="00891F87">
        <w:rPr>
          <w:rFonts w:hAnsi="Times New Roman" w:ascii="Times New Roman"/>
          <w:szCs w:val="24"/>
          <w:lang w:val="hr-HR"/>
        </w:rPr>
        <w:t>o prijedlogu za otvaranje stečajnog postupka</w:t>
      </w:r>
      <w:r w:rsidRPr="00891F87">
        <w:rPr>
          <w:rFonts w:hAnsi="Times New Roman" w:ascii="Times New Roman"/>
          <w:szCs w:val="24"/>
          <w:lang w:val="hr-HR"/>
        </w:rPr>
        <w:t>.</w:t>
      </w:r>
      <w:r w:rsidR="00891F87" w:rsidRPr="00891F87">
        <w:rPr>
          <w:rFonts w:hAnsi="Times New Roman" w:ascii="Times New Roman"/>
          <w:szCs w:val="24"/>
          <w:lang w:val="hr-HR"/>
        </w:rPr>
        <w:t xml:space="preserve"> </w:t>
      </w:r>
    </w:p>
    <w:p w:rsidRDefault="008656AE" w:rsidP="00642BB1" w:rsidR="004A5833" w:rsidRPr="00642BB1">
      <w:pPr>
        <w:pStyle w:val="Odlomakpopisa"/>
        <w:numPr>
          <w:ilvl w:val="0"/>
          <w:numId w:val="3"/>
        </w:numPr>
        <w:ind w:hanging="1080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</w:t>
      </w:r>
      <w:r w:rsidR="00006E64">
        <w:rPr>
          <w:rFonts w:hAnsi="Times New Roman" w:ascii="Times New Roman"/>
          <w:szCs w:val="24"/>
          <w:lang w:val="hr-HR"/>
        </w:rPr>
        <w:t>ju se dužnikovi dužnici da svoje obveze ispunjavaju vodeći računa o objavi ovog rješenja.</w:t>
      </w:r>
      <w:r w:rsidR="0091250C" w:rsidRPr="004A5833">
        <w:rPr>
          <w:rFonts w:hAnsi="Times New Roman" w:ascii="Times New Roman"/>
          <w:szCs w:val="24"/>
          <w:lang w:val="hr-HR"/>
        </w:rPr>
        <w:tab/>
      </w:r>
    </w:p>
    <w:p w:rsidRDefault="0091250C" w:rsidP="004A5833" w:rsidR="0091250C" w:rsidRPr="004A5833">
      <w:pPr>
        <w:pStyle w:val="Odlomakpopisa"/>
        <w:numPr>
          <w:ilvl w:val="0"/>
          <w:numId w:val="3"/>
        </w:numPr>
        <w:ind w:hanging="1080" w:left="709"/>
        <w:jc w:val="both"/>
        <w:rPr>
          <w:rFonts w:hAnsi="Times New Roman" w:ascii="Times New Roman"/>
          <w:szCs w:val="24"/>
          <w:lang w:val="hr-HR"/>
        </w:rPr>
      </w:pPr>
      <w:r w:rsidRPr="004A5833">
        <w:rPr>
          <w:rFonts w:hAnsi="Times New Roman" w:ascii="Times New Roman"/>
          <w:szCs w:val="24"/>
          <w:lang w:val="hr-HR"/>
        </w:rPr>
        <w:t>Zakazuje se ročište radi rasprave o pretpostavkama za otvaranje stečajnog postupka kod dužnika za dan:</w:t>
      </w:r>
    </w:p>
    <w:p w:rsidRDefault="004A5833" w:rsidP="0091250C" w:rsidR="0091250C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12. prosinca 2016</w:t>
      </w:r>
      <w:r w:rsidR="0091250C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12.30</w:t>
      </w:r>
      <w:r w:rsidR="0091250C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91250C" w:rsidP="0091250C" w:rsidR="0091250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91250C" w:rsidP="00642BB1" w:rsidR="009125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Trgovačkom sudu u </w:t>
      </w:r>
      <w:r w:rsidR="004A5833">
        <w:rPr>
          <w:rFonts w:hAnsi="Times New Roman" w:ascii="Times New Roman"/>
          <w:szCs w:val="24"/>
          <w:lang w:val="hr-HR"/>
        </w:rPr>
        <w:t>Splitu, sudnica br. 22 (podrumski dio zgrade)</w:t>
      </w:r>
      <w:r>
        <w:rPr>
          <w:rFonts w:hAnsi="Times New Roman" w:ascii="Times New Roman"/>
          <w:szCs w:val="24"/>
          <w:lang w:val="hr-HR"/>
        </w:rPr>
        <w:t>, na koje se pozivaju dostavom ovog rješenja:</w:t>
      </w:r>
    </w:p>
    <w:p w:rsidRDefault="004A5833" w:rsidP="0091250C" w:rsidR="0091250C">
      <w:pPr>
        <w:pStyle w:val="Odlomakpopisa"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891F87">
        <w:rPr>
          <w:rFonts w:hAnsi="Times New Roman" w:ascii="Times New Roman"/>
          <w:szCs w:val="24"/>
          <w:lang w:val="hr-HR"/>
        </w:rPr>
        <w:t>redlagatelj</w:t>
      </w:r>
      <w:r w:rsidR="0091250C">
        <w:rPr>
          <w:rFonts w:hAnsi="Times New Roman" w:ascii="Times New Roman"/>
          <w:szCs w:val="24"/>
          <w:lang w:val="hr-HR"/>
        </w:rPr>
        <w:t xml:space="preserve"> Financijska agencija, RC </w:t>
      </w:r>
      <w:r>
        <w:rPr>
          <w:rFonts w:hAnsi="Times New Roman" w:ascii="Times New Roman"/>
          <w:szCs w:val="24"/>
          <w:lang w:val="hr-HR"/>
        </w:rPr>
        <w:t>Split</w:t>
      </w:r>
    </w:p>
    <w:p w:rsidRDefault="004A5833" w:rsidP="0091250C" w:rsidR="00001FCC" w:rsidRPr="00001FCC">
      <w:pPr>
        <w:pStyle w:val="Odlomakpopisa"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001FCC">
        <w:rPr>
          <w:rFonts w:hAnsi="Times New Roman" w:ascii="Times New Roman"/>
          <w:szCs w:val="24"/>
          <w:lang w:val="hr-HR"/>
        </w:rPr>
        <w:t>p</w:t>
      </w:r>
      <w:r w:rsidR="0091250C" w:rsidRPr="00001FCC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001FCC" w:rsidRPr="00001FCC">
        <w:rPr>
          <w:rFonts w:hAnsi="Times New Roman" w:ascii="Times New Roman"/>
          <w:szCs w:val="24"/>
        </w:rPr>
        <w:t>Frano</w:t>
      </w:r>
      <w:r w:rsidR="00001FCC">
        <w:rPr>
          <w:rFonts w:hAnsi="Times New Roman" w:ascii="Times New Roman"/>
          <w:szCs w:val="24"/>
        </w:rPr>
        <w:t xml:space="preserve"> Krišto, Dubrovačka 3/A, Split</w:t>
      </w:r>
    </w:p>
    <w:p w:rsidRDefault="004A5833" w:rsidP="0091250C" w:rsidR="004A5833" w:rsidRPr="00001FCC">
      <w:pPr>
        <w:pStyle w:val="Odlomakpopisa"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001FCC">
        <w:rPr>
          <w:rFonts w:hAnsi="Times New Roman" w:ascii="Times New Roman"/>
          <w:szCs w:val="24"/>
          <w:lang w:val="hr-HR"/>
        </w:rPr>
        <w:t>d</w:t>
      </w:r>
      <w:r w:rsidR="0091250C" w:rsidRPr="00001FCC">
        <w:rPr>
          <w:rFonts w:hAnsi="Times New Roman" w:ascii="Times New Roman"/>
          <w:szCs w:val="24"/>
          <w:lang w:val="hr-HR"/>
        </w:rPr>
        <w:t xml:space="preserve">užnik </w:t>
      </w:r>
      <w:r w:rsidRPr="00001FCC">
        <w:rPr>
          <w:rFonts w:hAnsi="Times New Roman" w:ascii="Times New Roman"/>
        </w:rPr>
        <w:t>KONSTRUKTOR-INŽENJERING d.d., Svačićeva 4, Split</w:t>
      </w:r>
    </w:p>
    <w:p w:rsidRDefault="004A5833" w:rsidP="00ED1050" w:rsidR="00ED1050" w:rsidRPr="00642BB1">
      <w:pPr>
        <w:pStyle w:val="Odlomakpopisa"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</w:t>
      </w:r>
      <w:r w:rsidR="0091250C" w:rsidRPr="004A5833">
        <w:rPr>
          <w:rFonts w:hAnsi="Times New Roman" w:ascii="Times New Roman"/>
          <w:szCs w:val="24"/>
          <w:lang w:val="hr-HR"/>
        </w:rPr>
        <w:t>akonski zastupnik dužnika</w:t>
      </w:r>
      <w:r>
        <w:rPr>
          <w:rFonts w:hAnsi="Times New Roman" w:ascii="Times New Roman"/>
          <w:szCs w:val="24"/>
          <w:lang w:val="hr-HR"/>
        </w:rPr>
        <w:t xml:space="preserve"> Željko Žderić, Pujanke 3, Split</w:t>
      </w:r>
    </w:p>
    <w:p w:rsidRDefault="00ED1050" w:rsidP="00ED1050" w:rsidR="00ED1050" w:rsidRPr="00ED1050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ED1050">
        <w:rPr>
          <w:rFonts w:hAnsi="Times New Roman" w:ascii="Times New Roman"/>
          <w:szCs w:val="24"/>
          <w:lang w:val="hr-HR"/>
        </w:rPr>
        <w:lastRenderedPageBreak/>
        <w:t>VI.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Pr="00ED1050">
        <w:rPr>
          <w:rFonts w:hAnsi="Times New Roman" w:ascii="Times New Roman"/>
          <w:szCs w:val="24"/>
          <w:lang w:val="hr-HR"/>
        </w:rPr>
        <w:t xml:space="preserve">Određuje se upis ovog rješenja </w:t>
      </w:r>
      <w:r>
        <w:rPr>
          <w:rFonts w:hAnsi="Times New Roman" w:ascii="Times New Roman"/>
          <w:szCs w:val="24"/>
          <w:lang w:val="hr-HR"/>
        </w:rPr>
        <w:t>u registar u kojem je dužnik upisan i javne knjige, registre, upisnike i očevidnik u kojima je dužnik upisan kao nositelj nekog prava.</w:t>
      </w:r>
    </w:p>
    <w:p w:rsidRDefault="0091250C" w:rsidP="0091250C" w:rsidR="0091250C">
      <w:pPr>
        <w:pStyle w:val="Odlomakpopisa"/>
        <w:ind w:left="1080"/>
        <w:rPr>
          <w:rFonts w:hAnsi="Times New Roman" w:ascii="Times New Roman"/>
          <w:szCs w:val="24"/>
          <w:lang w:val="hr-HR"/>
        </w:rPr>
      </w:pPr>
    </w:p>
    <w:p w:rsidRDefault="00891F87" w:rsidP="0091250C" w:rsidR="0091250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Obrazloženje:</w:t>
      </w:r>
    </w:p>
    <w:p w:rsidRDefault="0091250C" w:rsidP="0091250C" w:rsidR="0091250C">
      <w:pPr>
        <w:jc w:val="both"/>
        <w:rPr>
          <w:rFonts w:hAnsi="Times New Roman" w:ascii="Times New Roman"/>
          <w:szCs w:val="24"/>
          <w:lang w:val="hr-HR"/>
        </w:rPr>
      </w:pPr>
    </w:p>
    <w:p w:rsidRDefault="0091250C" w:rsidP="0091250C" w:rsidR="009125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 prijedlogu </w:t>
      </w:r>
      <w:r w:rsidR="004A5833" w:rsidRPr="004A5833">
        <w:rPr>
          <w:rFonts w:hAnsi="Times New Roman" w:ascii="Times New Roman"/>
          <w:szCs w:val="24"/>
          <w:lang w:val="hr-HR"/>
        </w:rPr>
        <w:t>Financijsk</w:t>
      </w:r>
      <w:r w:rsidR="004A5833">
        <w:rPr>
          <w:rFonts w:hAnsi="Times New Roman" w:ascii="Times New Roman"/>
          <w:szCs w:val="24"/>
          <w:lang w:val="hr-HR"/>
        </w:rPr>
        <w:t>e</w:t>
      </w:r>
      <w:r w:rsidR="004A5833" w:rsidRPr="004A5833">
        <w:rPr>
          <w:rFonts w:hAnsi="Times New Roman" w:ascii="Times New Roman"/>
          <w:szCs w:val="24"/>
          <w:lang w:val="hr-HR"/>
        </w:rPr>
        <w:t xml:space="preserve"> agencij</w:t>
      </w:r>
      <w:r w:rsidR="004A5833">
        <w:rPr>
          <w:rFonts w:hAnsi="Times New Roman" w:ascii="Times New Roman"/>
          <w:szCs w:val="24"/>
          <w:lang w:val="hr-HR"/>
        </w:rPr>
        <w:t>e</w:t>
      </w:r>
      <w:r w:rsidR="004A5833" w:rsidRPr="004A5833">
        <w:rPr>
          <w:rFonts w:hAnsi="Times New Roman" w:ascii="Times New Roman"/>
          <w:szCs w:val="24"/>
          <w:lang w:val="hr-HR"/>
        </w:rPr>
        <w:t>, Regionalni centar Split, Podružnica Split</w:t>
      </w:r>
      <w:r w:rsidR="004A5833">
        <w:t xml:space="preserve"> </w:t>
      </w:r>
      <w:r>
        <w:rPr>
          <w:rFonts w:hAnsi="Times New Roman" w:ascii="Times New Roman"/>
          <w:szCs w:val="24"/>
          <w:lang w:val="hr-HR"/>
        </w:rPr>
        <w:t>koja je isti podnijela temeljem odredbe članka 110. stav</w:t>
      </w:r>
      <w:r w:rsidR="004A5833">
        <w:rPr>
          <w:rFonts w:hAnsi="Times New Roman" w:ascii="Times New Roman"/>
          <w:szCs w:val="24"/>
          <w:lang w:val="hr-HR"/>
        </w:rPr>
        <w:t>ak</w:t>
      </w:r>
      <w:r>
        <w:rPr>
          <w:rFonts w:hAnsi="Times New Roman" w:ascii="Times New Roman"/>
          <w:szCs w:val="24"/>
          <w:lang w:val="hr-HR"/>
        </w:rPr>
        <w:t xml:space="preserve"> 1. Stečajnog zakona ("Narodne novine" 71/15; dalje u tekstu SZ-a) ovaj je sud rješenjem gornjeg broja pokrenuo prethodni postupak dana </w:t>
      </w:r>
      <w:r w:rsidR="004A5833">
        <w:rPr>
          <w:rFonts w:hAnsi="Times New Roman" w:ascii="Times New Roman"/>
          <w:szCs w:val="24"/>
          <w:lang w:val="hr-HR"/>
        </w:rPr>
        <w:t>27. rujna</w:t>
      </w:r>
      <w:r>
        <w:rPr>
          <w:rFonts w:hAnsi="Times New Roman" w:ascii="Times New Roman"/>
          <w:szCs w:val="24"/>
          <w:lang w:val="hr-HR"/>
        </w:rPr>
        <w:t xml:space="preserve"> 2016. godine, </w:t>
      </w:r>
      <w:r w:rsidR="00891F87">
        <w:rPr>
          <w:rFonts w:hAnsi="Times New Roman" w:ascii="Times New Roman"/>
          <w:szCs w:val="24"/>
          <w:lang w:val="hr-HR"/>
        </w:rPr>
        <w:t>te o</w:t>
      </w:r>
      <w:r>
        <w:rPr>
          <w:rFonts w:hAnsi="Times New Roman" w:ascii="Times New Roman"/>
          <w:szCs w:val="24"/>
          <w:lang w:val="hr-HR"/>
        </w:rPr>
        <w:t>dredio ročište radi očitovanja osobe ovlaštene za zastupanje dužnika po zakonu, te naložio istome dostaviti popis imovine i obveza od dužnika</w:t>
      </w:r>
      <w:r w:rsidR="00891F87">
        <w:rPr>
          <w:rFonts w:hAnsi="Times New Roman" w:ascii="Times New Roman"/>
          <w:szCs w:val="24"/>
          <w:lang w:val="hr-HR"/>
        </w:rPr>
        <w:t xml:space="preserve">, te </w:t>
      </w:r>
      <w:r w:rsidR="00891F87" w:rsidRPr="00891F87">
        <w:rPr>
          <w:rFonts w:hAnsi="Times New Roman" w:ascii="Times New Roman"/>
          <w:szCs w:val="24"/>
          <w:lang w:val="hr-HR"/>
        </w:rPr>
        <w:t>pisano izvješće o financijsko-gospodarskom stanju dužnika u dva primjerka</w:t>
      </w:r>
      <w:r>
        <w:rPr>
          <w:rFonts w:hAnsi="Times New Roman" w:ascii="Times New Roman"/>
          <w:szCs w:val="24"/>
          <w:lang w:val="hr-HR"/>
        </w:rPr>
        <w:t xml:space="preserve"> sukladno odredbi članka 17. i članka 117. SZ-a.</w:t>
      </w:r>
    </w:p>
    <w:p w:rsidRDefault="0091250C" w:rsidP="0091250C" w:rsidR="0091250C">
      <w:pPr>
        <w:jc w:val="both"/>
        <w:rPr>
          <w:rFonts w:hAnsi="Times New Roman" w:ascii="Times New Roman"/>
          <w:szCs w:val="24"/>
          <w:lang w:val="hr-HR"/>
        </w:rPr>
      </w:pPr>
    </w:p>
    <w:p w:rsidRDefault="0091250C" w:rsidP="0091250C" w:rsidR="009125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 navedeno ročište dužnik nije pristupio, iako uredno pozvan, a niti je postupio po </w:t>
      </w:r>
      <w:r w:rsidR="00B27717">
        <w:rPr>
          <w:rFonts w:hAnsi="Times New Roman" w:ascii="Times New Roman"/>
          <w:szCs w:val="24"/>
          <w:lang w:val="hr-HR"/>
        </w:rPr>
        <w:t>r</w:t>
      </w:r>
      <w:r>
        <w:rPr>
          <w:rFonts w:hAnsi="Times New Roman" w:ascii="Times New Roman"/>
          <w:szCs w:val="24"/>
          <w:lang w:val="hr-HR"/>
        </w:rPr>
        <w:t xml:space="preserve">ješenju ovog suda od </w:t>
      </w:r>
      <w:r w:rsidR="00B27717">
        <w:rPr>
          <w:rFonts w:hAnsi="Times New Roman" w:ascii="Times New Roman"/>
          <w:szCs w:val="24"/>
          <w:lang w:val="hr-HR"/>
        </w:rPr>
        <w:t>27. rujna</w:t>
      </w:r>
      <w:r>
        <w:rPr>
          <w:rFonts w:hAnsi="Times New Roman" w:ascii="Times New Roman"/>
          <w:szCs w:val="24"/>
          <w:lang w:val="hr-HR"/>
        </w:rPr>
        <w:t xml:space="preserve"> 2016. godine, nije dostavio niti popis imovine i obveza </w:t>
      </w:r>
      <w:r w:rsidR="00B27717">
        <w:rPr>
          <w:rFonts w:hAnsi="Times New Roman" w:ascii="Times New Roman"/>
          <w:szCs w:val="24"/>
          <w:lang w:val="hr-HR"/>
        </w:rPr>
        <w:t>kod dužnika, a niti financijsko</w:t>
      </w:r>
      <w:r>
        <w:rPr>
          <w:rFonts w:hAnsi="Times New Roman" w:ascii="Times New Roman"/>
          <w:szCs w:val="24"/>
          <w:lang w:val="hr-HR"/>
        </w:rPr>
        <w:t xml:space="preserve"> gospodarsko izvješće.</w:t>
      </w:r>
    </w:p>
    <w:p w:rsidRDefault="0091250C" w:rsidP="0091250C" w:rsidR="009125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91250C" w:rsidP="0091250C" w:rsidR="009125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Budući da je stečajni postupak hitne naravi, a cilj mu je sukladno odredbi čla</w:t>
      </w:r>
      <w:r w:rsidR="00ED1050">
        <w:rPr>
          <w:rFonts w:hAnsi="Times New Roman" w:ascii="Times New Roman"/>
          <w:szCs w:val="24"/>
          <w:lang w:val="hr-HR"/>
        </w:rPr>
        <w:t xml:space="preserve">nka 2. SZ </w:t>
      </w:r>
      <w:r>
        <w:rPr>
          <w:rFonts w:hAnsi="Times New Roman" w:ascii="Times New Roman"/>
          <w:szCs w:val="24"/>
          <w:lang w:val="hr-HR"/>
        </w:rPr>
        <w:t>unovčiti imovinu i njome namiriti dužnikove vjerovnike, a dužnik se nije očitovao koju imovinu ima dužnik, a koja bi činila stečajnu masu za namirenje vjerovnika, to je t</w:t>
      </w:r>
      <w:r w:rsidR="00ED1050">
        <w:rPr>
          <w:rFonts w:hAnsi="Times New Roman" w:ascii="Times New Roman"/>
          <w:szCs w:val="24"/>
          <w:lang w:val="hr-HR"/>
        </w:rPr>
        <w:t>emeljem odredbe članka 118. SZ</w:t>
      </w:r>
      <w:r>
        <w:rPr>
          <w:rFonts w:hAnsi="Times New Roman" w:ascii="Times New Roman"/>
          <w:szCs w:val="24"/>
          <w:lang w:val="hr-HR"/>
        </w:rPr>
        <w:t>, imenovan privremeni stečajni upravitelj s ovlastima i dužnostima kao u izreci ovog rješenja, a koji će utvrditi ne samo stečajni razlog već i činjenicu vrijednosti stečajne mase u smislu dostatnosti iste za troškove postupka</w:t>
      </w:r>
      <w:r w:rsidR="00ED1050">
        <w:rPr>
          <w:rFonts w:hAnsi="Times New Roman" w:ascii="Times New Roman"/>
          <w:szCs w:val="24"/>
          <w:lang w:val="hr-HR"/>
        </w:rPr>
        <w:t>, te kako bi se spriječilo da do donošenje odluke o prijedlogu za otvaranje stečajnog postupka ne nastupe takve promjene imovinskog položaja dužnika koje bi za vjerovnike mogle biti nepovoljne</w:t>
      </w:r>
      <w:r>
        <w:rPr>
          <w:rFonts w:hAnsi="Times New Roman" w:ascii="Times New Roman"/>
          <w:szCs w:val="24"/>
          <w:lang w:val="hr-HR"/>
        </w:rPr>
        <w:t>.</w:t>
      </w:r>
    </w:p>
    <w:p w:rsidRDefault="0091250C" w:rsidP="0091250C" w:rsidR="0091250C">
      <w:pPr>
        <w:jc w:val="both"/>
        <w:rPr>
          <w:rFonts w:hAnsi="Times New Roman" w:ascii="Times New Roman"/>
          <w:szCs w:val="24"/>
          <w:lang w:val="hr-HR"/>
        </w:rPr>
      </w:pPr>
    </w:p>
    <w:p w:rsidRDefault="0091250C" w:rsidP="0091250C" w:rsidR="009125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ED1050">
        <w:rPr>
          <w:rFonts w:hAnsi="Times New Roman" w:ascii="Times New Roman"/>
          <w:szCs w:val="24"/>
          <w:lang w:val="hr-HR"/>
        </w:rPr>
        <w:t>ukladno odredbi članka 128. SZ</w:t>
      </w:r>
      <w:r>
        <w:rPr>
          <w:rFonts w:hAnsi="Times New Roman" w:ascii="Times New Roman"/>
          <w:szCs w:val="24"/>
          <w:lang w:val="hr-HR"/>
        </w:rPr>
        <w:t xml:space="preserve"> odmah je određeno i drugo ročište radi rasprave o pretpostavkama za otvaranje stečajnog postupka.</w:t>
      </w:r>
    </w:p>
    <w:p w:rsidRDefault="0091250C" w:rsidP="0091250C" w:rsidR="0091250C">
      <w:pPr>
        <w:jc w:val="both"/>
        <w:rPr>
          <w:rFonts w:hAnsi="Times New Roman" w:ascii="Times New Roman"/>
          <w:szCs w:val="24"/>
          <w:lang w:val="hr-HR"/>
        </w:rPr>
      </w:pPr>
    </w:p>
    <w:p w:rsidRDefault="0091250C" w:rsidP="0091250C" w:rsidR="0091250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ED1050">
        <w:rPr>
          <w:rFonts w:hAnsi="Times New Roman" w:ascii="Times New Roman"/>
          <w:szCs w:val="24"/>
          <w:lang w:val="hr-HR"/>
        </w:rPr>
        <w:t xml:space="preserve">Splitu, 28. listopada 2016. godine </w:t>
      </w:r>
    </w:p>
    <w:p w:rsidRDefault="00642BB1" w:rsidP="00642BB1" w:rsidR="0091250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  <w:r w:rsidR="00ED1050">
        <w:rPr>
          <w:rFonts w:hAnsi="Times New Roman" w:ascii="Times New Roman"/>
          <w:szCs w:val="24"/>
          <w:lang w:val="hr-HR"/>
        </w:rPr>
        <w:t>SUDAC</w:t>
      </w:r>
    </w:p>
    <w:p w:rsidRDefault="00ED1050" w:rsidP="00642BB1" w:rsidR="00ED1050">
      <w:pPr>
        <w:rPr>
          <w:rFonts w:hAnsi="Times New Roman" w:ascii="Times New Roman"/>
          <w:szCs w:val="24"/>
          <w:lang w:val="hr-HR"/>
        </w:rPr>
      </w:pPr>
    </w:p>
    <w:p w:rsidRDefault="00ED1050" w:rsidP="00ED1050" w:rsidR="00ED105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Katarina Mikulić </w:t>
      </w:r>
    </w:p>
    <w:p w:rsidRDefault="00ED1050" w:rsidP="00642BB1" w:rsidR="0091250C" w:rsidRPr="00ED1050">
      <w:pPr>
        <w:jc w:val="both"/>
        <w:rPr>
          <w:rFonts w:hAnsi="Times New Roman" w:ascii="Times New Roman"/>
          <w:szCs w:val="24"/>
          <w:lang w:val="hr-HR"/>
        </w:rPr>
      </w:pPr>
      <w:r w:rsidRPr="00ED1050">
        <w:rPr>
          <w:rFonts w:hAnsi="Times New Roman" w:ascii="Times New Roman"/>
          <w:szCs w:val="24"/>
          <w:lang w:val="hr-HR"/>
        </w:rPr>
        <w:t>UPUTA O PRAVNOM LIJEKU:</w:t>
      </w:r>
    </w:p>
    <w:p w:rsidRDefault="00642BB1" w:rsidP="00642BB1" w:rsidR="00642BB1" w:rsidRPr="00642BB1">
      <w:pPr>
        <w:jc w:val="both"/>
        <w:rPr>
          <w:rFonts w:hAnsi="Times New Roman" w:ascii="Times New Roman"/>
          <w:szCs w:val="24"/>
          <w:lang w:val="hr-HR"/>
        </w:rPr>
      </w:pPr>
      <w:r w:rsidRPr="00642BB1">
        <w:rPr>
          <w:rFonts w:hAnsi="Times New Roman" w:ascii="Times New Roman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D1050" w:rsidP="00ED1050" w:rsidR="00ED1050" w:rsidRPr="00ED1050">
      <w:pPr>
        <w:rPr>
          <w:rFonts w:hAnsi="Times New Roman" w:ascii="Times New Roman"/>
        </w:rPr>
      </w:pPr>
      <w:r w:rsidRPr="00ED1050">
        <w:rPr>
          <w:rFonts w:hAnsi="Times New Roman" w:ascii="Times New Roman"/>
        </w:rPr>
        <w:t>DNA:</w:t>
      </w:r>
    </w:p>
    <w:p w:rsidRDefault="00ED1050" w:rsidP="00ED1050" w:rsidR="00ED1050" w:rsidRPr="00ED1050">
      <w:pPr>
        <w:rPr>
          <w:rFonts w:hAnsi="Times New Roman" w:ascii="Times New Roman"/>
        </w:rPr>
      </w:pPr>
      <w:r w:rsidRPr="00ED1050">
        <w:rPr>
          <w:rFonts w:hAnsi="Times New Roman" w:ascii="Times New Roman"/>
        </w:rPr>
        <w:t>-</w:t>
      </w:r>
      <w:r w:rsidRPr="00ED1050">
        <w:rPr>
          <w:rFonts w:hAnsi="Times New Roman" w:ascii="Times New Roman"/>
        </w:rPr>
        <w:tab/>
        <w:t xml:space="preserve">predlagatelju </w:t>
      </w:r>
    </w:p>
    <w:p w:rsidRDefault="00ED1050" w:rsidP="00ED1050" w:rsidR="00ED1050" w:rsidRPr="00ED1050">
      <w:pPr>
        <w:rPr>
          <w:rFonts w:hAnsi="Times New Roman" w:ascii="Times New Roman"/>
        </w:rPr>
      </w:pPr>
      <w:r w:rsidRPr="00ED1050">
        <w:rPr>
          <w:rFonts w:hAnsi="Times New Roman" w:ascii="Times New Roman"/>
        </w:rPr>
        <w:t>-</w:t>
      </w:r>
      <w:r w:rsidRPr="00ED1050">
        <w:rPr>
          <w:rFonts w:hAnsi="Times New Roman" w:ascii="Times New Roman"/>
        </w:rPr>
        <w:tab/>
        <w:t xml:space="preserve">dužniku </w:t>
      </w:r>
      <w:r w:rsidR="008B385D">
        <w:rPr>
          <w:rFonts w:hAnsi="Times New Roman" w:ascii="Times New Roman"/>
        </w:rPr>
        <w:t>po punomoćniku</w:t>
      </w:r>
    </w:p>
    <w:p w:rsidRDefault="00ED1050" w:rsidP="00ED1050" w:rsidR="00ED1050" w:rsidRPr="00ED1050">
      <w:pPr>
        <w:rPr>
          <w:rFonts w:hAnsi="Times New Roman" w:ascii="Times New Roman"/>
        </w:rPr>
      </w:pPr>
      <w:r w:rsidRPr="00ED1050">
        <w:rPr>
          <w:rFonts w:hAnsi="Times New Roman" w:ascii="Times New Roman"/>
        </w:rPr>
        <w:t>-</w:t>
      </w:r>
      <w:r w:rsidRPr="00ED1050">
        <w:rPr>
          <w:rFonts w:hAnsi="Times New Roman" w:ascii="Times New Roman"/>
        </w:rPr>
        <w:tab/>
        <w:t>zakonskom zastupniku dužnika</w:t>
      </w:r>
    </w:p>
    <w:p w:rsidRDefault="00ED1050" w:rsidP="00ED1050" w:rsidR="00ED1050" w:rsidRPr="00ED1050">
      <w:pPr>
        <w:rPr>
          <w:rFonts w:hAnsi="Times New Roman" w:ascii="Times New Roman"/>
        </w:rPr>
      </w:pPr>
      <w:r w:rsidRPr="00ED1050">
        <w:rPr>
          <w:rFonts w:hAnsi="Times New Roman" w:ascii="Times New Roman"/>
        </w:rPr>
        <w:t xml:space="preserve">- </w:t>
      </w:r>
      <w:r w:rsidRPr="00ED1050">
        <w:rPr>
          <w:rFonts w:hAnsi="Times New Roman" w:ascii="Times New Roman"/>
        </w:rPr>
        <w:tab/>
        <w:t xml:space="preserve">Porezna uprava Split </w:t>
      </w:r>
    </w:p>
    <w:p w:rsidRDefault="00ED1050" w:rsidP="00ED1050" w:rsidR="00ED1050" w:rsidRPr="00ED1050">
      <w:pPr>
        <w:rPr>
          <w:rFonts w:hAnsi="Times New Roman" w:ascii="Times New Roman"/>
        </w:rPr>
      </w:pPr>
      <w:r w:rsidRPr="00ED1050">
        <w:rPr>
          <w:rFonts w:hAnsi="Times New Roman" w:ascii="Times New Roman"/>
        </w:rPr>
        <w:t xml:space="preserve">- </w:t>
      </w:r>
      <w:r w:rsidRPr="00ED1050">
        <w:rPr>
          <w:rFonts w:hAnsi="Times New Roman" w:ascii="Times New Roman"/>
        </w:rPr>
        <w:tab/>
        <w:t xml:space="preserve">MF Porezna uprava, Ured za velike porezne obveznike, Ivana Šibla 1, Zagreb </w:t>
      </w:r>
    </w:p>
    <w:p w:rsidRDefault="00ED1050" w:rsidP="00ED1050" w:rsidR="00ED1050">
      <w:pPr>
        <w:rPr>
          <w:rFonts w:hAnsi="Times New Roman" w:ascii="Times New Roman"/>
        </w:rPr>
      </w:pPr>
      <w:r w:rsidRPr="00ED1050">
        <w:rPr>
          <w:rFonts w:hAnsi="Times New Roman" w:ascii="Times New Roman"/>
        </w:rPr>
        <w:t xml:space="preserve">- </w:t>
      </w:r>
      <w:r w:rsidRPr="00ED1050">
        <w:rPr>
          <w:rFonts w:hAnsi="Times New Roman" w:ascii="Times New Roman"/>
        </w:rPr>
        <w:tab/>
        <w:t>ŽDO SPLIT</w:t>
      </w:r>
    </w:p>
    <w:p w:rsidRDefault="00ED1050" w:rsidP="00ED1050" w:rsidR="00ED105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         sudski registar </w:t>
      </w:r>
    </w:p>
    <w:p w:rsidRDefault="008B385D" w:rsidP="00ED1050" w:rsidR="008B385D" w:rsidRPr="00ED1050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>
        <w:rPr>
          <w:rFonts w:hAnsi="Times New Roman" w:ascii="Times New Roman"/>
        </w:rPr>
        <w:tab/>
        <w:t xml:space="preserve">zk odjel Općinskog suda u Splitu </w:t>
      </w:r>
    </w:p>
    <w:p w:rsidRDefault="00ED1050" w:rsidP="00ED1050" w:rsidR="00ED1050" w:rsidRPr="00ED1050">
      <w:pPr>
        <w:rPr>
          <w:rFonts w:hAnsi="Times New Roman" w:ascii="Times New Roman"/>
        </w:rPr>
      </w:pPr>
      <w:r w:rsidRPr="00ED1050">
        <w:rPr>
          <w:rFonts w:hAnsi="Times New Roman" w:ascii="Times New Roman"/>
        </w:rPr>
        <w:t>-</w:t>
      </w:r>
      <w:r w:rsidRPr="00ED1050">
        <w:rPr>
          <w:rFonts w:hAnsi="Times New Roman" w:ascii="Times New Roman"/>
        </w:rPr>
        <w:tab/>
        <w:t>e - oglasna ploča</w:t>
      </w:r>
    </w:p>
    <w:p w:rsidRDefault="00ED1050" w:rsidP="00723290" w:rsidR="00ED1050" w:rsidRPr="00723290">
      <w:pPr>
        <w:rPr>
          <w:rFonts w:hAnsi="Times New Roman" w:ascii="Times New Roman"/>
        </w:rPr>
      </w:pPr>
      <w:r w:rsidRPr="00ED1050">
        <w:rPr>
          <w:rFonts w:hAnsi="Times New Roman" w:ascii="Times New Roman"/>
        </w:rPr>
        <w:t xml:space="preserve">-  </w:t>
      </w:r>
      <w:r w:rsidRPr="00ED1050">
        <w:rPr>
          <w:rFonts w:hAnsi="Times New Roman" w:ascii="Times New Roman"/>
        </w:rPr>
        <w:tab/>
        <w:t xml:space="preserve">spis </w:t>
      </w:r>
    </w:p>
    <w:sectPr w:rsidSect="008B385D" w:rsidR="00ED1050" w:rsidRPr="0072329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833" w:rsidP="004A5833" w:rsidR="004A5833">
      <w:r>
        <w:separator/>
      </w:r>
    </w:p>
  </w:endnote>
  <w:endnote w:id="0" w:type="continuationSeparator">
    <w:p w:rsidRDefault="004A5833" w:rsidP="004A5833" w:rsidR="004A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37737750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8B385D" w:rsidR="008B385D" w:rsidRPr="008B385D">
        <w:pPr>
          <w:pStyle w:val="Podnoje"/>
          <w:jc w:val="center"/>
          <w:rPr>
            <w:rFonts w:hAnsi="Times New Roman" w:ascii="Times New Roman"/>
          </w:rPr>
        </w:pPr>
        <w:r w:rsidRPr="008B385D">
          <w:rPr>
            <w:rFonts w:hAnsi="Times New Roman" w:ascii="Times New Roman"/>
          </w:rPr>
          <w:fldChar w:fldCharType="begin"/>
        </w:r>
        <w:r w:rsidRPr="008B385D">
          <w:rPr>
            <w:rFonts w:hAnsi="Times New Roman" w:ascii="Times New Roman"/>
          </w:rPr>
          <w:instrText>PAGE   \* MERGEFORMAT</w:instrText>
        </w:r>
        <w:r w:rsidRPr="008B385D">
          <w:rPr>
            <w:rFonts w:hAnsi="Times New Roman" w:ascii="Times New Roman"/>
          </w:rPr>
          <w:fldChar w:fldCharType="separate"/>
        </w:r>
        <w:r w:rsidR="00AF7D73" w:rsidRPr="00AF7D73">
          <w:rPr>
            <w:rFonts w:hAnsi="Times New Roman" w:ascii="Times New Roman"/>
            <w:noProof/>
            <w:lang w:val="hr-HR"/>
          </w:rPr>
          <w:t>2</w:t>
        </w:r>
        <w:r w:rsidRPr="008B385D">
          <w:rPr>
            <w:rFonts w:hAnsi="Times New Roman" w:ascii="Times New Roman"/>
          </w:rPr>
          <w:fldChar w:fldCharType="end"/>
        </w:r>
      </w:p>
    </w:sdtContent>
  </w:sdt>
  <w:p w:rsidRDefault="008B385D" w:rsidR="008B385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833" w:rsidP="004A5833" w:rsidR="004A5833">
      <w:r>
        <w:separator/>
      </w:r>
    </w:p>
  </w:footnote>
  <w:footnote w:id="0" w:type="continuationSeparator">
    <w:p w:rsidRDefault="004A5833" w:rsidP="004A5833" w:rsidR="004A5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833" w:rsidP="004A5833" w:rsidR="004A5833" w:rsidRPr="004A5833">
    <w:pPr>
      <w:pStyle w:val="Zaglavlje"/>
      <w:jc w:val="right"/>
      <w:rPr>
        <w:rFonts w:hAnsi="Times New Roman" w:ascii="Times New Roman"/>
      </w:rPr>
    </w:pPr>
    <w:r w:rsidRPr="004A5833">
      <w:rPr>
        <w:rFonts w:hAnsi="Times New Roman" w:ascii="Times New Roman"/>
      </w:rPr>
      <w:t>4.St-1196/2016</w:t>
    </w:r>
  </w:p>
  <w:p w:rsidRDefault="004A5833" w:rsidR="004A58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85D" w:rsidP="008B385D" w:rsidR="008B385D" w:rsidRPr="008B385D">
    <w:pPr>
      <w:pStyle w:val="Zaglavlje"/>
      <w:jc w:val="right"/>
      <w:rPr>
        <w:rFonts w:hAnsi="Times New Roman" w:ascii="Times New Roman"/>
        <w:lang w:val="hr-HR"/>
      </w:rPr>
    </w:pPr>
    <w:r w:rsidRPr="008B385D">
      <w:rPr>
        <w:rFonts w:hAnsi="Times New Roman" w:ascii="Times New Roman"/>
        <w:lang w:val="hr-HR"/>
      </w:rPr>
      <w:t>4.St-1196/2016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66C9B"/>
    <w:multiLevelType w:val="hybridMultilevel"/>
    <w:tmpl w:val="916C4466"/>
    <w:lvl w:tplc="BE5695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0233F8"/>
    <w:multiLevelType w:val="hybridMultilevel"/>
    <w:tmpl w:val="4342AC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250C"/>
    <w:rsid w:val="00001FCC"/>
    <w:rsid w:val="00006E64"/>
    <w:rsid w:val="00066650"/>
    <w:rsid w:val="00085E7C"/>
    <w:rsid w:val="000B4D96"/>
    <w:rsid w:val="00154DED"/>
    <w:rsid w:val="003C2F22"/>
    <w:rsid w:val="00407788"/>
    <w:rsid w:val="00417EA6"/>
    <w:rsid w:val="004A5833"/>
    <w:rsid w:val="00642BB1"/>
    <w:rsid w:val="0071519E"/>
    <w:rsid w:val="00723290"/>
    <w:rsid w:val="007F7A84"/>
    <w:rsid w:val="00814EDB"/>
    <w:rsid w:val="00815142"/>
    <w:rsid w:val="00853B3E"/>
    <w:rsid w:val="008656AE"/>
    <w:rsid w:val="00891F87"/>
    <w:rsid w:val="008B385D"/>
    <w:rsid w:val="0091250C"/>
    <w:rsid w:val="00981D37"/>
    <w:rsid w:val="00A02A0B"/>
    <w:rsid w:val="00A51DE9"/>
    <w:rsid w:val="00AF7D73"/>
    <w:rsid w:val="00B2045B"/>
    <w:rsid w:val="00B27717"/>
    <w:rsid w:val="00B7506F"/>
    <w:rsid w:val="00C265A4"/>
    <w:rsid w:val="00CE61CE"/>
    <w:rsid w:val="00DD0D50"/>
    <w:rsid w:val="00EB6A52"/>
    <w:rsid w:val="00ED1050"/>
    <w:rsid w:val="00F13F01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250C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1250C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58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5833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A5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A583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A5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583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F7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D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D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D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250C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1250C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58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5833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A5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A583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A5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583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F7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D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D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D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102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77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zastupanog po punomoćniku Tomislav Krka</izvorni_sadrzaj>
    <derivirana_varijabla naziv="DomainObject.Predmet.ProtustrankaFormated_1">  KONSTRUKTOR-INŽENJERING dioničko društvo za graditeljstvo zastupanog po punomoćniku Tomislav Krka</derivirana_varijabla>
  </DomainObject.Predmet.ProtustrankaFormated>
  <DomainObject.Predmet.ProtustrankaFormatedOIB>
    <izvorni_sadrzaj>  KONSTRUKTOR-INŽENJERING dioničko društvo za graditeljstvo, OIB 81356391287 zastupanog po punomoćniku Tomislav Krka</izvorni_sadrzaj>
    <derivirana_varijabla naziv="DomainObject.Predmet.ProtustrankaFormatedOIB_1">  KONSTRUKTOR-INŽENJERING dioničko društvo za graditeljstvo, OIB 81356391287 zastupanog po punomoćniku Tomislav Krka</derivirana_varijabla>
  </DomainObject.Predmet.ProtustrankaFormatedOIB>
  <DomainObject.Predmet.ProtustrankaFormatedWithAdress>
    <izvorni_sadrzaj> KONSTRUKTOR-INŽENJERING dioničko društvo za graditeljstvo, Svačićeva 4, 21000 Split zastupanog po punomoćniku Tomislav Krka</izvorni_sadrzaj>
    <derivirana_varijabla naziv="DomainObject.Predmet.ProtustrankaFormatedWithAdress_1"> KONSTRUKTOR-INŽENJERING dioničko društvo za graditeljstvo,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graditeljstvo, OIB 81356391287, Svačićeva 4, 21000 Split zastupanog po punomoćniku Tomislav Krka</izvorni_sadrzaj>
    <derivirana_varijabla naziv="DomainObject.Predmet.ProtustrankaFormatedWithAdressOIB_1"> KONSTRUKTOR-INŽENJERING dioničko društvo za graditeljstvo,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Svačićeva 4, 21000 Split</izvorni_sadrzaj>
    <derivirana_varijabla naziv="DomainObject.Predmet.ProtustrankaWithAdress_1">KONSTRUKTOR-INŽENJERING dioničko društvo za graditeljstvo Svačićeva 4, 21000 Split</derivirana_varijabla>
  </DomainObject.Predmet.ProtustrankaWithAdress>
  <DomainObject.Predmet.ProtustrankaWithAdressOIB>
    <izvorni_sadrzaj>KONSTRUKTOR-INŽENJERING dioničko društvo za graditeljstvo, OIB 81356391287, Svačićeva 4, 21000 Split</izvorni_sadrzaj>
    <derivirana_varijabla naziv="DomainObject.Predmet.ProtustrankaWithAdressOIB_1">KONSTRUKTOR-INŽENJERING dioničko društvo za graditeljstvo, OIB 81356391287, Svačićeva 4, 21000 Split</derivirana_varijabla>
  </DomainObject.Predmet.ProtustrankaWithAdressOIB>
  <DomainObject.Predmet.ProtustrankaNazivFormated>
    <izvorni_sadrzaj>KONSTRUKTOR-INŽENJERING dioničko društvo za graditeljstvo</izvorni_sadrzaj>
    <derivirana_varijabla naziv="DomainObject.Predmet.ProtustrankaNazivFormated_1">KONSTRUKTOR-INŽENJERING dioničko društvo za graditeljstvo</derivirana_varijabla>
  </DomainObject.Predmet.ProtustrankaNazivFormated>
  <DomainObject.Predmet.ProtustrankaNazivFormatedOIB>
    <izvorni_sadrzaj>KONSTRUKTOR-INŽENJERING dioničko društvo za graditeljstvo, OIB 81356391287</izvorni_sadrzaj>
    <derivirana_varijabla naziv="DomainObject.Predmet.ProtustrankaNazivFormatedOIB_1">KONSTRUKTOR-INŽENJERING dioničko društvo za graditeljstvo,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KONSTRUKTOR-INŽENJERING dioničko društvo za graditeljstvo zastupanog po punomoćniku Tomislav Krka</item>
    </izvorni_sadrzaj>
    <derivirana_varijabla naziv="DomainObject.Predmet.ProtuStrankaListFormated_1">
      <item>KONSTRUKTOR-INŽENJERING dioničko društvo za graditeljstvo zastupanog po punomoćniku Tomislav Krka</item>
    </derivirana_varijabla>
  </DomainObject.Predmet.ProtuStrankaListFormated>
  <DomainObject.Predmet.ProtuStrankaListFormatedOIB>
    <izvorni_sadrzaj>
      <item>KONSTRUKTOR-INŽENJERING dioničko društvo za graditeljstvo, OIB 81356391287 zastupanog po punomoćniku Tomislav Krka</item>
    </izvorni_sadrzaj>
    <derivirana_varijabla naziv="DomainObject.Predmet.ProtuStrankaListFormatedOIB_1">
      <item>KONSTRUKTOR-INŽENJERING dioničko društvo za graditeljstvo,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graditeljstvo, Svačićeva 4, 21000 Split zastupanog po punomoćniku Tomislav Krka</item>
    </izvorni_sadrzaj>
    <derivirana_varijabla naziv="DomainObject.Predmet.ProtuStrankaListFormatedWithAdress_1">
      <item>KONSTRUKTOR-INŽENJERING dioničko društvo za graditeljstvo,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</item>
    </izvorni_sadrzaj>
    <derivirana_varijabla naziv="DomainObject.Predmet.ProtuStrankaListNazivFormated_1">
      <item>KONSTRUKTOR-INŽENJERING dioničko društvo za graditeljstvo</item>
    </derivirana_varijabla>
  </DomainObject.Predmet.ProtuStrankaListNazivFormated>
  <DomainObject.Predmet.ProtuStrankaListNazivFormatedOIB>
    <izvorni_sadrzaj>
      <item>KONSTRUKTOR-INŽENJERING dioničko društvo za graditeljstvo, OIB 81356391287</item>
    </izvorni_sadrzaj>
    <derivirana_varijabla naziv="DomainObject.Predmet.ProtuStrankaListNazivFormatedOIB_1">
      <item>KONSTRUKTOR-INŽENJERING dioničko društvo za graditeljstvo,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</item>
    </izvorni_sadrzaj>
    <derivirana_varijabla naziv="DomainObject.Predmet.OstaliListFormated_1">
      <item>Željko Žderić</item>
      <item>Tomislav Krka punomoćnik sudionika u postupku KONSTRUKTOR-INŽENJERING dioničko društvo za graditeljstvo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</item>
    </derivirana_varijabla>
  </DomainObject.Predmet.OstaliListFormatedWithAdressOIB>
  <DomainObject.Predmet.OstaliListNazivFormated>
    <izvorni_sadrzaj>
      <item>Željko Žderić</item>
      <item>Tomislav Krka</item>
    </izvorni_sadrzaj>
    <derivirana_varijabla naziv="DomainObject.Predmet.OstaliListNazivFormated_1">
      <item>Željko Žderić</item>
      <item>Tomislav Krka</item>
    </derivirana_varijabla>
  </DomainObject.Predmet.OstaliListNazivFormated>
  <DomainObject.Predmet.OstaliListNazivFormatedOIB>
    <izvorni_sadrzaj>
      <item>Željko Žderić, OIB 76440987322</item>
      <item>Tomislav Krka</item>
    </izvorni_sadrzaj>
    <derivirana_varijabla naziv="DomainObject.Predmet.OstaliListNazivFormatedOIB_1">
      <item>Željko Žderić, OIB 76440987322</item>
      <item>Tomislav Krka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KONSTRUKTOR-INŽENJERING dioničko društvo za graditeljstvo</izvorni_sadrzaj>
    <derivirana_varijabla naziv="DomainObject.Predmet.ProtustrankaIDrugi_1">KONSTRUKTOR-INŽENJERING dioničko društvo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KONSTRUKTOR-INŽENJERING dioničko društvo za graditeljstvo, OIB 81356391287, Svačićeva 4, 21000 Split</izvorni_sadrzaj>
    <derivirana_varijabla naziv="DomainObject.Predmet.ProtustrankaIDrugiAdressOIB_1">KONSTRUKTOR-INŽENJERING dioničko društvo za graditeljstvo,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</item>
      <item>FINANCIJSKA AGENCIJA, RC SPLIT</item>
      <item>Željko Žderić</item>
      <item>Tomislav Krka</item>
    </izvorni_sadrzaj>
    <derivirana_varijabla naziv="DomainObject.Predmet.SudioniciListNaziv_1">
      <item>KONSTRUKTOR-INŽENJERING dioničko društvo za graditeljstvo</item>
      <item>FINANCIJSKA AGENCIJA, RC SPLIT</item>
      <item>Željko Žderić</item>
      <item>Tomislav Krka</item>
    </derivirana_varijabla>
  </DomainObject.Predmet.SudioniciListNaziv>
  <DomainObject.Predmet.SudioniciListAdressOIB>
    <izvorni_sadrzaj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</izvorni_sadrzaj>
    <derivirana_varijabla naziv="DomainObject.Predmet.SudioniciListAdressOIB_1"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81356391287</item>
      <item>, OIB 85821130368</item>
      <item>, OIB 76440987322</item>
      <item>, OIB null</item>
    </izvorni_sadrzaj>
    <derivirana_varijabla naziv="DomainObject.Predmet.SudioniciListNazivOIB_1">
      <item>, OIB 81356391287</item>
      <item>, OIB 85821130368</item>
      <item>, OIB 76440987322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B85B7-551F-4070-A898-2D1E124E3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770</properties:Words>
  <properties:Characters>4213</properties:Characters>
  <properties:Lines>96</properties:Lines>
  <properties:Paragraphs>40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2016-10-28T10:58:00Z</dcterms:created>
  <dc:creator>Katarina Mikulić</dc:creator>
  <cp:lastModifiedBy>Katarina Mikulić</cp:lastModifiedBy>
  <cp:lastPrinted>2016-10-28T11:38:00Z</cp:lastPrinted>
  <dcterms:modified xmlns:xsi="http://www.w3.org/2001/XMLSchema-instance" xsi:type="dcterms:W3CDTF">2016-10-28T11:41:00Z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