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19471" w14:paraId="0f19471" w:rsidRDefault="00AE649C" w:rsidP="00B36977" w:rsidR="00AE649C" w:rsidRPr="00B76F3C">
      <w:pPr>
        <w:pStyle w:val="Naslov3"/>
        <w:numPr>
          <w:ilvl w:val="0"/>
          <w:numId w:val="0"/>
        </w:numPr>
        <w:spacing w:after="0" w:before="0"/>
        <w:ind w:left="720"/>
        <w15:collapsed w:val="false"/>
      </w:pPr>
      <w:bookmarkStart w:name="_GoBack" w:id="0"/>
      <w:bookmarkEnd w:id="0"/>
    </w:p>
    <w:p w:rsidRDefault="00884D6F" w:rsidP="00B36977" w:rsidR="00AE649C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>
        <w:rPr>
          <w:b w:val="false"/>
        </w:rPr>
        <w:t>REPUBLIKA HRVATSKA</w:t>
      </w:r>
    </w:p>
    <w:p w:rsidRDefault="00373F06" w:rsidP="00B36977" w:rsidR="00373F06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373F06" w:rsidP="00B36977" w:rsidR="00373F06">
      <w:pPr>
        <w:pStyle w:val="SudNaziv"/>
        <w:rPr>
          <w:b w:val="false"/>
        </w:rPr>
      </w:pPr>
      <w:r>
        <w:rPr>
          <w:b w:val="false"/>
        </w:rPr>
        <w:t>42000 Varaždin, Ul. braće Radić 2</w:t>
      </w:r>
    </w:p>
    <w:p w:rsidRDefault="00373F06" w:rsidP="00B36977" w:rsidR="00373F06">
      <w:pPr>
        <w:pStyle w:val="SudNaziv"/>
        <w:rPr>
          <w:b w:val="false"/>
        </w:rPr>
      </w:pPr>
    </w:p>
    <w:p w:rsidRDefault="00B36977" w:rsidP="00B36977" w:rsidR="00B36977">
      <w:pPr>
        <w:spacing w:after="0"/>
        <w:jc w:val="right"/>
      </w:pPr>
    </w:p>
    <w:p w:rsidRDefault="00B36977" w:rsidP="00B36977" w:rsidR="00B36977">
      <w:pPr>
        <w:spacing w:after="0"/>
        <w:jc w:val="both"/>
      </w:pPr>
      <w:r>
        <w:tab/>
        <w:t xml:space="preserve">Trgovački sud u Varaždinu po sucu toga suda Kseniji Flack-Makitan, kao stečajnom sucu u predmetu u povodu zahtjeva Financijske agencije Regionalni centar Zagreb, Podružnica Varaždin, Augusta Cesarca 2, Varaždin, za pokretanje skraćenog stečajnog postupka protiv dužnika </w:t>
      </w:r>
      <w:r w:rsidR="00884D6F">
        <w:t>UDRUGA KINEZIOLOGA KRIŽEVCI, OIB 57892910553, Križevci, Ratarna bb</w:t>
      </w:r>
      <w:r>
        <w:t xml:space="preserve">, dana </w:t>
      </w:r>
      <w:r w:rsidR="00884D6F">
        <w:t>29. ožujka</w:t>
      </w:r>
      <w:r>
        <w:rPr>
          <w:color w:val="FFC000"/>
        </w:rPr>
        <w:t xml:space="preserve"> </w:t>
      </w:r>
      <w:r>
        <w:t>2016. godine temeljem čl. 430</w:t>
      </w:r>
      <w:r w:rsidR="00312840">
        <w:t>.</w:t>
      </w:r>
      <w:r>
        <w:t xml:space="preserve"> Stečajnog zakona („Narodne novine“ 71/15, u daljnjem tekstu SZ) objavljuje sljedeći</w:t>
      </w:r>
    </w:p>
    <w:p w:rsidRDefault="00B36977" w:rsidP="00B36977" w:rsidR="00B36977">
      <w:pPr>
        <w:spacing w:after="0"/>
        <w:jc w:val="center"/>
      </w:pPr>
    </w:p>
    <w:p w:rsidRDefault="00B36977" w:rsidP="00B36977" w:rsidR="00B36977">
      <w:pPr>
        <w:spacing w:after="0"/>
        <w:jc w:val="center"/>
      </w:pPr>
      <w:r>
        <w:t>OGLAS</w:t>
      </w:r>
    </w:p>
    <w:p w:rsidRDefault="00B36977" w:rsidP="00B36977" w:rsidR="00B36977">
      <w:pPr>
        <w:spacing w:after="0"/>
      </w:pPr>
    </w:p>
    <w:p w:rsidRDefault="00B36977" w:rsidP="00B36977" w:rsidR="00B36977">
      <w:pPr>
        <w:spacing w:after="0"/>
        <w:jc w:val="both"/>
      </w:pPr>
      <w:r>
        <w:t>I/</w:t>
      </w:r>
      <w:r>
        <w:tab/>
        <w:t xml:space="preserve">Utvrđuje se da ukupni iznos evidentiranog duga dužnika </w:t>
      </w:r>
      <w:r w:rsidR="00884D6F">
        <w:t>UDRUGA KINEZIOLOGA KRIŽEVCI, OIB 57892910553, Križevci, Ratarna bb</w:t>
      </w:r>
      <w:r w:rsidR="00884D6F">
        <w:rPr>
          <w:color w:val="FFC000"/>
        </w:rPr>
        <w:t xml:space="preserve"> </w:t>
      </w:r>
      <w:r>
        <w:t xml:space="preserve">, iznosi </w:t>
      </w:r>
      <w:r w:rsidR="00884D6F">
        <w:t>64,87</w:t>
      </w:r>
      <w:r>
        <w:t xml:space="preserve"> kn.</w:t>
      </w:r>
    </w:p>
    <w:p w:rsidRDefault="00B36977" w:rsidP="00B36977" w:rsidR="00B36977">
      <w:pPr>
        <w:spacing w:after="0"/>
        <w:jc w:val="both"/>
      </w:pPr>
    </w:p>
    <w:p w:rsidRDefault="00B36977" w:rsidP="00B36977" w:rsidR="00B36977">
      <w:pPr>
        <w:spacing w:after="0"/>
        <w:jc w:val="both"/>
      </w:pPr>
      <w:r>
        <w:t>II/</w:t>
      </w:r>
      <w:r>
        <w:tab/>
        <w:t xml:space="preserve"> Poziva se </w:t>
      </w:r>
      <w:r w:rsidR="00884D6F">
        <w:t>predsjednica udruge</w:t>
      </w:r>
      <w:r>
        <w:t xml:space="preserve"> dužnika, </w:t>
      </w:r>
      <w:r w:rsidR="00884D6F">
        <w:t xml:space="preserve">Marija Zegnal Koretić, </w:t>
      </w:r>
      <w:r>
        <w:t>da u roku od 15 dana od dana objave ovog oglasa na e-Oglasnoj ploči suda podnese ovome sudu, pozivom na gornji broj spisa, javnobilježnički ovjerovljeni prokazni popis imovine i obveza dužnika na propisanom obrascu.</w:t>
      </w:r>
    </w:p>
    <w:p w:rsidRDefault="00B36977" w:rsidP="00B36977" w:rsidR="00B36977">
      <w:pPr>
        <w:spacing w:after="0"/>
        <w:jc w:val="both"/>
      </w:pPr>
    </w:p>
    <w:p w:rsidRDefault="00B36977" w:rsidP="00B36977" w:rsidR="00B36977">
      <w:pPr>
        <w:spacing w:after="0"/>
        <w:jc w:val="both"/>
      </w:pPr>
      <w:r>
        <w:t>III/</w:t>
      </w:r>
      <w:r>
        <w:tab/>
        <w:t xml:space="preserve">Upozorava se </w:t>
      </w:r>
      <w:r w:rsidR="00884D6F">
        <w:t>predsjednica udruge</w:t>
      </w:r>
      <w:r>
        <w:rPr>
          <w:color w:themeShade="BF" w:themeColor="accent6" w:val="E36C0A"/>
        </w:rPr>
        <w:t xml:space="preserve"> </w:t>
      </w:r>
      <w:r>
        <w:t>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B36977" w:rsidP="00B36977" w:rsidR="00B36977">
      <w:pPr>
        <w:spacing w:after="0"/>
      </w:pPr>
    </w:p>
    <w:p w:rsidRDefault="00B36977" w:rsidP="00B36977" w:rsidR="00B36977">
      <w:pPr>
        <w:spacing w:after="0"/>
        <w:jc w:val="both"/>
      </w:pPr>
      <w:r>
        <w:t>IV/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B36977" w:rsidP="00B36977" w:rsidR="00B36977">
      <w:pPr>
        <w:spacing w:after="0"/>
        <w:jc w:val="both"/>
        <w:rPr>
          <w:color w:val="000000"/>
        </w:rPr>
      </w:pPr>
      <w:r>
        <w:tab/>
      </w:r>
    </w:p>
    <w:p w:rsidRDefault="00B36977" w:rsidP="00B36977" w:rsidR="00B36977">
      <w:pPr>
        <w:spacing w:after="0"/>
        <w:jc w:val="both"/>
      </w:pPr>
      <w:r>
        <w:rPr>
          <w:color w:val="000000"/>
        </w:rPr>
        <w:t>V/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postupka. U tom slučaju sud će po službenoj dužnosti donijeti rješenje o otvaranju i zaključenju stečajnog postupka uz primjenu odredbi čl. 132. i 133. te čl. 286. do 292. SZ-a na odgovarajući način.</w:t>
      </w:r>
    </w:p>
    <w:p w:rsidRDefault="00B36977" w:rsidP="00B36977" w:rsidR="00B36977">
      <w:pPr>
        <w:spacing w:after="0"/>
        <w:jc w:val="both"/>
      </w:pPr>
    </w:p>
    <w:p w:rsidRDefault="00B36977" w:rsidP="00B36977" w:rsidR="00B36977">
      <w:pPr>
        <w:spacing w:after="0"/>
        <w:jc w:val="center"/>
      </w:pPr>
      <w:r>
        <w:t xml:space="preserve">U Varaždinu </w:t>
      </w:r>
      <w:r w:rsidR="00884D6F">
        <w:t xml:space="preserve">29. ožujka </w:t>
      </w:r>
      <w:r>
        <w:t>2016.</w:t>
      </w:r>
    </w:p>
    <w:p w:rsidRDefault="00B36977" w:rsidP="00B36977" w:rsidR="00B36977">
      <w:pPr>
        <w:spacing w:after="0"/>
        <w:jc w:val="both"/>
      </w:pPr>
    </w:p>
    <w:p w:rsidRDefault="00B36977" w:rsidP="00B36977" w:rsidR="00B3697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B36977" w:rsidP="00B36977" w:rsidR="00B36977">
      <w:pPr>
        <w:spacing w:after="0"/>
      </w:pPr>
    </w:p>
    <w:p w:rsidRDefault="00B36977" w:rsidP="00B36977" w:rsidR="00B3697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Ksenija Flack-Makitan</w:t>
      </w:r>
      <w:r w:rsidR="00884D6F">
        <w:t>, v.r.</w:t>
      </w:r>
    </w:p>
    <w:sectPr w:rsidSect="00884D6F" w:rsidR="00B36977">
      <w:head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1F9C" w:rsidP="00537B78" w:rsidR="00D61F9C">
      <w:r>
        <w:separator/>
      </w:r>
    </w:p>
  </w:endnote>
  <w:endnote w:id="0" w:type="continuationSeparator">
    <w:p w:rsidRDefault="00D61F9C" w:rsidP="00537B78" w:rsidR="00D61F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1F9C" w:rsidP="00537B78" w:rsidR="00D61F9C">
      <w:r>
        <w:separator/>
      </w:r>
    </w:p>
  </w:footnote>
  <w:footnote w:id="0" w:type="continuationSeparator">
    <w:p w:rsidRDefault="00D61F9C" w:rsidP="00537B78" w:rsidR="00D61F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</w:pPr>
    <w:r>
      <w:rPr>
        <w:rStyle w:val="PozadinaSvijetloCrvena"/>
        <w:shd w:fill="auto" w:color="auto" w:val="clear"/>
      </w:rPr>
      <w:t xml:space="preserve">Poslovni broj: </w:t>
    </w:r>
    <w:r w:rsidRPr="00373F06">
      <w:rPr>
        <w:rStyle w:val="PozadinaSvijetloCrvena"/>
        <w:color w:themeColor="accent6" w:val="F79646"/>
        <w:shd w:fill="auto" w:color="auto" w:val="clear"/>
      </w:rPr>
      <w:t>xxx</w:t>
    </w:r>
    <w:r w:rsidR="001C4583" w:rsidRPr="00373F06">
      <w:rPr>
        <w:rStyle w:val="PozadinaSvijetloCrvena"/>
        <w:color w:themeColor="accent6" w:val="F79646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373F06">
    <w:pPr>
      <w:pStyle w:val="Zaglavlje"/>
      <w:rPr>
        <w:color w:themeColor="accent6" w:val="F79646"/>
      </w:rPr>
    </w:pPr>
    <w:r>
      <w:t xml:space="preserve">Poslovni broj: </w:t>
    </w:r>
    <w:r w:rsidR="00884D6F">
      <w:t>ST-983/15-7</w:t>
    </w:r>
  </w:p>
  <w:p w:rsidRDefault="00B36977" w:rsidP="00B36977" w:rsidR="00B36977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2840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4D6F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977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672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9C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368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983</izvorni_sadrzaj>
    <derivirana_varijabla naziv="DomainObject.Predmet.Broj_1">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St-983/2015</izvorni_sadrzaj>
    <derivirana_varijabla naziv="DomainObject.Predmet.OznakaBroj_1">St-983/2015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KINEZIOLOGA KRIŽEVCI zastupanog po punomoćniku Marija Zegnal Koretić</izvorni_sadrzaj>
    <derivirana_varijabla naziv="DomainObject.Predmet.ProtustrankaFormated_1">  UDRUGA KINEZIOLOGA KRIŽEVCI zastupanog po punomoćniku Marija Zegnal Koretić</derivirana_varijabla>
  </DomainObject.Predmet.ProtustrankaFormated>
  <DomainObject.Predmet.ProtustrankaFormatedOIB>
    <izvorni_sadrzaj>  UDRUGA KINEZIOLOGA KRIŽEVCI, OIB 57892910553 zastupanog po punomoćniku Marija Zegnal Koretić</izvorni_sadrzaj>
    <derivirana_varijabla naziv="DomainObject.Predmet.ProtustrankaFormatedOIB_1">  UDRUGA KINEZIOLOGA KRIŽEVCI, OIB 57892910553 zastupanog po punomoćniku Marija Zegnal Koretić</derivirana_varijabla>
  </DomainObject.Predmet.ProtustrankaFormatedOIB>
  <DomainObject.Predmet.ProtustrankaFormatedWithAdress>
    <izvorni_sadrzaj> UDRUGA KINEZIOLOGA KRIŽEVCI, Ratarna bb, 48260 Križevci zastupanog po punomoćniku Marija Zegnal Koretić</izvorni_sadrzaj>
    <derivirana_varijabla naziv="DomainObject.Predmet.ProtustrankaFormatedWithAdress_1"> UDRUGA KINEZIOLOGA KRIŽEVCI, Ratarna bb, 48260 Križevci zastupanog po punomoćniku Marija Zegnal Koretić</derivirana_varijabla>
  </DomainObject.Predmet.ProtustrankaFormatedWithAdress>
  <DomainObject.Predmet.ProtustrankaFormatedWithAdressOIB>
    <izvorni_sadrzaj> UDRUGA KINEZIOLOGA KRIŽEVCI, OIB 57892910553, Ratarna bb, 48260 Križevci zastupanog po punomoćniku Marija Zegnal Koretić</izvorni_sadrzaj>
    <derivirana_varijabla naziv="DomainObject.Predmet.ProtustrankaFormatedWithAdressOIB_1"> UDRUGA KINEZIOLOGA KRIŽEVCI, OIB 57892910553, Ratarna bb, 48260 Križevci zastupanog po punomoćniku Marija Zegnal Koretić</derivirana_varijabla>
  </DomainObject.Predmet.ProtustrankaFormatedWithAdressOIB>
  <DomainObject.Predmet.ProtustrankaWithAdress>
    <izvorni_sadrzaj>UDRUGA KINEZIOLOGA KRIŽEVCI Ratarna bb, 48260 Križevci</izvorni_sadrzaj>
    <derivirana_varijabla naziv="DomainObject.Predmet.ProtustrankaWithAdress_1">UDRUGA KINEZIOLOGA KRIŽEVCI Ratarna bb, 48260 Križevci</derivirana_varijabla>
  </DomainObject.Predmet.ProtustrankaWithAdress>
  <DomainObject.Predmet.ProtustrankaWithAdressOIB>
    <izvorni_sadrzaj>UDRUGA KINEZIOLOGA KRIŽEVCI, OIB 57892910553, Ratarna bb, 48260 Križevci</izvorni_sadrzaj>
    <derivirana_varijabla naziv="DomainObject.Predmet.ProtustrankaWithAdressOIB_1">UDRUGA KINEZIOLOGA KRIŽEVCI, OIB 57892910553, Ratarna bb, 48260 Križevci</derivirana_varijabla>
  </DomainObject.Predmet.ProtustrankaWithAdressOIB>
  <DomainObject.Predmet.ProtustrankaNazivFormated>
    <izvorni_sadrzaj>UDRUGA KINEZIOLOGA KRIŽEVCI</izvorni_sadrzaj>
    <derivirana_varijabla naziv="DomainObject.Predmet.ProtustrankaNazivFormated_1">UDRUGA KINEZIOLOGA KRIŽEVCI</derivirana_varijabla>
  </DomainObject.Predmet.ProtustrankaNazivFormated>
  <DomainObject.Predmet.ProtustrankaNazivFormatedOIB>
    <izvorni_sadrzaj>UDRUGA KINEZIOLOGA KRIŽEVCI, OIB 57892910553</izvorni_sadrzaj>
    <derivirana_varijabla naziv="DomainObject.Predmet.ProtustrankaNazivFormatedOIB_1">UDRUGA KINEZIOLOGA KRIŽEVCI, OIB 57892910553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64.87</izvorni_sadrzaj>
    <derivirana_varijabla naziv="DomainObject.Predmet.TrenutnaVrijednost_1">64.87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KINEZIOLOGA KRIŽEVCI zastupanog po punomoćniku Marija Zegnal Koretić</item>
    </izvorni_sadrzaj>
    <derivirana_varijabla naziv="DomainObject.Predmet.ProtuStrankaListFormated_1">
      <item>UDRUGA KINEZIOLOGA KRIŽEVCI zastupanog po punomoćniku Marija Zegnal Koretić</item>
    </derivirana_varijabla>
  </DomainObject.Predmet.ProtuStrankaListFormated>
  <DomainObject.Predmet.ProtuStrankaListFormatedOIB>
    <izvorni_sadrzaj>
      <item>UDRUGA KINEZIOLOGA KRIŽEVCI, OIB 57892910553 zastupanog po punomoćniku Marija Zegnal Koretić</item>
    </izvorni_sadrzaj>
    <derivirana_varijabla naziv="DomainObject.Predmet.ProtuStrankaListFormatedOIB_1">
      <item>UDRUGA KINEZIOLOGA KRIŽEVCI, OIB 57892910553 zastupanog po punomoćniku Marija Zegnal Koretić</item>
    </derivirana_varijabla>
  </DomainObject.Predmet.ProtuStrankaListFormatedOIB>
  <DomainObject.Predmet.ProtuStrankaListFormatedWithAdress>
    <izvorni_sadrzaj>
      <item>UDRUGA KINEZIOLOGA KRIŽEVCI, Ratarna bb, 48260 Križevci zastupanog po punomoćniku Marija Zegnal Koretić</item>
    </izvorni_sadrzaj>
    <derivirana_varijabla naziv="DomainObject.Predmet.ProtuStrankaListFormatedWithAdress_1">
      <item>UDRUGA KINEZIOLOGA KRIŽEVCI, Ratarna bb, 48260 Križevci zastupanog po punomoćniku Marija Zegnal Koretić</item>
    </derivirana_varijabla>
  </DomainObject.Predmet.ProtuStrankaListFormatedWithAdress>
  <DomainObject.Predmet.ProtuStrankaListFormatedWithAdressOIB>
    <izvorni_sadrzaj>
      <item>UDRUGA KINEZIOLOGA KRIŽEVCI, OIB 57892910553, Ratarna bb, 48260 Križevci zastupanog po punomoćniku Marija Zegnal Koretić</item>
    </izvorni_sadrzaj>
    <derivirana_varijabla naziv="DomainObject.Predmet.ProtuStrankaListFormatedWithAdressOIB_1">
      <item>UDRUGA KINEZIOLOGA KRIŽEVCI, OIB 57892910553, Ratarna bb, 48260 Križevci zastupanog po punomoćniku Marija Zegnal Koretić</item>
    </derivirana_varijabla>
  </DomainObject.Predmet.ProtuStrankaListFormatedWithAdressOIB>
  <DomainObject.Predmet.ProtuStrankaListNazivFormated>
    <izvorni_sadrzaj>
      <item>UDRUGA KINEZIOLOGA KRIŽEVCI</item>
    </izvorni_sadrzaj>
    <derivirana_varijabla naziv="DomainObject.Predmet.ProtuStrankaListNazivFormated_1">
      <item>UDRUGA KINEZIOLOGA KRIŽEVCI</item>
    </derivirana_varijabla>
  </DomainObject.Predmet.ProtuStrankaListNazivFormated>
  <DomainObject.Predmet.ProtuStrankaListNazivFormatedOIB>
    <izvorni_sadrzaj>
      <item>UDRUGA KINEZIOLOGA KRIŽEVCI, OIB 57892910553</item>
    </izvorni_sadrzaj>
    <derivirana_varijabla naziv="DomainObject.Predmet.ProtuStrankaListNazivFormatedOIB_1">
      <item>UDRUGA KINEZIOLOGA KRIŽEVCI, OIB 57892910553</item>
    </derivirana_varijabla>
  </DomainObject.Predmet.ProtuStrankaListNazivFormatedOIB>
  <DomainObject.Predmet.OstaliListFormated>
    <izvorni_sadrzaj>
      <item>Marija Zegnal Koretić punomoćnik sudionika u postupku UDRUGA KINEZIOLOGA KRIŽEVCI</item>
    </izvorni_sadrzaj>
    <derivirana_varijabla naziv="DomainObject.Predmet.OstaliListFormated_1">
      <item>Marija Zegnal Koretić punomoćnik sudionika u postupku UDRUGA KINEZIOLOGA KRIŽEVCI</item>
    </derivirana_varijabla>
  </DomainObject.Predmet.OstaliListFormated>
  <DomainObject.Predmet.OstaliListFormatedOIB>
    <izvorni_sadrzaj>
      <item>Marija Zegnal Koretić, OIB 66946047766 punomoćnik sudionika u postupku UDRUGA KINEZIOLOGA KRIŽEVCI</item>
    </izvorni_sadrzaj>
    <derivirana_varijabla naziv="DomainObject.Predmet.OstaliListFormatedOIB_1">
      <item>Marija Zegnal Koretić, OIB 66946047766 punomoćnik sudionika u postupku UDRUGA KINEZIOLOGA KRIŽEVCI</item>
    </derivirana_varijabla>
  </DomainObject.Predmet.OstaliListFormatedOIB>
  <DomainObject.Predmet.OstaliListFormatedWithAdress>
    <izvorni_sadrzaj>
      <item>Marija Zegnal Koretić, Ulica Petra Zrinskog 2, 48260 Križevci punomoćnik sudionika u postupku UDRUGA KINEZIOLOGA KRIŽEVCI</item>
    </izvorni_sadrzaj>
    <derivirana_varijabla naziv="DomainObject.Predmet.OstaliListFormatedWithAdress_1">
      <item>Marija Zegnal Koretić, Ulica Petra Zrinskog 2, 48260 Križevci punomoćnik sudionika u postupku UDRUGA KINEZIOLOGA KRIŽEVCI</item>
    </derivirana_varijabla>
  </DomainObject.Predmet.OstaliListFormatedWithAdress>
  <DomainObject.Predmet.OstaliListFormatedWithAdressOIB>
    <izvorni_sadrzaj>
      <item>Marija Zegnal Koretić, OIB 66946047766, Ulica Petra Zrinskog 2, 48260 Križevci punomoćnik sudionika u postupku UDRUGA KINEZIOLOGA KRIŽEVCI</item>
    </izvorni_sadrzaj>
    <derivirana_varijabla naziv="DomainObject.Predmet.OstaliListFormatedWithAdressOIB_1">
      <item>Marija Zegnal Koretić, OIB 66946047766, Ulica Petra Zrinskog 2, 48260 Križevci punomoćnik sudionika u postupku UDRUGA KINEZIOLOGA KRIŽEVCI</item>
    </derivirana_varijabla>
  </DomainObject.Predmet.OstaliListFormatedWithAdressOIB>
  <DomainObject.Predmet.OstaliListNazivFormated>
    <izvorni_sadrzaj>
      <item>Marija Zegnal Koretić</item>
    </izvorni_sadrzaj>
    <derivirana_varijabla naziv="DomainObject.Predmet.OstaliListNazivFormated_1">
      <item>Marija Zegnal Koretić</item>
    </derivirana_varijabla>
  </DomainObject.Predmet.OstaliListNazivFormated>
  <DomainObject.Predmet.OstaliListNazivFormatedOIB>
    <izvorni_sadrzaj>
      <item>Marija Zegnal Koretić, OIB 66946047766</item>
    </izvorni_sadrzaj>
    <derivirana_varijabla naziv="DomainObject.Predmet.OstaliListNazivFormatedOIB_1">
      <item>Marija Zegnal Koretić, OIB 66946047766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KINEZIOLOGA KRIŽEVCI</izvorni_sadrzaj>
    <derivirana_varijabla naziv="DomainObject.Predmet.ProtustrankaIDrugi_1">UDRUGA KINEZIOLOGA KRIŽEVCI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UDRUGA KINEZIOLOGA KRIŽEVCI, OIB 57892910553, Ratarna bb, 48260 Križevci</izvorni_sadrzaj>
    <derivirana_varijabla naziv="DomainObject.Predmet.ProtustrankaIDrugiAdressOIB_1">UDRUGA KINEZIOLOGA KRIŽEVCI, OIB 57892910553, Ratarna bb,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KINEZIOLOGA KRIŽEVCI</item>
      <item>Marija Zegnal Koretić</item>
    </izvorni_sadrzaj>
    <derivirana_varijabla naziv="DomainObject.Predmet.SudioniciListNaziv_1">
      <item>Financijska agencija</item>
      <item>UDRUGA KINEZIOLOGA KRIŽEVCI</item>
      <item>Marija Zegnal Koretić</item>
    </derivirana_varijabla>
  </DomainObject.Predmet.SudioniciListNaziv>
  <DomainObject.Predmet.SudioniciListAdressOIB>
    <izvorni_sadrzaj>
      <item>Financijska agencija, OIB 85821130368, A. Cesarca 2,42000 Varaždin</item>
      <item>UDRUGA KINEZIOLOGA KRIŽEVCI, OIB 57892910553, Ratarna bb,48260 Križevci</item>
      <item>Marija Zegnal Koretić, OIB 66946047766, Ulica Petra Zrinskog 2,48260 Križevci</item>
    </izvorni_sadrzaj>
    <derivirana_varijabla naziv="DomainObject.Predmet.SudioniciListAdressOIB_1">
      <item>Financijska agencija, OIB 85821130368, A. Cesarca 2,42000 Varaždin</item>
      <item>UDRUGA KINEZIOLOGA KRIŽEVCI, OIB 57892910553, Ratarna bb,48260 Križevci</item>
      <item>Marija Zegnal Koretić, OIB 66946047766, Ulica Petra Zrinskog 2,48260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351F69-FF51-4620-A207-B4B269ED19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341</properties:Words>
  <properties:Characters>1836</properties:Characters>
  <properties:Lines>46</properties:Lines>
  <properties:Paragraphs>13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2016-03-10T09:33:00Z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2016-03-29T06:02:00Z</cp:lastPrinted>
  <dcterms:modified xmlns:xsi="http://www.w3.org/2001/XMLSchema-instance" xsi:type="dcterms:W3CDTF">2016-03-29T06:02:00Z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