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6feb" w14:paraId="6886feb" w:rsidRDefault="00DE681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632460</wp:posOffset>
            </wp:positionV>
            <wp:extent cy="864235" cx="6477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4235" cx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6813" w:rsidP="00DE6813" w:rsidR="00DE6813">
      <w:pPr>
        <w:spacing w:after="0"/>
        <w:jc w:val="both"/>
      </w:pPr>
      <w:r>
        <w:t xml:space="preserve">           Republika Hrvatska</w:t>
      </w:r>
    </w:p>
    <w:p w:rsidRDefault="00DE6813" w:rsidP="00DE6813" w:rsidR="00DE681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E6813" w:rsidP="00DE6813" w:rsidR="00DE681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DE6813">
        <w:rPr>
          <w:rFonts w:cs="Times New Roman" w:eastAsia="Times New Roman"/>
          <w:noProof/>
          <w:szCs w:val="20"/>
          <w:lang w:eastAsia="hr-HR"/>
        </w:rPr>
        <w:t>Poslovni broj: 5. St-517/2017-23</w:t>
      </w: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E681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E681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E6813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postupku </w:t>
      </w:r>
      <w:r w:rsidRPr="00DE681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BONUS PLUS, društvo s ograničenom odgovornošću za zastupanje u osiguranju, Vrbovec, Ulica poginulih branitelja 3, MBS: 080489401, OIB: 59778197816, odlučujući o žalbi zakonske zastupnice dužnika Mirjane </w:t>
      </w:r>
      <w:proofErr w:type="spellStart"/>
      <w:r w:rsidRPr="00DE6813">
        <w:rPr>
          <w:rFonts w:cs="Times New Roman" w:eastAsia="Times New Roman"/>
          <w:szCs w:val="20"/>
          <w:lang w:eastAsia="hr-HR"/>
        </w:rPr>
        <w:t>Peričić</w:t>
      </w:r>
      <w:proofErr w:type="spellEnd"/>
      <w:r w:rsidRPr="00DE6813">
        <w:rPr>
          <w:rFonts w:cs="Times New Roman" w:eastAsia="Times New Roman"/>
          <w:szCs w:val="20"/>
          <w:lang w:eastAsia="hr-HR"/>
        </w:rPr>
        <w:t xml:space="preserve"> iz Varaždinskih Toplica, Varaždinska 38, OIB: 49177154651, koju zastupa punomoćnik Branko </w:t>
      </w:r>
      <w:proofErr w:type="spellStart"/>
      <w:r w:rsidRPr="00DE6813">
        <w:rPr>
          <w:rFonts w:cs="Times New Roman" w:eastAsia="Times New Roman"/>
          <w:szCs w:val="20"/>
          <w:lang w:eastAsia="hr-HR"/>
        </w:rPr>
        <w:t>Sewer</w:t>
      </w:r>
      <w:proofErr w:type="spellEnd"/>
      <w:r w:rsidRPr="00DE6813">
        <w:rPr>
          <w:rFonts w:cs="Times New Roman" w:eastAsia="Times New Roman"/>
          <w:szCs w:val="20"/>
          <w:lang w:eastAsia="hr-HR"/>
        </w:rPr>
        <w:t xml:space="preserve">, odvjetnik iz Ludbrega, protiv rješenja ovog suda poslovni broj St-517/2017-3 od 11. prosinca 2017., 29. ožujka 2019. </w:t>
      </w:r>
      <w:r w:rsidRPr="00DE681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E6813">
        <w:rPr>
          <w:rFonts w:cs="Times New Roman" w:eastAsia="Times New Roman"/>
          <w:szCs w:val="20"/>
          <w:lang w:eastAsia="hr-HR"/>
        </w:rPr>
        <w:t>r i j e š i o  j e</w:t>
      </w: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6813">
        <w:rPr>
          <w:rFonts w:cs="Times New Roman" w:eastAsia="Times New Roman"/>
          <w:szCs w:val="20"/>
          <w:lang w:eastAsia="hr-HR"/>
        </w:rPr>
        <w:t xml:space="preserve">Žalba zakonske zastupnice dužnika Mirjane </w:t>
      </w:r>
      <w:proofErr w:type="spellStart"/>
      <w:r w:rsidRPr="00DE6813">
        <w:rPr>
          <w:rFonts w:cs="Times New Roman" w:eastAsia="Times New Roman"/>
          <w:szCs w:val="20"/>
          <w:lang w:eastAsia="hr-HR"/>
        </w:rPr>
        <w:t>Peričić</w:t>
      </w:r>
      <w:proofErr w:type="spellEnd"/>
      <w:r w:rsidRPr="00DE6813">
        <w:rPr>
          <w:rFonts w:cs="Times New Roman" w:eastAsia="Times New Roman"/>
          <w:szCs w:val="20"/>
          <w:lang w:eastAsia="hr-HR"/>
        </w:rPr>
        <w:t xml:space="preserve"> uložena na rješenje ovog suda </w:t>
      </w:r>
      <w:proofErr w:type="spellStart"/>
      <w:r w:rsidRPr="00DE6813">
        <w:rPr>
          <w:rFonts w:cs="Times New Roman" w:eastAsia="Times New Roman"/>
          <w:szCs w:val="20"/>
          <w:lang w:eastAsia="hr-HR"/>
        </w:rPr>
        <w:t>posl</w:t>
      </w:r>
      <w:proofErr w:type="spellEnd"/>
      <w:r w:rsidRPr="00DE6813">
        <w:rPr>
          <w:rFonts w:cs="Times New Roman" w:eastAsia="Times New Roman"/>
          <w:szCs w:val="20"/>
          <w:lang w:eastAsia="hr-HR"/>
        </w:rPr>
        <w:t xml:space="preserve">. broj </w:t>
      </w:r>
      <w:r w:rsidRPr="00DE6813">
        <w:rPr>
          <w:rFonts w:cs="Times New Roman" w:eastAsia="Times New Roman"/>
          <w:noProof/>
          <w:szCs w:val="20"/>
          <w:lang w:eastAsia="hr-HR"/>
        </w:rPr>
        <w:t xml:space="preserve">St-517/2017-3 od 11. prosinca 2017. </w:t>
      </w:r>
      <w:r w:rsidRPr="00DE6813">
        <w:rPr>
          <w:rFonts w:cs="Times New Roman" w:eastAsia="Times New Roman"/>
          <w:szCs w:val="20"/>
          <w:lang w:eastAsia="hr-HR"/>
        </w:rPr>
        <w:t xml:space="preserve">odbacuje se kao nedopuštena. </w:t>
      </w: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E6813">
        <w:rPr>
          <w:rFonts w:cs="Times New Roman" w:eastAsia="Times New Roman"/>
          <w:szCs w:val="20"/>
          <w:lang w:eastAsia="hr-HR"/>
        </w:rPr>
        <w:t>Obrazloženje</w:t>
      </w: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bCs/>
          <w:szCs w:val="20"/>
          <w:lang w:eastAsia="hr-HR"/>
        </w:rPr>
      </w:pP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6813">
        <w:rPr>
          <w:rFonts w:cs="Times New Roman" w:eastAsia="Times New Roman"/>
          <w:szCs w:val="20"/>
          <w:lang w:eastAsia="hr-HR"/>
        </w:rPr>
        <w:t xml:space="preserve">Ovaj sud je rješenjem </w:t>
      </w:r>
      <w:r w:rsidRPr="00DE6813">
        <w:rPr>
          <w:rFonts w:cs="Times New Roman" w:eastAsia="Times New Roman"/>
          <w:noProof/>
          <w:szCs w:val="20"/>
          <w:lang w:eastAsia="hr-HR"/>
        </w:rPr>
        <w:t>St-517/2017-3 od 11. prosinca 2017. naložio M</w:t>
      </w:r>
      <w:proofErr w:type="spellStart"/>
      <w:r w:rsidRPr="00DE6813">
        <w:rPr>
          <w:rFonts w:cs="Times New Roman" w:eastAsia="Times New Roman"/>
          <w:szCs w:val="20"/>
          <w:lang w:eastAsia="hr-HR"/>
        </w:rPr>
        <w:t>irjani</w:t>
      </w:r>
      <w:proofErr w:type="spellEnd"/>
      <w:r w:rsidRPr="00DE681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E6813">
        <w:rPr>
          <w:rFonts w:cs="Times New Roman" w:eastAsia="Times New Roman"/>
          <w:szCs w:val="20"/>
          <w:lang w:eastAsia="hr-HR"/>
        </w:rPr>
        <w:t>Peričić</w:t>
      </w:r>
      <w:proofErr w:type="spellEnd"/>
      <w:r w:rsidRPr="00DE6813">
        <w:rPr>
          <w:rFonts w:cs="Times New Roman" w:eastAsia="Times New Roman"/>
          <w:szCs w:val="20"/>
          <w:lang w:eastAsia="hr-HR"/>
        </w:rPr>
        <w:t xml:space="preserve"> iz Varaždinskih Toplica, kao osobi ovlaštenoj za zastupanje dužnika po zakonu, da u roku od 8 dana plati predujam za namirenje troškova stečajnog postupka i to iznos od 1.000,00 kn u Fond za namirenje troškova postupka i dodatni iznos predujma od 10.000,00 kn.</w:t>
      </w: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/>
        </w:rPr>
      </w:pP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6813">
        <w:rPr>
          <w:rFonts w:cs="Times New Roman" w:eastAsia="Times New Roman"/>
          <w:szCs w:val="20"/>
          <w:lang w:eastAsia="hr-HR"/>
        </w:rPr>
        <w:t>Na to je rješenje zakonska zastupnica dužnika uložila žalbu.</w:t>
      </w: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6813">
        <w:rPr>
          <w:rFonts w:cs="Times New Roman" w:eastAsia="Times New Roman"/>
          <w:szCs w:val="20"/>
          <w:lang w:eastAsia="hr-HR"/>
        </w:rPr>
        <w:t xml:space="preserve">Na ročištu 9. siječnja 2018. zakonska zastupnica dužnika je povukla žalbu te je, temeljem odredbe čl.358. st.3. Zakona o parničnom postupku </w:t>
      </w:r>
      <w:r w:rsidRPr="00DE6813">
        <w:rPr>
          <w:rFonts w:cs="Times New Roman" w:eastAsia="Times New Roman"/>
          <w:noProof/>
          <w:szCs w:val="20"/>
          <w:lang w:eastAsia="hr-HR"/>
        </w:rPr>
        <w:t>("Narodne novine" broj 53/91., 91/92., 112/99., 117/03., 84/08., 123/08., 57/11. i 25/13.</w:t>
      </w:r>
      <w:r w:rsidRPr="00DE6813">
        <w:rPr>
          <w:rFonts w:cs="Times New Roman" w:eastAsia="Times New Roman"/>
          <w:szCs w:val="20"/>
          <w:lang w:eastAsia="hr-HR"/>
        </w:rPr>
        <w:t>) i čl.10. Stečajnog zakona (</w:t>
      </w:r>
      <w:r w:rsidRPr="00DE6813">
        <w:rPr>
          <w:rFonts w:cs="Times New Roman" w:eastAsia="Times New Roman"/>
          <w:noProof/>
          <w:szCs w:val="20"/>
          <w:lang w:eastAsia="hr-HR" w:val="en-GB"/>
        </w:rPr>
        <w:t xml:space="preserve">"Narodne novine" broj 71/15 i 104/17), </w:t>
      </w:r>
      <w:r w:rsidRPr="00DE6813">
        <w:rPr>
          <w:rFonts w:cs="Times New Roman" w:eastAsia="Times New Roman"/>
          <w:szCs w:val="20"/>
          <w:lang w:eastAsia="hr-HR"/>
        </w:rPr>
        <w:t xml:space="preserve">riješeno kao u izreci. </w:t>
      </w: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E6813">
        <w:rPr>
          <w:rFonts w:cs="Times New Roman" w:eastAsia="Times New Roman"/>
          <w:noProof/>
          <w:lang w:eastAsia="hr-HR"/>
        </w:rPr>
        <w:t>U Bjelovaru 29. ožujka 2019.</w:t>
      </w: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DE6813">
        <w:rPr>
          <w:rFonts w:cs="Times New Roman" w:eastAsia="Times New Roman"/>
          <w:noProof/>
          <w:lang w:eastAsia="hr-HR"/>
        </w:rPr>
        <w:t xml:space="preserve">                                                                   </w:t>
      </w:r>
      <w:r w:rsidRPr="00DE6813">
        <w:rPr>
          <w:rFonts w:cs="Times New Roman" w:eastAsia="Times New Roman"/>
          <w:b/>
          <w:noProof/>
          <w:lang w:eastAsia="hr-HR"/>
        </w:rPr>
        <w:t xml:space="preserve">                    </w:t>
      </w:r>
      <w:r>
        <w:rPr>
          <w:rFonts w:cs="Times New Roman" w:eastAsia="Times New Roman"/>
          <w:b/>
          <w:noProof/>
          <w:lang w:eastAsia="hr-HR"/>
        </w:rPr>
        <w:t xml:space="preserve">    </w:t>
      </w:r>
      <w:r w:rsidRPr="00DE6813">
        <w:rPr>
          <w:rFonts w:cs="Times New Roman" w:eastAsia="Times New Roman"/>
          <w:b/>
          <w:noProof/>
          <w:lang w:eastAsia="hr-HR"/>
        </w:rPr>
        <w:t xml:space="preserve">      </w:t>
      </w:r>
      <w:r w:rsidRPr="00DE6813">
        <w:rPr>
          <w:rFonts w:cs="Times New Roman" w:eastAsia="Times New Roman"/>
          <w:noProof/>
          <w:lang w:eastAsia="hr-HR"/>
        </w:rPr>
        <w:t>Sutkinja</w:t>
      </w: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DE6813">
        <w:rPr>
          <w:rFonts w:cs="Times New Roman" w:eastAsia="Times New Roman"/>
          <w:b/>
          <w:noProof/>
          <w:lang w:eastAsia="hr-HR"/>
        </w:rPr>
        <w:t xml:space="preserve">                                                                       </w:t>
      </w:r>
      <w:r w:rsidRPr="00DE6813">
        <w:rPr>
          <w:rFonts w:cs="Times New Roman" w:eastAsia="Times New Roman"/>
          <w:noProof/>
          <w:lang w:eastAsia="hr-HR"/>
        </w:rPr>
        <w:t xml:space="preserve">          </w:t>
      </w:r>
      <w:r>
        <w:rPr>
          <w:rFonts w:cs="Times New Roman" w:eastAsia="Times New Roman"/>
          <w:noProof/>
          <w:lang w:eastAsia="hr-HR"/>
        </w:rPr>
        <w:t xml:space="preserve">   </w:t>
      </w:r>
      <w:r w:rsidRPr="00DE6813">
        <w:rPr>
          <w:rFonts w:cs="Times New Roman" w:eastAsia="Times New Roman"/>
          <w:noProof/>
          <w:lang w:eastAsia="hr-HR"/>
        </w:rPr>
        <w:t xml:space="preserve">  Marija Petrina Kubica v.r.</w:t>
      </w:r>
    </w:p>
    <w:p w:rsidRDefault="00DE6813" w:rsidP="00DE6813" w:rsidR="00DE6813" w:rsidRPr="00DE681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DE681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E6813" w:rsidP="00DE6813" w:rsidR="00DE6813" w:rsidRPr="00DE681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DE681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E6813" w:rsidP="00DE6813" w:rsidR="00DE6813" w:rsidRPr="00DE68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DE6813">
        <w:rPr>
          <w:rFonts w:cs="Times New Roman" w:eastAsia="Times New Roman"/>
          <w:noProof/>
          <w:lang w:eastAsia="hr-HR"/>
        </w:rPr>
        <w:t xml:space="preserve">Uputa o pravnom lijeku:Protiv ovog rješenja može se podnijeti žalba u roku od 8 dana od primitka rješenja, na Visoki trgovački sud RH u Zagrebu, a putem ovog suda. Žalba se podnosi u tri primjerka.     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DE6813" w:rsidR="00AE649C" w:rsidRPr="00B76F3C">
      <w:headerReference w:type="default" r:id="rId11"/>
      <w:pgSz w:code="9" w:h="16839" w:w="11907"/>
      <w:pgMar w:gutter="0" w:footer="1134" w:header="1134" w:left="1417" w:bottom="568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813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29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95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St-517/2017-23</izvorni_sadrzaj>
    <derivirana_varijabla naziv="DomainObject.Oznaka_1">St-517/2017-23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PLUS d.o.o.</izvorni_sadrzaj>
    <derivirana_varijabla naziv="DomainObject.Predmet.ProtustrankaFormated_1">  BONUS PLUS d.o.o.</derivirana_varijabla>
  </DomainObject.Predmet.ProtustrankaFormated>
  <DomainObject.Predmet.ProtustrankaFormatedOIB>
    <izvorni_sadrzaj>  BONUS PLUS d.o.o., OIB 59778197816</izvorni_sadrzaj>
    <derivirana_varijabla naziv="DomainObject.Predmet.ProtustrankaFormatedOIB_1">  BONUS PLUS d.o.o., OIB 59778197816</derivirana_varijabla>
  </DomainObject.Predmet.ProtustrankaFormatedOIB>
  <DomainObject.Predmet.ProtustrankaFormatedWithAdress>
    <izvorni_sadrzaj> BONUS PLUS d.o.o., Ulica poginulih branitelja 3, 10340 Vrbovec</izvorni_sadrzaj>
    <derivirana_varijabla naziv="DomainObject.Predmet.ProtustrankaFormatedWithAdress_1"> BONUS PLUS d.o.o., Ulica poginulih branitelja 3, 10340 Vrbovec</derivirana_varijabla>
  </DomainObject.Predmet.ProtustrankaFormatedWithAdress>
  <DomainObject.Predmet.ProtustrankaFormatedWithAdressOIB>
    <izvorni_sadrzaj> BONUS PLUS d.o.o., OIB 59778197816, Ulica poginulih branitelja 3, 10340 Vrbovec</izvorni_sadrzaj>
    <derivirana_varijabla naziv="DomainObject.Predmet.ProtustrankaFormatedWithAdressOIB_1"> BONUS PLUS d.o.o., OIB 59778197816, Ulica poginulih branitelja 3, 10340 Vrbovec</derivirana_varijabla>
  </DomainObject.Predmet.ProtustrankaFormatedWithAdressOIB>
  <DomainObject.Predmet.ProtustrankaWithAdress>
    <izvorni_sadrzaj>BONUS PLUS d.o.o. Ulica poginulih branitelja 3, 10340 Vrbovec</izvorni_sadrzaj>
    <derivirana_varijabla naziv="DomainObject.Predmet.ProtustrankaWithAdress_1">BONUS PLUS d.o.o. Ulica poginulih branitelja 3, 10340 Vrbovec</derivirana_varijabla>
  </DomainObject.Predmet.ProtustrankaWithAdress>
  <DomainObject.Predmet.ProtustrankaWithAdressOIB>
    <izvorni_sadrzaj>BONUS PLUS d.o.o., OIB 59778197816, Ulica poginulih branitelja 3, 10340 Vrbovec</izvorni_sadrzaj>
    <derivirana_varijabla naziv="DomainObject.Predmet.ProtustrankaWithAdressOIB_1">BONUS PLUS d.o.o., OIB 59778197816, Ulica poginulih branitelja 3, 10340 Vrbovec</derivirana_varijabla>
  </DomainObject.Predmet.ProtustrankaWithAdressOIB>
  <DomainObject.Predmet.ProtustrankaNazivFormated>
    <izvorni_sadrzaj>BONUS PLUS d.o.o.</izvorni_sadrzaj>
    <derivirana_varijabla naziv="DomainObject.Predmet.ProtustrankaNazivFormated_1">BONUS PLUS d.o.o.</derivirana_varijabla>
  </DomainObject.Predmet.ProtustrankaNazivFormated>
  <DomainObject.Predmet.ProtustrankaNazivFormatedOIB>
    <izvorni_sadrzaj>BONUS PLUS d.o.o., OIB 59778197816</izvorni_sadrzaj>
    <derivirana_varijabla naziv="DomainObject.Predmet.ProtustrankaNazivFormatedOIB_1">BONUS PLUS d.o.o., OIB 59778197816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PLUS d.o.o.</item>
    </izvorni_sadrzaj>
    <derivirana_varijabla naziv="DomainObject.Predmet.ProtuStrankaListFormated_1">
      <item>BONUS PLUS d.o.o.</item>
    </derivirana_varijabla>
  </DomainObject.Predmet.ProtuStrankaListFormated>
  <DomainObject.Predmet.ProtuStrankaListFormatedOIB>
    <izvorni_sadrzaj>
      <item>BONUS PLUS d.o.o., OIB 59778197816</item>
    </izvorni_sadrzaj>
    <derivirana_varijabla naziv="DomainObject.Predmet.ProtuStrankaListFormatedOIB_1">
      <item>BONUS PLUS d.o.o., OIB 59778197816</item>
    </derivirana_varijabla>
  </DomainObject.Predmet.ProtuStrankaListFormatedOIB>
  <DomainObject.Predmet.ProtuStrankaListFormatedWithAdress>
    <izvorni_sadrzaj>
      <item>BONUS PLUS d.o.o., Ulica poginulih branitelja 3, 10340 Vrbovec</item>
    </izvorni_sadrzaj>
    <derivirana_varijabla naziv="DomainObject.Predmet.ProtuStrankaListFormatedWithAdress_1">
      <item>BONUS PLUS d.o.o., Ulica poginulih branitelja 3, 10340 Vrbovec</item>
    </derivirana_varijabla>
  </DomainObject.Predmet.ProtuStrankaListFormatedWithAdress>
  <DomainObject.Predmet.ProtuStrankaListFormatedWithAdressOIB>
    <izvorni_sadrzaj>
      <item>BONUS PLUS d.o.o., OIB 59778197816, Ulica poginulih branitelja 3, 10340 Vrbovec</item>
    </izvorni_sadrzaj>
    <derivirana_varijabla naziv="DomainObject.Predmet.ProtuStrankaListFormatedWithAdressOIB_1">
      <item>BONUS PLUS d.o.o., OIB 59778197816, Ulica poginulih branitelja 3, 10340 Vrbovec</item>
    </derivirana_varijabla>
  </DomainObject.Predmet.ProtuStrankaListFormatedWithAdressOIB>
  <DomainObject.Predmet.ProtuStrankaListNazivFormated>
    <izvorni_sadrzaj>
      <item>BONUS PLUS d.o.o.</item>
    </izvorni_sadrzaj>
    <derivirana_varijabla naziv="DomainObject.Predmet.ProtuStrankaListNazivFormated_1">
      <item>BONUS PLUS d.o.o.</item>
    </derivirana_varijabla>
  </DomainObject.Predmet.ProtuStrankaListNazivFormated>
  <DomainObject.Predmet.ProtuStrankaListNazivFormatedOIB>
    <izvorni_sadrzaj>
      <item>BONUS PLUS d.o.o., OIB 59778197816</item>
    </izvorni_sadrzaj>
    <derivirana_varijabla naziv="DomainObject.Predmet.ProtuStrankaListNazivFormatedOIB_1">
      <item>BONUS PLUS d.o.o., OIB 59778197816</item>
    </derivirana_varijabla>
  </DomainObject.Predmet.ProtuStrankaListNazivFormatedOIB>
  <DomainObject.Predmet.OstaliListFormated>
    <izvorni_sadrzaj>
      <item>Mirjana Peričić</item>
      <item>BRANKO SEWER, odvjetnik</item>
    </izvorni_sadrzaj>
    <derivirana_varijabla naziv="DomainObject.Predmet.OstaliListFormated_1">
      <item>Mirjana Peričić</item>
      <item>BRANKO SEWER, odvjetnik</item>
    </derivirana_varijabla>
  </DomainObject.Predmet.OstaliListFormated>
  <DomainObject.Predmet.OstaliListFormatedOIB>
    <izvorni_sadrzaj>
      <item>Mirjana Peričić, OIB 49177154651</item>
      <item>BRANKO SEWER, odvjetnik, OIB 84523745700</item>
    </izvorni_sadrzaj>
    <derivirana_varijabla naziv="DomainObject.Predmet.OstaliListFormatedOIB_1">
      <item>Mirjana Peričić, OIB 49177154651</item>
      <item>BRANKO SEWER, odvjetnik, OIB 84523745700</item>
    </derivirana_varijabla>
  </DomainObject.Predmet.OstaliListFormatedOIB>
  <DomainObject.Predmet.OstaliListFormatedWithAdress>
    <izvorni_sadrzaj>
      <item>Mirjana Peričić, Varaždinska 38, 42223 Varaždinske Toplice</item>
      <item>BRANKO SEWER, odvjetnik, M. Krleže 29, 42230 Ludbreg</item>
    </izvorni_sadrzaj>
    <derivirana_varijabla naziv="DomainObject.Predmet.OstaliListFormatedWithAdress_1">
      <item>Mirjana Peričić, Varaždinska 38, 42223 Varaždinske Toplice</item>
      <item>BRANKO SEWER, odvjetnik, M. Krleže 29, 42230 Ludbreg</item>
    </derivirana_varijabla>
  </DomainObject.Predmet.OstaliListFormatedWithAdress>
  <DomainObject.Predmet.OstaliListFormatedWithAdressOIB>
    <izvorni_sadrzaj>
      <item>Mirjana Peričić, OIB 49177154651, Varaždinska 38, 42223 Varaždinske Toplice</item>
      <item>BRANKO SEWER, odvjetnik, OIB 84523745700, M. Krleže 29, 42230 Ludbreg</item>
    </izvorni_sadrzaj>
    <derivirana_varijabla naziv="DomainObject.Predmet.OstaliListFormatedWithAdressOIB_1">
      <item>Mirjana Peričić, OIB 49177154651, Varaždinska 38, 42223 Varaždinske Toplice</item>
      <item>BRANKO SEWER, odvjetnik, OIB 84523745700, M. Krleže 29, 42230 Ludbreg</item>
    </derivirana_varijabla>
  </DomainObject.Predmet.OstaliListFormatedWithAdressOIB>
  <DomainObject.Predmet.OstaliListNazivFormated>
    <izvorni_sadrzaj>
      <item>Mirjana Peričić</item>
      <item>BRANKO SEWER, odvjetnik</item>
    </izvorni_sadrzaj>
    <derivirana_varijabla naziv="DomainObject.Predmet.OstaliListNazivFormated_1">
      <item>Mirjana Peričić</item>
      <item>BRANKO SEWER, odvjetnik</item>
    </derivirana_varijabla>
  </DomainObject.Predmet.OstaliListNazivFormated>
  <DomainObject.Predmet.OstaliListNazivFormatedOIB>
    <izvorni_sadrzaj>
      <item>Mirjana Peričić, OIB 49177154651</item>
      <item>BRANKO SEWER, odvjetnik, OIB 84523745700</item>
    </izvorni_sadrzaj>
    <derivirana_varijabla naziv="DomainObject.Predmet.OstaliListNazivFormatedOIB_1">
      <item>Mirjana Peričić, OIB 49177154651</item>
      <item>BRANKO SEWER, odvjetnik, OIB 84523745700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>St-517/2017-23</izvorni_sadrzaj>
    <derivirana_varijabla naziv="DomainObject.PoslovniBrojDokumenta_1">St-517/2017-23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PLUS d.o.o.</izvorni_sadrzaj>
    <derivirana_varijabla naziv="DomainObject.Predmet.ProtustrankaIDrugi_1">BONUS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PLUS d.o.o., OIB 59778197816, Ulica poginulih branitelja 3, 10340 Vrbovec</izvorni_sadrzaj>
    <derivirana_varijabla naziv="DomainObject.Predmet.ProtustrankaIDrugiAdressOIB_1">BONUS PLUS d.o.o., OIB 59778197816, Ulica poginulih branitelja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BONUS PLUS d.o.o.</item>
      <item>FINA Regionalni centar Zagreb</item>
      <item>Mirjana Peričić</item>
      <item>BRANKO SEWER, odvjetnik</item>
    </izvorni_sadrzaj>
    <derivirana_varijabla naziv="DomainObject.Predmet.SudioniciListNaziv_1">
      <item>BONUS PLUS d.o.o.</item>
      <item>FINA Regionalni centar Zagreb</item>
      <item>Mirjana Peričić</item>
      <item>BRANKO SEWER, odvjetnik</item>
    </derivirana_varijabla>
  </DomainObject.Predmet.SudioniciListNaziv>
  <DomainObject.Predmet.SudioniciListAdressOIB>
    <izvorni_sadrzaj>
      <item>BONUS PLUS d.o.o., OIB 59778197816, Ulica poginulih branitelja 3,10340 Vrbovec</item>
      <item>FINA Regionalni centar Zagreb, OIB 85821130368, Trg svibanjskih žrtava 1995. 1,10000 Zagreb</item>
      <item>Mirjana Peričić, OIB 49177154651, Varaždinska 38,42223 Varaždinske Toplice</item>
      <item>BRANKO SEWER, odvjetnik, OIB 84523745700, M. Krleže 29,42230 Ludbreg</item>
    </izvorni_sadrzaj>
    <derivirana_varijabla naziv="DomainObject.Predmet.SudioniciListAdressOIB_1">
      <item>BONUS PLUS d.o.o., OIB 59778197816, Ulica poginulih branitelja 3,10340 Vrbovec</item>
      <item>FINA Regionalni centar Zagreb, OIB 85821130368, Trg svibanjskih žrtava 1995. 1,10000 Zagreb</item>
      <item>Mirjana Peričić, OIB 49177154651, Varaždinska 38,42223 Varaždinske Toplice</item>
      <item>BRANKO SEWER, odvjetnik, OIB 84523745700, M. Krleže 29,42230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06617-35C5-4AAB-971D-2034EE1E96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1742</properties:Characters>
  <properties:Lines>49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2019-03-29T14:02:00Z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St-517/2017-23 / Odluka - Rješenje - odbačena žalba kao nedopuštena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