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e8d2" w14:paraId="438e8d2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  STALNA SLUŽBA </w:t>
      </w:r>
    </w:p>
    <w:p w:rsidRDefault="00E16331" w:rsidP="00E16331" w:rsidR="00E16331" w:rsidRPr="00E16331">
      <w:r w:rsidRPr="00E16331">
        <w:t xml:space="preserve">   Karlovac, Ljudevita Šestića 4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  <w:t>TRGOVAČKI SUD U ZAGREBU, Stalna služba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B3371D" w:rsidRPr="00B3371D">
        <w:t>EUROGRAD d.o.o. u stečaju, OIB: 62147313068, Jakovlje, Zagrebačka 182</w:t>
      </w:r>
      <w:r w:rsidR="00B3371D">
        <w:t>,</w:t>
      </w:r>
      <w:r w:rsidR="001B679E">
        <w:t xml:space="preserve"> </w:t>
      </w:r>
      <w:r w:rsidR="00B3371D">
        <w:t>12. travnja</w:t>
      </w:r>
      <w:r w:rsidR="001B679E">
        <w:t xml:space="preserve"> 2017</w:t>
      </w:r>
      <w:r w:rsidRPr="00E16331">
        <w:t>., temeljem čl. 264. Stečajnog zakona (NN 71/15, 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3037E6" w:rsidP="008E5CCB" w:rsidR="008E5CCB">
      <w:pPr>
        <w:pStyle w:val="Odlomakpopisa"/>
        <w:numPr>
          <w:ilvl w:val="1"/>
          <w:numId w:val="15"/>
        </w:numPr>
        <w:jc w:val="both"/>
      </w:pPr>
      <w:r w:rsidRPr="003037E6">
        <w:t>RH, Ministar</w:t>
      </w:r>
      <w:r>
        <w:t>stvo financija, Porezna uprava,</w:t>
      </w:r>
    </w:p>
    <w:p w:rsidRDefault="003037E6" w:rsidP="008E5CCB" w:rsidR="008E5CCB">
      <w:pPr>
        <w:pStyle w:val="Odlomakpopisa"/>
        <w:ind w:left="1428"/>
        <w:jc w:val="both"/>
      </w:pPr>
      <w:r w:rsidRPr="003037E6">
        <w:t xml:space="preserve">Područni ured </w:t>
      </w:r>
      <w:r w:rsidR="00B3371D">
        <w:t xml:space="preserve">Središnja Hrvatska, </w:t>
      </w:r>
    </w:p>
    <w:p w:rsidRDefault="008E5CCB" w:rsidP="008E5CCB" w:rsidR="001B679E">
      <w:pPr>
        <w:pStyle w:val="Odlomakpopisa"/>
        <w:ind w:left="1428"/>
        <w:jc w:val="both"/>
      </w:pPr>
      <w:r>
        <w:t>O</w:t>
      </w:r>
      <w:r w:rsidR="003037E6">
        <w:t xml:space="preserve">IB: 18683136487, </w:t>
      </w:r>
      <w:r w:rsidR="003037E6" w:rsidRPr="003037E6">
        <w:t xml:space="preserve">u iznosu od  </w:t>
      </w:r>
      <w:r w:rsidR="003037E6">
        <w:t xml:space="preserve">                             </w:t>
      </w:r>
      <w:r w:rsidR="001B679E">
        <w:t xml:space="preserve">  </w:t>
      </w:r>
      <w:r w:rsidR="003037E6">
        <w:t xml:space="preserve">  </w:t>
      </w:r>
      <w:r>
        <w:t xml:space="preserve"> </w:t>
      </w:r>
      <w:r w:rsidR="003037E6">
        <w:t xml:space="preserve">  </w:t>
      </w:r>
      <w:r>
        <w:t xml:space="preserve">          1.367.416,82</w:t>
      </w:r>
      <w:r w:rsidR="001B679E" w:rsidRPr="001B679E">
        <w:t xml:space="preserve"> kn</w:t>
      </w:r>
      <w:r w:rsidR="00C92400">
        <w:t>.</w:t>
      </w:r>
    </w:p>
    <w:p w:rsidRDefault="00C92400" w:rsidP="00C92400" w:rsidR="00C92400">
      <w:pPr>
        <w:spacing w:after="240"/>
        <w:ind w:left="1068"/>
        <w:jc w:val="both"/>
      </w:pPr>
    </w:p>
    <w:p w:rsidRDefault="00C92400" w:rsidP="00B3371D" w:rsidR="00B3371D">
      <w:pPr>
        <w:pStyle w:val="Odlomakpopisa"/>
        <w:numPr>
          <w:ilvl w:val="0"/>
          <w:numId w:val="15"/>
        </w:numPr>
        <w:spacing w:after="240"/>
        <w:jc w:val="both"/>
      </w:pPr>
      <w:r>
        <w:t>Drugi</w:t>
      </w:r>
      <w:r w:rsidRPr="00E16331">
        <w:t xml:space="preserve"> viši isplatni red      </w:t>
      </w:r>
      <w:r w:rsidR="00B3371D">
        <w:t xml:space="preserve">                               </w:t>
      </w:r>
    </w:p>
    <w:p w:rsidRDefault="00C92400" w:rsidP="00B3371D" w:rsidR="00B3371D">
      <w:pPr>
        <w:pStyle w:val="Odlomakpopisa"/>
        <w:spacing w:after="240"/>
        <w:ind w:left="1068"/>
        <w:jc w:val="both"/>
      </w:pPr>
      <w:r w:rsidRPr="00E16331">
        <w:t xml:space="preserve">                         </w:t>
      </w:r>
      <w:r>
        <w:t xml:space="preserve">   </w:t>
      </w:r>
    </w:p>
    <w:p w:rsidRDefault="00B3371D" w:rsidP="00B3371D" w:rsidR="008E5CCB">
      <w:pPr>
        <w:pStyle w:val="Odlomakpopisa"/>
        <w:numPr>
          <w:ilvl w:val="1"/>
          <w:numId w:val="15"/>
        </w:numPr>
        <w:spacing w:after="240"/>
        <w:jc w:val="both"/>
      </w:pPr>
      <w:r w:rsidRPr="00B3371D">
        <w:t>Hrvatski telekom d.d., Zagreb,</w:t>
      </w:r>
      <w:r w:rsidR="008E5CCB">
        <w:t xml:space="preserve"> Roberta Frangeša </w:t>
      </w:r>
    </w:p>
    <w:p w:rsidRDefault="008E5CCB" w:rsidP="008E5CCB" w:rsidR="00B3371D">
      <w:pPr>
        <w:pStyle w:val="Odlomakpopisa"/>
        <w:spacing w:after="240"/>
        <w:ind w:left="1428"/>
        <w:jc w:val="both"/>
      </w:pPr>
      <w:r>
        <w:t xml:space="preserve">Mihanovića 9, OIB: 81793146560, </w:t>
      </w:r>
      <w:r w:rsidR="00B3371D" w:rsidRPr="00B3371D">
        <w:t xml:space="preserve"> u iznosu od </w:t>
      </w:r>
      <w:r>
        <w:t xml:space="preserve">                          </w:t>
      </w:r>
      <w:r w:rsidR="00B3371D" w:rsidRPr="00B3371D">
        <w:t>108.050,31 kn</w:t>
      </w:r>
    </w:p>
    <w:p w:rsidRDefault="00B3371D" w:rsidP="00B3371D" w:rsidR="008E5CCB">
      <w:pPr>
        <w:pStyle w:val="Odlomakpopisa"/>
        <w:numPr>
          <w:ilvl w:val="1"/>
          <w:numId w:val="15"/>
        </w:numPr>
        <w:spacing w:after="240"/>
        <w:jc w:val="both"/>
      </w:pPr>
      <w:r w:rsidRPr="00B3371D">
        <w:t xml:space="preserve">APS Delta S.A. Luksemburg, </w:t>
      </w:r>
      <w:r w:rsidR="008E5CCB">
        <w:t>1 rue Jean Piret, , L-2350,</w:t>
      </w:r>
    </w:p>
    <w:p w:rsidRDefault="008E5CCB" w:rsidP="008E5CCB" w:rsidR="00B3371D">
      <w:pPr>
        <w:pStyle w:val="Odlomakpopisa"/>
        <w:spacing w:after="240"/>
        <w:ind w:left="1428"/>
        <w:jc w:val="both"/>
      </w:pPr>
      <w:r>
        <w:t xml:space="preserve">OIB: 87939104217, </w:t>
      </w:r>
      <w:r w:rsidR="00B3371D" w:rsidRPr="00B3371D">
        <w:t>u iznosu od</w:t>
      </w:r>
      <w:r>
        <w:t xml:space="preserve">                                                </w:t>
      </w:r>
      <w:r w:rsidR="00B3371D" w:rsidRPr="00B3371D">
        <w:t xml:space="preserve"> 6.193.005,91 kn</w:t>
      </w:r>
    </w:p>
    <w:p w:rsidRDefault="00B3371D" w:rsidP="00B3371D" w:rsidR="008E5CCB">
      <w:pPr>
        <w:pStyle w:val="Odlomakpopisa"/>
        <w:numPr>
          <w:ilvl w:val="1"/>
          <w:numId w:val="15"/>
        </w:numPr>
        <w:spacing w:after="240"/>
        <w:jc w:val="both"/>
      </w:pPr>
      <w:r w:rsidRPr="00B3371D">
        <w:t>Allianz Zagreb d.d. Zagreb,</w:t>
      </w:r>
      <w:r w:rsidR="008E5CCB">
        <w:t xml:space="preserve"> Heinzelova 70,</w:t>
      </w:r>
    </w:p>
    <w:p w:rsidRDefault="008E5CCB" w:rsidP="008E5CCB" w:rsidR="00B3371D" w:rsidRPr="00B3371D">
      <w:pPr>
        <w:pStyle w:val="Odlomakpopisa"/>
        <w:spacing w:after="240"/>
        <w:ind w:left="1428"/>
        <w:jc w:val="both"/>
      </w:pPr>
      <w:r>
        <w:t xml:space="preserve">OIB: 23759810849, </w:t>
      </w:r>
      <w:r w:rsidR="00B3371D" w:rsidRPr="00B3371D">
        <w:t xml:space="preserve"> u iznosu od </w:t>
      </w:r>
      <w:r>
        <w:t xml:space="preserve">                                                      </w:t>
      </w:r>
      <w:r w:rsidR="00B3371D" w:rsidRPr="00B3371D">
        <w:t>6.584,94 kn</w:t>
      </w:r>
    </w:p>
    <w:p w:rsidRDefault="00B3371D" w:rsidP="00B3371D" w:rsidR="008E5CCB">
      <w:pPr>
        <w:pStyle w:val="Odlomakpopisa"/>
        <w:numPr>
          <w:ilvl w:val="1"/>
          <w:numId w:val="15"/>
        </w:numPr>
        <w:jc w:val="both"/>
      </w:pPr>
      <w:r w:rsidRPr="00B3371D">
        <w:t>HEP Operator d.o.o. Zagreb</w:t>
      </w:r>
      <w:r w:rsidR="008E5CCB">
        <w:t>, Ulica grada Vukovara 37,</w:t>
      </w:r>
    </w:p>
    <w:p w:rsidRDefault="008E5CCB" w:rsidP="008E5CCB" w:rsidR="00B3371D" w:rsidRPr="00B3371D">
      <w:pPr>
        <w:pStyle w:val="Odlomakpopisa"/>
        <w:ind w:left="1428"/>
        <w:jc w:val="both"/>
      </w:pPr>
      <w:r>
        <w:t xml:space="preserve">OIB: 46830600751, </w:t>
      </w:r>
      <w:r w:rsidR="00B3371D" w:rsidRPr="00B3371D">
        <w:t xml:space="preserve"> u iznosu do</w:t>
      </w:r>
      <w:r>
        <w:t xml:space="preserve">                                                      </w:t>
      </w:r>
      <w:r w:rsidR="00B3371D" w:rsidRPr="00B3371D">
        <w:t xml:space="preserve"> 3.623,91 kn</w:t>
      </w:r>
    </w:p>
    <w:p w:rsidRDefault="00B3371D" w:rsidP="00490E93" w:rsidR="008E5CCB">
      <w:pPr>
        <w:pStyle w:val="Odlomakpopisa"/>
        <w:numPr>
          <w:ilvl w:val="1"/>
          <w:numId w:val="15"/>
        </w:numPr>
        <w:jc w:val="both"/>
      </w:pPr>
      <w:r w:rsidRPr="00B3371D">
        <w:t>Općina Jakovlje</w:t>
      </w:r>
      <w:r w:rsidR="008E5CCB">
        <w:t xml:space="preserve">, Jakovlje, Adela Sixta 2, </w:t>
      </w:r>
    </w:p>
    <w:p w:rsidRDefault="008E5CCB" w:rsidP="008E5CCB" w:rsidR="00B3371D" w:rsidRPr="00B3371D">
      <w:pPr>
        <w:pStyle w:val="Odlomakpopisa"/>
        <w:ind w:left="1428"/>
        <w:jc w:val="both"/>
      </w:pPr>
      <w:r>
        <w:t>OIB: 20054872799,</w:t>
      </w:r>
      <w:r w:rsidR="00B3371D" w:rsidRPr="00B3371D">
        <w:t xml:space="preserve"> u iznosu od </w:t>
      </w:r>
      <w:r>
        <w:t xml:space="preserve">                                                     </w:t>
      </w:r>
      <w:r w:rsidR="00B3371D" w:rsidRPr="00B3371D">
        <w:t>31.724,17 kn</w:t>
      </w:r>
    </w:p>
    <w:p w:rsidRDefault="00B3371D" w:rsidP="00490E93" w:rsidR="008E5CCB">
      <w:pPr>
        <w:pStyle w:val="Odlomakpopisa"/>
        <w:numPr>
          <w:ilvl w:val="1"/>
          <w:numId w:val="15"/>
        </w:numPr>
        <w:jc w:val="both"/>
      </w:pPr>
      <w:r w:rsidRPr="00B3371D">
        <w:t>Erste &amp; Steiermärkisce bank d.d.</w:t>
      </w:r>
      <w:r w:rsidR="008E5CCB">
        <w:t>, Rijeka,</w:t>
      </w:r>
    </w:p>
    <w:p w:rsidRDefault="00B3371D" w:rsidP="008E5CCB" w:rsidR="00B3371D" w:rsidRPr="00B3371D">
      <w:pPr>
        <w:pStyle w:val="Odlomakpopisa"/>
        <w:ind w:left="1428"/>
        <w:jc w:val="both"/>
      </w:pPr>
      <w:r w:rsidRPr="00B3371D">
        <w:t xml:space="preserve"> </w:t>
      </w:r>
      <w:r w:rsidR="008E5CCB">
        <w:t xml:space="preserve">Jadranski trg 3a, OIB: 23057039320, </w:t>
      </w:r>
      <w:r w:rsidRPr="00B3371D">
        <w:t xml:space="preserve">u iznosu od </w:t>
      </w:r>
      <w:r w:rsidR="008E5CCB">
        <w:t xml:space="preserve">                       </w:t>
      </w:r>
      <w:r w:rsidRPr="00B3371D">
        <w:t>277.532,61 kn</w:t>
      </w:r>
    </w:p>
    <w:p w:rsidRDefault="00B3371D" w:rsidP="00490E93" w:rsidR="00490E93">
      <w:pPr>
        <w:pStyle w:val="Odlomakpopisa"/>
        <w:numPr>
          <w:ilvl w:val="1"/>
          <w:numId w:val="15"/>
        </w:numPr>
        <w:jc w:val="both"/>
      </w:pPr>
      <w:r w:rsidRPr="00B3371D">
        <w:t xml:space="preserve">RH, Ministarstvo financija, Porezna uprava, </w:t>
      </w:r>
    </w:p>
    <w:p w:rsidRDefault="00B3371D" w:rsidP="00490E93" w:rsidR="008E5CCB">
      <w:pPr>
        <w:pStyle w:val="Odlomakpopisa"/>
        <w:ind w:left="1428"/>
        <w:jc w:val="both"/>
      </w:pPr>
      <w:r w:rsidRPr="00B3371D">
        <w:t>Područni ured Središnja Hrvatska,</w:t>
      </w:r>
    </w:p>
    <w:p w:rsidRDefault="008E5CCB" w:rsidP="00490E93" w:rsidR="00B3371D" w:rsidRPr="00B3371D">
      <w:pPr>
        <w:pStyle w:val="Odlomakpopisa"/>
        <w:ind w:left="1428"/>
        <w:jc w:val="both"/>
      </w:pPr>
      <w:r>
        <w:t xml:space="preserve">OIB: 18683136487, </w:t>
      </w:r>
      <w:r w:rsidR="00B3371D" w:rsidRPr="00B3371D">
        <w:t xml:space="preserve"> u iznosu od  </w:t>
      </w:r>
      <w:r>
        <w:t xml:space="preserve">                                              </w:t>
      </w:r>
      <w:r w:rsidR="00B3371D" w:rsidRPr="00B3371D">
        <w:t>1.546.371,08 kn</w:t>
      </w:r>
    </w:p>
    <w:p w:rsidRDefault="00B3371D" w:rsidP="00490E93" w:rsidR="004E7ECA">
      <w:pPr>
        <w:pStyle w:val="Odlomakpopisa"/>
        <w:numPr>
          <w:ilvl w:val="1"/>
          <w:numId w:val="15"/>
        </w:numPr>
        <w:jc w:val="both"/>
      </w:pPr>
      <w:r w:rsidRPr="00B3371D">
        <w:t>Hr</w:t>
      </w:r>
      <w:r w:rsidR="004E7ECA">
        <w:t>vatska radiotelevizija, Zagreb, Prisavlje 3,</w:t>
      </w:r>
    </w:p>
    <w:p w:rsidRDefault="004E7ECA" w:rsidP="004E7ECA" w:rsidR="00B3371D" w:rsidRPr="00B3371D">
      <w:pPr>
        <w:pStyle w:val="Odlomakpopisa"/>
        <w:ind w:left="1428"/>
        <w:jc w:val="both"/>
      </w:pPr>
      <w:r>
        <w:lastRenderedPageBreak/>
        <w:t xml:space="preserve">OIB: 68419124305, </w:t>
      </w:r>
      <w:r w:rsidR="00B3371D" w:rsidRPr="00B3371D">
        <w:t xml:space="preserve">u iznosu od </w:t>
      </w:r>
      <w:r>
        <w:t xml:space="preserve">                                                    </w:t>
      </w:r>
      <w:r w:rsidR="00B3371D" w:rsidRPr="00B3371D">
        <w:t>75.102,12 kn</w:t>
      </w:r>
    </w:p>
    <w:p w:rsidRDefault="00B3371D" w:rsidP="00490E93" w:rsidR="004E7ECA">
      <w:pPr>
        <w:pStyle w:val="Odlomakpopisa"/>
        <w:numPr>
          <w:ilvl w:val="1"/>
          <w:numId w:val="15"/>
        </w:numPr>
        <w:jc w:val="both"/>
      </w:pPr>
      <w:r w:rsidRPr="00B3371D">
        <w:t xml:space="preserve">H-ABDUCO d.o.o. </w:t>
      </w:r>
      <w:r w:rsidR="004E7ECA">
        <w:t>Zagreb, Slavonska avenija 6a,</w:t>
      </w:r>
    </w:p>
    <w:p w:rsidRDefault="004E7ECA" w:rsidP="004E7ECA" w:rsidR="00B3371D" w:rsidRPr="00B3371D">
      <w:pPr>
        <w:pStyle w:val="Odlomakpopisa"/>
        <w:ind w:left="1428"/>
        <w:jc w:val="both"/>
      </w:pPr>
      <w:r>
        <w:t xml:space="preserve">OIB: 13667298928, </w:t>
      </w:r>
      <w:r w:rsidR="00B3371D" w:rsidRPr="00B3371D">
        <w:t xml:space="preserve">u iznosu </w:t>
      </w:r>
      <w:r>
        <w:t xml:space="preserve">od                                               </w:t>
      </w:r>
      <w:r w:rsidR="00B3371D" w:rsidRPr="00B3371D">
        <w:t xml:space="preserve"> 2.278.044,02 kn</w:t>
      </w:r>
    </w:p>
    <w:p w:rsidRDefault="00B3371D" w:rsidP="00490E93" w:rsidR="004E7ECA">
      <w:pPr>
        <w:pStyle w:val="Odlomakpopisa"/>
        <w:numPr>
          <w:ilvl w:val="1"/>
          <w:numId w:val="15"/>
        </w:numPr>
        <w:jc w:val="both"/>
      </w:pPr>
      <w:r w:rsidRPr="00B3371D">
        <w:t xml:space="preserve">Erste &amp; Steiermärkische S-Leasing d.o.o. Zagreb, </w:t>
      </w:r>
    </w:p>
    <w:p w:rsidRDefault="004E7ECA" w:rsidP="004E7ECA" w:rsidR="00B3371D" w:rsidRPr="00B3371D">
      <w:pPr>
        <w:pStyle w:val="Odlomakpopisa"/>
        <w:ind w:left="1428"/>
        <w:jc w:val="both"/>
      </w:pPr>
      <w:r>
        <w:t xml:space="preserve">Zelinska 3, OIB: 46550671661, </w:t>
      </w:r>
      <w:r w:rsidR="00B3371D" w:rsidRPr="00B3371D">
        <w:t>u iznosu od</w:t>
      </w:r>
      <w:r>
        <w:t xml:space="preserve">                                 </w:t>
      </w:r>
      <w:r w:rsidR="00B3371D" w:rsidRPr="00B3371D">
        <w:t xml:space="preserve"> 23.435,07 kn</w:t>
      </w:r>
    </w:p>
    <w:p w:rsidRDefault="004E7ECA" w:rsidP="00490E93" w:rsidR="004E7ECA">
      <w:pPr>
        <w:pStyle w:val="Odlomakpopisa"/>
        <w:numPr>
          <w:ilvl w:val="1"/>
          <w:numId w:val="15"/>
        </w:numPr>
        <w:jc w:val="both"/>
      </w:pPr>
      <w:r>
        <w:t>Av</w:t>
      </w:r>
      <w:r w:rsidR="00B3371D" w:rsidRPr="00B3371D">
        <w:t>ramović Nenad, Koprivnica</w:t>
      </w:r>
      <w:r>
        <w:t>, A. Mihanovića 32,</w:t>
      </w:r>
    </w:p>
    <w:p w:rsidRDefault="004E7ECA" w:rsidP="004E7ECA" w:rsidR="00B3371D" w:rsidRPr="00B3371D">
      <w:pPr>
        <w:pStyle w:val="Odlomakpopisa"/>
        <w:ind w:left="1428"/>
        <w:jc w:val="both"/>
      </w:pPr>
      <w:r>
        <w:t>OIB: 61850941710</w:t>
      </w:r>
      <w:r w:rsidR="00B3371D" w:rsidRPr="00B3371D">
        <w:t xml:space="preserve">, u iznosu od </w:t>
      </w:r>
      <w:r>
        <w:t xml:space="preserve">                                                    </w:t>
      </w:r>
      <w:r w:rsidR="00B3371D" w:rsidRPr="00B3371D">
        <w:t>85.291,00 kn.</w:t>
      </w:r>
    </w:p>
    <w:p w:rsidRDefault="00C92400" w:rsidP="00B3371D" w:rsidR="00C92400">
      <w:pPr>
        <w:jc w:val="both"/>
      </w:pPr>
    </w:p>
    <w:p w:rsidRDefault="001B679E" w:rsidP="001B679E" w:rsidR="001B679E" w:rsidRPr="001B679E">
      <w:pPr>
        <w:pStyle w:val="Odlomakpopisa"/>
        <w:ind w:left="2148"/>
        <w:contextualSpacing w:val="false"/>
        <w:jc w:val="both"/>
      </w:pPr>
      <w:r w:rsidRPr="001B679E">
        <w:t>.</w:t>
      </w:r>
    </w:p>
    <w:p w:rsidRDefault="00E16331" w:rsidP="00E16331" w:rsidR="00E16331" w:rsidRPr="00E16331">
      <w:pPr>
        <w:jc w:val="both"/>
      </w:pPr>
      <w:r w:rsidRPr="00E16331">
        <w:t xml:space="preserve">   </w:t>
      </w: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4E7ECA">
        <w:t>12. travnja</w:t>
      </w:r>
      <w:r w:rsidR="001B679E">
        <w:t xml:space="preserve"> 2017</w:t>
      </w:r>
      <w:r w:rsidRPr="00E16331">
        <w:t>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D08" w:rsidR="009D6D08">
      <w:r>
        <w:separator/>
      </w:r>
    </w:p>
  </w:endnote>
  <w:endnote w:id="0" w:type="continuationSeparator">
    <w:p w:rsidRDefault="009D6D08" w:rsidR="009D6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D08" w:rsidR="009D6D08">
      <w:r>
        <w:separator/>
      </w:r>
    </w:p>
  </w:footnote>
  <w:footnote w:id="0" w:type="continuationSeparator">
    <w:p w:rsidRDefault="009D6D08" w:rsidR="009D6D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19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4E7ECA">
      <w:t>4800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90B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B3371D">
      <w:t>4800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6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2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3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4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15"/>
  </w:num>
  <w:num w:numId="9">
    <w:abstractNumId w:val="3"/>
  </w:num>
  <w:num w:numId="10">
    <w:abstractNumId w:val="1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  <w:num w:numId="17">
    <w:abstractNumId w:val="5"/>
  </w:num>
  <w:num w:numId="18">
    <w:abstractNumId w:val="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C1E42"/>
    <w:rsid w:val="00410FBE"/>
    <w:rsid w:val="00490E93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A59F1"/>
    <w:rsid w:val="00803CD3"/>
    <w:rsid w:val="00817828"/>
    <w:rsid w:val="008248D0"/>
    <w:rsid w:val="008E5CCB"/>
    <w:rsid w:val="009068DA"/>
    <w:rsid w:val="0093541B"/>
    <w:rsid w:val="009625F1"/>
    <w:rsid w:val="009B2282"/>
    <w:rsid w:val="009B68DC"/>
    <w:rsid w:val="009B7938"/>
    <w:rsid w:val="009D6D08"/>
    <w:rsid w:val="009E3AD5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9190B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1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90B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90B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90B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90B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1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90B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90B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90B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90B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i priznatih tražbina</izvorni_sadrzaj>
    <derivirana_varijabla naziv="DomainObject.Primjedba_1">Tablica prijavljenih i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4800</izvorni_sadrzaj>
    <derivirana_varijabla naziv="DomainObject.Predmet.Broj_1">4800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St-4800/2016</izvorni_sadrzaj>
    <derivirana_varijabla naziv="DomainObject.Predmet.OznakaBroj_1">St-4800/2016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EUROGRAD d.o.o.</izvorni_sadrzaj>
    <derivirana_varijabla naziv="DomainObject.Predmet.ProtustrankaFormated_1">  EUROGRAD d.o.o.</derivirana_varijabla>
  </DomainObject.Predmet.ProtustrankaFormated>
  <DomainObject.Predmet.ProtustrankaFormatedOIB>
    <izvorni_sadrzaj>  EUROGRAD d.o.o., OIB 62147313068</izvorni_sadrzaj>
    <derivirana_varijabla naziv="DomainObject.Predmet.ProtustrankaFormatedOIB_1">  EUROGRAD d.o.o., OIB 62147313068</derivirana_varijabla>
  </DomainObject.Predmet.ProtustrankaFormatedOIB>
  <DomainObject.Predmet.ProtustrankaFormatedWithAdress>
    <izvorni_sadrzaj> EUROGRAD d.o.o., Zagrebačka 182, 10297 Jakovlje</izvorni_sadrzaj>
    <derivirana_varijabla naziv="DomainObject.Predmet.ProtustrankaFormatedWithAdress_1"> EUROGRAD d.o.o., Zagrebačka 182, 10297 Jakovlje</derivirana_varijabla>
  </DomainObject.Predmet.ProtustrankaFormatedWithAdress>
  <DomainObject.Predmet.ProtustrankaFormatedWithAdressOIB>
    <izvorni_sadrzaj> EUROGRAD d.o.o., OIB 62147313068, Zagrebačka 182, 10297 Jakovlje</izvorni_sadrzaj>
    <derivirana_varijabla naziv="DomainObject.Predmet.ProtustrankaFormatedWithAdressOIB_1"> EUROGRAD d.o.o., OIB 62147313068, Zagrebačka 182, 10297 Jakovlje</derivirana_varijabla>
  </DomainObject.Predmet.ProtustrankaFormatedWithAdressOIB>
  <DomainObject.Predmet.ProtustrankaWithAdress>
    <izvorni_sadrzaj>EUROGRAD d.o.o. Zagrebačka 182, 10297 Jakovlje</izvorni_sadrzaj>
    <derivirana_varijabla naziv="DomainObject.Predmet.ProtustrankaWithAdress_1">EUROGRAD d.o.o. Zagrebačka 182, 10297 Jakovlje</derivirana_varijabla>
  </DomainObject.Predmet.ProtustrankaWithAdress>
  <DomainObject.Predmet.ProtustrankaWithAdressOIB>
    <izvorni_sadrzaj>EUROGRAD d.o.o., OIB 62147313068, Zagrebačka 182, 10297 Jakovlje</izvorni_sadrzaj>
    <derivirana_varijabla naziv="DomainObject.Predmet.ProtustrankaWithAdressOIB_1">EUROGRAD d.o.o., OIB 62147313068, Zagrebačka 182, 10297 Jakovlje</derivirana_varijabla>
  </DomainObject.Predmet.ProtustrankaWithAdressOIB>
  <DomainObject.Predmet.ProtustrankaNazivFormated>
    <izvorni_sadrzaj>EUROGRAD d.o.o.</izvorni_sadrzaj>
    <derivirana_varijabla naziv="DomainObject.Predmet.ProtustrankaNazivFormated_1">EUROGRAD d.o.o.</derivirana_varijabla>
  </DomainObject.Predmet.ProtustrankaNazivFormated>
  <DomainObject.Predmet.ProtustrankaNazivFormatedOIB>
    <izvorni_sadrzaj>EUROGRAD d.o.o., OIB 62147313068</izvorni_sadrzaj>
    <derivirana_varijabla naziv="DomainObject.Predmet.ProtustrankaNazivFormatedOIB_1">EUROGRAD d.o.o., OIB 62147313068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EUROGRAD d.o.o.</item>
    </izvorni_sadrzaj>
    <derivirana_varijabla naziv="DomainObject.Predmet.ProtuStrankaListFormated_1">
      <item>EUROGRAD d.o.o.</item>
    </derivirana_varijabla>
  </DomainObject.Predmet.ProtuStrankaListFormated>
  <DomainObject.Predmet.ProtuStrankaListFormatedOIB>
    <izvorni_sadrzaj>
      <item>EUROGRAD d.o.o., OIB 62147313068</item>
    </izvorni_sadrzaj>
    <derivirana_varijabla naziv="DomainObject.Predmet.ProtuStrankaListFormatedOIB_1">
      <item>EUROGRAD d.o.o., OIB 62147313068</item>
    </derivirana_varijabla>
  </DomainObject.Predmet.ProtuStrankaListFormatedOIB>
  <DomainObject.Predmet.ProtuStrankaListFormatedWithAdress>
    <izvorni_sadrzaj>
      <item>EUROGRAD d.o.o., Zagrebačka 182, 10297 Jakovlje</item>
    </izvorni_sadrzaj>
    <derivirana_varijabla naziv="DomainObject.Predmet.ProtuStrankaListFormatedWithAdress_1">
      <item>EUROGRAD d.o.o., Zagrebačka 182, 10297 Jakovlje</item>
    </derivirana_varijabla>
  </DomainObject.Predmet.ProtuStrankaListFormatedWithAdress>
  <DomainObject.Predmet.ProtuStrankaListFormatedWithAdressOIB>
    <izvorni_sadrzaj>
      <item>EUROGRAD d.o.o., OIB 62147313068, Zagrebačka 182, 10297 Jakovlje</item>
    </izvorni_sadrzaj>
    <derivirana_varijabla naziv="DomainObject.Predmet.ProtuStrankaListFormatedWithAdressOIB_1">
      <item>EUROGRAD d.o.o., OIB 62147313068, Zagrebačka 182, 10297 Jakovlje</item>
    </derivirana_varijabla>
  </DomainObject.Predmet.ProtuStrankaListFormatedWithAdressOIB>
  <DomainObject.Predmet.ProtuStrankaListNazivFormated>
    <izvorni_sadrzaj>
      <item>EUROGRAD d.o.o.</item>
    </izvorni_sadrzaj>
    <derivirana_varijabla naziv="DomainObject.Predmet.ProtuStrankaListNazivFormated_1">
      <item>EUROGRAD d.o.o.</item>
    </derivirana_varijabla>
  </DomainObject.Predmet.ProtuStrankaListNazivFormated>
  <DomainObject.Predmet.ProtuStrankaListNazivFormatedOIB>
    <izvorni_sadrzaj>
      <item>EUROGRAD d.o.o., OIB 62147313068</item>
    </izvorni_sadrzaj>
    <derivirana_varijabla naziv="DomainObject.Predmet.ProtuStrankaListNazivFormatedOIB_1">
      <item>EUROGRAD d.o.o., OIB 62147313068</item>
    </derivirana_varijabla>
  </DomainObject.Predmet.ProtuStrankaListNazivFormatedOIB>
  <DomainObject.Predmet.OstaliListFormated>
    <izvorni_sadrzaj>
      <item>Željko Medvedec</item>
    </izvorni_sadrzaj>
    <derivirana_varijabla naziv="DomainObject.Predmet.OstaliListFormated_1">
      <item>Željko Medvedec</item>
    </derivirana_varijabla>
  </DomainObject.Predmet.OstaliListFormated>
  <DomainObject.Predmet.OstaliListFormatedOIB>
    <izvorni_sadrzaj>
      <item>Željko Medvedec, OIB 48244620845</item>
    </izvorni_sadrzaj>
    <derivirana_varijabla naziv="DomainObject.Predmet.OstaliListFormatedOIB_1">
      <item>Željko Medvedec, OIB 48244620845</item>
    </derivirana_varijabla>
  </DomainObject.Predmet.OstaliListFormatedOIB>
  <DomainObject.Predmet.OstaliListFormatedWithAdress>
    <izvorni_sadrzaj>
      <item>Željko Medvedec, Muraj 23f, 51517 Muraj</item>
    </izvorni_sadrzaj>
    <derivirana_varijabla naziv="DomainObject.Predmet.OstaliListFormatedWithAdress_1">
      <item>Željko Medvedec, Muraj 23f, 51517 Muraj</item>
    </derivirana_varijabla>
  </DomainObject.Predmet.OstaliListFormatedWithAdress>
  <DomainObject.Predmet.OstaliListFormatedWithAdressOIB>
    <izvorni_sadrzaj>
      <item>Željko Medvedec, OIB 48244620845, Muraj 23f, 51517 Muraj</item>
    </izvorni_sadrzaj>
    <derivirana_varijabla naziv="DomainObject.Predmet.OstaliListFormatedWithAdressOIB_1">
      <item>Željko Medvedec, OIB 48244620845, Muraj 23f, 51517 Muraj</item>
    </derivirana_varijabla>
  </DomainObject.Predmet.OstaliListFormatedWithAdressOIB>
  <DomainObject.Predmet.OstaliListNazivFormated>
    <izvorni_sadrzaj>
      <item>Željko Medvedec</item>
    </izvorni_sadrzaj>
    <derivirana_varijabla naziv="DomainObject.Predmet.OstaliListNazivFormated_1">
      <item>Željko Medvedec</item>
    </derivirana_varijabla>
  </DomainObject.Predmet.OstaliListNazivFormated>
  <DomainObject.Predmet.OstaliListNazivFormatedOIB>
    <izvorni_sadrzaj>
      <item>Željko Medvedec, OIB 48244620845</item>
    </izvorni_sadrzaj>
    <derivirana_varijabla naziv="DomainObject.Predmet.OstaliListNazivFormatedOIB_1">
      <item>Željko Medvedec, OIB 48244620845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EUROGRAD d.o.o.</izvorni_sadrzaj>
    <derivirana_varijabla naziv="DomainObject.Predmet.ProtustrankaIDrugi_1">EUROGRAD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EUROGRAD d.o.o., OIB 62147313068, Zagrebačka 182, 10297 Jakovlje</izvorni_sadrzaj>
    <derivirana_varijabla naziv="DomainObject.Predmet.ProtustrankaIDrugiAdressOIB_1">EUROGRAD d.o.o., OIB 62147313068, Zagrebačka 182,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EUROGRAD d.o.o.</item>
      <item>FINA Regionalni centar Zagreb</item>
      <item>Željko Medvedec</item>
      <item>H-ABDUCO društvo s ograničenom odgovornošću za usluge</item>
    </izvorni_sadrzaj>
    <derivirana_varijabla naziv="DomainObject.Predmet.SudioniciListNaziv_1">
      <item>EUROGRAD d.o.o.</item>
      <item>FINA Regionalni centar Zagreb</item>
      <item>Željko Medvedec</item>
      <item>H-ABDUCO društvo s ograničenom odgovornošću za usluge</item>
    </derivirana_varijabla>
  </DomainObject.Predmet.SudioniciListNaziv>
  <DomainObject.Predmet.SudioniciListAdressOIB>
    <izvorni_sadrzaj>
      <item>EUROGRAD d.o.o.,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izvorni_sadrzaj>
    <derivirana_varijabla naziv="DomainObject.Predmet.SudioniciListAdressOIB_1">
      <item>EUROGRAD d.o.o.,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62147313068</item>
      <item>, OIB 85821130368</item>
      <item>, OIB 48244620845</item>
      <item>, OIB 13667298928</item>
    </izvorni_sadrzaj>
    <derivirana_varijabla naziv="DomainObject.Predmet.SudioniciListNazivOIB_1">
      <item>, OIB 62147313068</item>
      <item>, OIB 85821130368</item>
      <item>, OIB 48244620845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298</properties:Words>
  <properties:Characters>1612</properties:Characters>
  <properties:Lines>73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2017-04-12T11:44:00Z</dcterms:created>
  <dc:creator>Korisnik</dc:creator>
  <cp:lastModifiedBy>Draženka Prpić</cp:lastModifiedBy>
  <cp:lastPrinted>2017-04-12T11:43:00Z</cp:lastPrinted>
  <dcterms:modified xmlns:xsi="http://www.w3.org/2001/XMLSchema-instance" xsi:type="dcterms:W3CDTF">2017-04-12T11:44:00Z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