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e339b2" w14:paraId="1e339b2" w:rsidRDefault="00DE2695" w:rsidP="00DE2695" w:rsidR="00514EDC" w:rsidRPr="00692A21">
      <w:pPr>
        <w:tabs>
          <w:tab w:pos="9072" w:val="right"/>
        </w:tabs>
        <w15:collapsed w:val="false"/>
      </w:pPr>
      <w:bookmarkStart w:name="_GoBack" w:id="0"/>
      <w:bookmarkEnd w:id="0"/>
      <w:r>
        <w:rPr>
          <w:noProof/>
        </w:rPr>
        <w:drawing>
          <wp:inline distR="0" distL="0" distB="0" distT="0">
            <wp:extent cy="958850" cx="717550"/>
            <wp:effectExtent b="0" r="635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850" cx="717550"/>
                    </a:xfrm>
                    <a:prstGeom prst="rect">
                      <a:avLst/>
                    </a:prstGeom>
                    <a:noFill/>
                    <a:ln>
                      <a:noFill/>
                    </a:ln>
                  </pic:spPr>
                </pic:pic>
              </a:graphicData>
            </a:graphic>
          </wp:inline>
        </w:drawing>
      </w:r>
      <w:r>
        <w:tab/>
      </w:r>
      <w:r w:rsidR="00846404" w:rsidRPr="00692A21">
        <w:t xml:space="preserve"> </w:t>
      </w:r>
      <w:r w:rsidR="002C5A29" w:rsidRPr="00692A21">
        <w:tab/>
      </w:r>
    </w:p>
    <w:p w:rsidRDefault="00514EDC" w:rsidP="00514EDC" w:rsidR="00514EDC" w:rsidRPr="00692A21">
      <w:r w:rsidRPr="00692A21">
        <w:t>REPUBLIKA HRVATSKA</w:t>
      </w:r>
    </w:p>
    <w:p w:rsidRDefault="00514EDC" w:rsidP="00514EDC" w:rsidR="00514EDC" w:rsidRPr="00692A21">
      <w:r w:rsidRPr="00692A21">
        <w:t>TRGOVAČKI SUD U ZAGREBU</w:t>
      </w:r>
    </w:p>
    <w:p w:rsidRDefault="00514EDC" w:rsidP="00DE2695" w:rsidR="00514EDC" w:rsidRPr="00692A21">
      <w:pPr>
        <w:tabs>
          <w:tab w:pos="7100" w:val="left"/>
        </w:tabs>
      </w:pPr>
      <w:r w:rsidRPr="00692A21">
        <w:t>STALNA SLUŽBA</w:t>
      </w:r>
      <w:r w:rsidR="00DE2695">
        <w:tab/>
      </w:r>
      <w:r w:rsidR="00DE2695" w:rsidRPr="00DE2695">
        <w:t>4</w:t>
      </w:r>
      <w:r w:rsidR="008C5EB2">
        <w:t xml:space="preserve"> </w:t>
      </w:r>
      <w:r w:rsidR="00DE2695" w:rsidRPr="00DE2695">
        <w:t>St</w:t>
      </w:r>
      <w:r w:rsidR="00895CA1">
        <w:t>-</w:t>
      </w:r>
      <w:r w:rsidR="00F5437C">
        <w:t>3282/16</w:t>
      </w:r>
    </w:p>
    <w:p w:rsidRDefault="00D717FE" w:rsidP="00514EDC" w:rsidR="00D717FE" w:rsidRPr="00692A21">
      <w:r w:rsidRPr="00692A21">
        <w:t xml:space="preserve">Karlovac, </w:t>
      </w:r>
      <w:r w:rsidR="00F5437C">
        <w:t>Trg hrvatskih branitelja 1</w:t>
      </w:r>
    </w:p>
    <w:p w:rsidRDefault="00D717FE" w:rsidP="00514EDC" w:rsidR="00D717FE"/>
    <w:p w:rsidRDefault="00F7064E" w:rsidP="00514EDC" w:rsidR="00F7064E" w:rsidRPr="00692A21"/>
    <w:p w:rsidRDefault="00D717FE" w:rsidP="00D717FE" w:rsidR="00514EDC" w:rsidRPr="00692A21">
      <w:pPr>
        <w:jc w:val="center"/>
      </w:pPr>
      <w:r w:rsidRPr="00692A21">
        <w:t>U IME REPUBLIKE HRVATSKE</w:t>
      </w:r>
    </w:p>
    <w:p w:rsidRDefault="00514EDC" w:rsidP="00514EDC" w:rsidR="00514EDC" w:rsidRPr="00692A21">
      <w:pPr>
        <w:jc w:val="center"/>
      </w:pPr>
      <w:r w:rsidRPr="00692A21">
        <w:t>R J E Š E N J E</w:t>
      </w:r>
    </w:p>
    <w:p w:rsidRDefault="00F7064E" w:rsidP="00514EDC" w:rsidR="00F7064E" w:rsidRPr="00692A21"/>
    <w:p w:rsidRDefault="00131287" w:rsidP="00514EDC" w:rsidR="00514EDC" w:rsidRPr="00692A21">
      <w:pPr>
        <w:ind w:firstLine="708"/>
        <w:jc w:val="both"/>
      </w:pPr>
      <w:r>
        <w:t xml:space="preserve">Trgovački sud u Zagrebu, Stalna Služba, po sucu Goranki Boljkovac, kao stečajnom sucu, postupajući po prijedlogu predlagatelja </w:t>
      </w:r>
      <w:r w:rsidR="002471AD" w:rsidRPr="00C254D4">
        <w:t>FINANCIJSKA AGENCIJA, Zagreb, Ulica grada Vukovara 70</w:t>
      </w:r>
      <w:r>
        <w:t xml:space="preserve">, za otvaranje stečajnoga postupka nad dužnikom </w:t>
      </w:r>
      <w:r w:rsidR="00131F04">
        <w:t>BERNIKO ZAGREB d.o.o.,</w:t>
      </w:r>
      <w:r w:rsidR="00F5437C" w:rsidRPr="00B82DBE">
        <w:t xml:space="preserve"> Zagreb, Jadranska Avenija bb, OIB 64910151964</w:t>
      </w:r>
      <w:r w:rsidR="00667114" w:rsidRPr="00692A21">
        <w:t xml:space="preserve">, dana </w:t>
      </w:r>
      <w:r w:rsidR="00F5437C">
        <w:t>22. kolovoza</w:t>
      </w:r>
      <w:r>
        <w:t xml:space="preserve"> 2017</w:t>
      </w:r>
      <w:r w:rsidR="00514EDC" w:rsidRPr="00692A21">
        <w:t xml:space="preserve">. godine  </w:t>
      </w:r>
    </w:p>
    <w:p w:rsidRDefault="00514EDC" w:rsidP="00514EDC" w:rsidR="00514EDC"/>
    <w:p w:rsidRDefault="00514EDC" w:rsidP="00514EDC" w:rsidR="00514EDC" w:rsidRPr="00A12E2C">
      <w:pPr>
        <w:jc w:val="center"/>
      </w:pPr>
      <w:r w:rsidRPr="00A12E2C">
        <w:t>r i j e š i o  j e</w:t>
      </w:r>
    </w:p>
    <w:p w:rsidRDefault="00297D7B" w:rsidP="00514EDC" w:rsidR="00297D7B" w:rsidRPr="00692A21"/>
    <w:p w:rsidRDefault="00514EDC" w:rsidP="00D75F63" w:rsidR="00514EDC">
      <w:pPr>
        <w:numPr>
          <w:ilvl w:val="0"/>
          <w:numId w:val="9"/>
        </w:numPr>
        <w:jc w:val="both"/>
      </w:pPr>
      <w:r w:rsidRPr="00692A21">
        <w:t xml:space="preserve">Otvara se stečajni postupak </w:t>
      </w:r>
      <w:r w:rsidR="00D75F63" w:rsidRPr="00D75F63">
        <w:t xml:space="preserve">nad </w:t>
      </w:r>
      <w:r w:rsidR="00BB58B5">
        <w:t xml:space="preserve">dužnikom </w:t>
      </w:r>
      <w:r w:rsidR="00F5437C" w:rsidRPr="00B82DBE">
        <w:t>BERNIKO ZAGREB d.o.o.,</w:t>
      </w:r>
      <w:r w:rsidR="00131F04">
        <w:t xml:space="preserve"> </w:t>
      </w:r>
      <w:r w:rsidR="00F5437C" w:rsidRPr="00B82DBE">
        <w:t>Zagreb, Jadranska Avenija bb, OIB 64910151964</w:t>
      </w:r>
      <w:r w:rsidRPr="00692A21">
        <w:t>.</w:t>
      </w:r>
      <w:r w:rsidR="005A56DF" w:rsidRPr="005A56DF">
        <w:t xml:space="preserve"> </w:t>
      </w:r>
      <w:r w:rsidR="005A56DF">
        <w:t>Ste</w:t>
      </w:r>
      <w:r w:rsidR="008C5EB2">
        <w:t xml:space="preserve">čajni postupak je otvoren dana </w:t>
      </w:r>
      <w:r w:rsidR="00F5437C">
        <w:t>22. kolovoza</w:t>
      </w:r>
      <w:r w:rsidR="00131287">
        <w:t xml:space="preserve"> 2017</w:t>
      </w:r>
      <w:r w:rsidR="005A56DF">
        <w:t xml:space="preserve">. godine u </w:t>
      </w:r>
      <w:r w:rsidR="00F5437C">
        <w:t>14,20</w:t>
      </w:r>
      <w:r w:rsidR="00C7601D">
        <w:t xml:space="preserve"> </w:t>
      </w:r>
      <w:r w:rsidR="005A56DF">
        <w:t xml:space="preserve">sati, kad je ovo rješenje o otvaranju stečajnog postupka objavljeno na </w:t>
      </w:r>
      <w:r w:rsidR="004A2CE8">
        <w:t xml:space="preserve">mrežnoj stranici </w:t>
      </w:r>
      <w:r w:rsidR="005A56DF">
        <w:t>e-</w:t>
      </w:r>
      <w:r w:rsidR="004A2CE8">
        <w:t>Oglasna ploča</w:t>
      </w:r>
      <w:r w:rsidR="005A56DF">
        <w:t xml:space="preserve"> ovog suda.</w:t>
      </w:r>
    </w:p>
    <w:p w:rsidRDefault="00280A59" w:rsidP="00280A59" w:rsidR="00280A59" w:rsidRPr="00692A21">
      <w:pPr>
        <w:jc w:val="both"/>
      </w:pPr>
    </w:p>
    <w:p w:rsidRDefault="00131F04" w:rsidP="00131F04" w:rsidR="00131F04">
      <w:pPr>
        <w:numPr>
          <w:ilvl w:val="0"/>
          <w:numId w:val="9"/>
        </w:numPr>
        <w:jc w:val="both"/>
      </w:pPr>
      <w:r w:rsidRPr="00692A21">
        <w:t xml:space="preserve">Stečajnim upraviteljem imenuje se </w:t>
      </w:r>
      <w:r>
        <w:t>Snježana Drenški, Samobor, Sunčani put 8, OIB 91456479037.</w:t>
      </w:r>
    </w:p>
    <w:p w:rsidRDefault="00280A59" w:rsidP="00280A59" w:rsidR="00280A59">
      <w:pPr>
        <w:pStyle w:val="Odlomakpopisa"/>
        <w:jc w:val="both"/>
      </w:pPr>
    </w:p>
    <w:p w:rsidRDefault="00514EDC" w:rsidP="00280A59" w:rsidR="00280A59">
      <w:pPr>
        <w:numPr>
          <w:ilvl w:val="0"/>
          <w:numId w:val="9"/>
        </w:numPr>
        <w:jc w:val="both"/>
      </w:pPr>
      <w:r w:rsidRPr="00692A21">
        <w:t xml:space="preserve">Zaključuje se stečajni postupak </w:t>
      </w:r>
      <w:r w:rsidR="00D75F63" w:rsidRPr="00D75F63">
        <w:t xml:space="preserve">nad </w:t>
      </w:r>
      <w:r w:rsidR="005A56DF">
        <w:t xml:space="preserve">dužnikom </w:t>
      </w:r>
      <w:r w:rsidR="00131F04">
        <w:t>BERNIKO ZAGREB d.o.o.,</w:t>
      </w:r>
      <w:r w:rsidR="00F5437C" w:rsidRPr="00B82DBE">
        <w:t xml:space="preserve"> Zagreb, Jadranska Avenija bb, OIB 64910151964</w:t>
      </w:r>
      <w:r w:rsidR="008C5EB2">
        <w:t xml:space="preserve">, s danom </w:t>
      </w:r>
      <w:r w:rsidR="00F5437C">
        <w:t>22. kolovoza</w:t>
      </w:r>
      <w:r w:rsidR="00131287">
        <w:t xml:space="preserve"> 2017</w:t>
      </w:r>
      <w:r w:rsidR="008C5EB2">
        <w:t>. godine</w:t>
      </w:r>
      <w:r w:rsidR="00280A59">
        <w:t>.</w:t>
      </w:r>
    </w:p>
    <w:p w:rsidRDefault="008E24D6" w:rsidP="00280A59" w:rsidR="00280A59" w:rsidRPr="00692A21">
      <w:pPr>
        <w:ind w:left="360"/>
        <w:jc w:val="both"/>
      </w:pPr>
      <w:r>
        <w:t xml:space="preserve"> </w:t>
      </w:r>
    </w:p>
    <w:p w:rsidRDefault="005A56DF" w:rsidP="00280A59" w:rsidR="005A56DF">
      <w:pPr>
        <w:numPr>
          <w:ilvl w:val="0"/>
          <w:numId w:val="9"/>
        </w:numPr>
        <w:jc w:val="both"/>
      </w:pPr>
      <w:r>
        <w:t xml:space="preserve">Nakon pravomoćnosti ovog rješenja dužnik </w:t>
      </w:r>
      <w:r w:rsidR="00131F04">
        <w:t>BERNIKO ZAGREB d.o.o.,</w:t>
      </w:r>
      <w:r w:rsidR="00F5437C" w:rsidRPr="00B82DBE">
        <w:t xml:space="preserve"> Zagreb, Jadranska Avenija bb, OIB 64910151964</w:t>
      </w:r>
      <w:r>
        <w:t>, će biti brisan iz sudskog registra ovog suda.</w:t>
      </w:r>
    </w:p>
    <w:p w:rsidRDefault="00770155" w:rsidP="00770155" w:rsidR="00770155">
      <w:pPr>
        <w:pStyle w:val="Odlomakpopisa"/>
      </w:pPr>
    </w:p>
    <w:p w:rsidRDefault="00514EDC" w:rsidP="00514EDC" w:rsidR="00514EDC"/>
    <w:p w:rsidRDefault="00514EDC" w:rsidP="00514EDC" w:rsidR="00514EDC">
      <w:pPr>
        <w:jc w:val="center"/>
      </w:pPr>
      <w:r w:rsidRPr="00E26DAE">
        <w:t>Obrazloženje</w:t>
      </w:r>
      <w:r w:rsidR="00E26DAE" w:rsidRPr="00E26DAE">
        <w:t xml:space="preserve"> </w:t>
      </w:r>
    </w:p>
    <w:p w:rsidRDefault="00514EDC" w:rsidP="00514EDC" w:rsidR="00514EDC" w:rsidRPr="00692A21"/>
    <w:p w:rsidRDefault="00DD10BB" w:rsidP="00DD10BB" w:rsidR="00DD10BB" w:rsidRPr="00C254D4">
      <w:pPr>
        <w:ind w:firstLine="708"/>
        <w:jc w:val="both"/>
      </w:pPr>
      <w:r w:rsidRPr="00C254D4">
        <w:t xml:space="preserve">FINA-a Regionalni centar Zagreb, podnijela je ovom sudu dana </w:t>
      </w:r>
      <w:r w:rsidR="00F5437C">
        <w:t>1. travnja</w:t>
      </w:r>
      <w:r>
        <w:t xml:space="preserve"> 2016</w:t>
      </w:r>
      <w:r w:rsidRPr="00C254D4">
        <w:t>. prijedlog za otvaranje stečajnog postupka nad dužnikom</w:t>
      </w:r>
      <w:r w:rsidRPr="001764EB">
        <w:t xml:space="preserve"> </w:t>
      </w:r>
      <w:r w:rsidR="00F5437C" w:rsidRPr="00B82DBE">
        <w:t>BERNIKO ZAGREB d.o.o.,  Zagreb, Jadranska Avenija bb, OIB 64910151964</w:t>
      </w:r>
      <w:r w:rsidRPr="00C254D4">
        <w:t>.</w:t>
      </w:r>
      <w:r>
        <w:t xml:space="preserve"> </w:t>
      </w:r>
    </w:p>
    <w:p w:rsidRDefault="00DD10BB" w:rsidP="00DD10BB" w:rsidR="00DD10BB" w:rsidRPr="00C254D4">
      <w:pPr>
        <w:ind w:firstLine="708"/>
        <w:jc w:val="both"/>
      </w:pPr>
      <w:r>
        <w:t xml:space="preserve"> </w:t>
      </w:r>
    </w:p>
    <w:p w:rsidRDefault="00DD10BB" w:rsidP="00DD10BB" w:rsidR="00DD10BB">
      <w:pPr>
        <w:ind w:firstLine="708"/>
        <w:jc w:val="both"/>
      </w:pPr>
      <w:r w:rsidRPr="00C254D4">
        <w:t xml:space="preserve">Prijedlog je podnesen temeljem odredbe članka </w:t>
      </w:r>
      <w:r>
        <w:t>444. stavak 2</w:t>
      </w:r>
      <w:r w:rsidRPr="00C254D4">
        <w:t xml:space="preserve">. </w:t>
      </w:r>
      <w:r>
        <w:t xml:space="preserve">Stečajnog zakona (Narodne novine broj 71/15, dalje u tekstu: SZ-a). U prijedlogu predlagatelj navodi da na dan 1. rujna 2015. godine dužnik u Očevidniku redoslijeda osnova za plaćanje ima evidentirane neizvršene osnove za plaćanje u neprekinutom razdoblju od </w:t>
      </w:r>
      <w:r w:rsidR="00F5437C">
        <w:t>1071</w:t>
      </w:r>
      <w:r>
        <w:t xml:space="preserve"> dana, u ukupnom iznosu od </w:t>
      </w:r>
      <w:r w:rsidR="00F5437C">
        <w:t>70.476,09</w:t>
      </w:r>
      <w:r>
        <w:t xml:space="preserve"> kn, te da dužnik ima jednog zaposlenog. </w:t>
      </w:r>
    </w:p>
    <w:p w:rsidRDefault="00063CEB" w:rsidP="00063CEB" w:rsidR="00063CEB">
      <w:pPr>
        <w:ind w:firstLine="708"/>
        <w:jc w:val="both"/>
      </w:pPr>
    </w:p>
    <w:p w:rsidRDefault="00F5437C" w:rsidP="00F5437C" w:rsidR="00F5437C" w:rsidRPr="005F7ED3">
      <w:pPr>
        <w:ind w:firstLine="708"/>
        <w:jc w:val="both"/>
      </w:pPr>
      <w:r>
        <w:t xml:space="preserve">Rješenjem ovog suda posl.br. 4 St-3282/16 od 23. siječnja 2017. godine pokrenut je prethodni postupak radi utvrđivanja pretpostavki za otvaranje stečajnoga postupka nad dužnikom,  te je ujedno određeno ročište radi očitovanja o prijedlogu za otvaranje stečajnoga postupka za dan 13. ožujka 2017. godine. </w:t>
      </w:r>
    </w:p>
    <w:p w:rsidRDefault="00F5437C" w:rsidP="00F5437C" w:rsidR="00F5437C" w:rsidRPr="005F7ED3">
      <w:pPr>
        <w:jc w:val="both"/>
      </w:pPr>
    </w:p>
    <w:p w:rsidRDefault="00F5437C" w:rsidP="00F5437C" w:rsidR="00F5437C">
      <w:pPr>
        <w:ind w:firstLine="708"/>
        <w:jc w:val="both"/>
      </w:pPr>
      <w:r>
        <w:t xml:space="preserve">Podneskom od 24. siječnja 2017. godine FINA je izvijestila sud da ostaje kod prijedloga za otvaranje stečajnog postupka, te da je dužnik na dan 1. rujna 2015. godine u Očevidniku redoslijeda osnova za plaćanje imao neizvršene osnove za plaćanje u neprekinutom razdoblju od 1071 dana u ukupnom iznosu od 70.476,09 kn. </w:t>
      </w:r>
    </w:p>
    <w:p w:rsidRDefault="00F5437C" w:rsidP="00F5437C" w:rsidR="00F5437C">
      <w:pPr>
        <w:ind w:firstLine="708"/>
        <w:jc w:val="both"/>
      </w:pPr>
    </w:p>
    <w:p w:rsidRDefault="00F5437C" w:rsidP="00F5437C" w:rsidR="00F5437C">
      <w:pPr>
        <w:ind w:firstLine="708"/>
        <w:jc w:val="both"/>
      </w:pPr>
      <w:r w:rsidRPr="005F7ED3">
        <w:t xml:space="preserve">Na </w:t>
      </w:r>
      <w:r>
        <w:t>ročište</w:t>
      </w:r>
      <w:r w:rsidRPr="005F7ED3">
        <w:t xml:space="preserve"> </w:t>
      </w:r>
      <w:r>
        <w:t>radi očitovanja o prijedlogu za otvaranje stečajnoga postupka od 13. ožujka 2017. godine, nisu pristupili niti predlagatelj, niti dužnik, niti zakonski zastupnik dužnika.</w:t>
      </w:r>
    </w:p>
    <w:p w:rsidRDefault="00F5437C" w:rsidP="00F5437C" w:rsidR="00F5437C">
      <w:pPr>
        <w:ind w:firstLine="708"/>
        <w:jc w:val="both"/>
      </w:pPr>
    </w:p>
    <w:p w:rsidRDefault="00F5437C" w:rsidP="00F5437C" w:rsidR="00F5437C" w:rsidRPr="0003732B">
      <w:pPr>
        <w:ind w:firstLine="708"/>
        <w:jc w:val="both"/>
      </w:pPr>
      <w:r>
        <w:t xml:space="preserve">Zakonska zastupnica dužnika Bernarda Janečić dostavila je sudu podnesak uz dokumentaciju (list 13 do 75 spisa), zaprimljen kod suda 20. veljače 2017. godine, u kojem navodi da dostavlja sudu popis imovine. U podnesku zakonska zastupnica dužnika navodi da dužnik nema nematerijalne imovine, a materijalna imovina se sastoji od uredskog namještaja (stol, stolica, polica, uredski ormari, komoda, metalne police), zatim telefon, telefaks, mobitel, laptop, mini muzička linija, usisavač i sitni alat (škare za živicu, pila, lopate i grablje). Zakonska zastupnica dužnika navela je da je uredski namještaj starosti između 8 do 20 godina, namještaj za aranžiranje starosti je od 15 godina i više, a uređaji, tj. računalna oprema starosti je između 10 do 20 godina. Navodi da zadnjih osam godina nije bilo ozbiljnijih poslovnih aktivnosti dužnika i nije bilo nabave nikakve dugotrajne imovine. Zakonska zastupnica dužnika navela je da dužnik nema nekretnina, nema novčanih sredstava, da je isplata zadnje plaće izvršena u lipnju 2009. godine te da je dužnik zatvorio račun u Zagrebačkoj banci d.d. u listopadu 2014. godine. Zakonska zastupnica dužnika navela je da je dužnik imao u vlasništvu automobil Citroen C4, godina proizvodnje 2007., kupljen na leasing, a da je taj automobil prodala Porezna uprava na javnoj dražbi 2. srpnja 2014. godine za iznos od 23.527,47 kn. Zakonska zastupnica dužnika je navela da je htjela pokrenuti stečajni postupak nad dužnikom, ali nije imala novčanih sredstava za to. </w:t>
      </w:r>
    </w:p>
    <w:p w:rsidRDefault="00DD10BB" w:rsidP="00DD10BB" w:rsidR="00DD10BB">
      <w:pPr>
        <w:ind w:firstLine="708"/>
        <w:jc w:val="both"/>
      </w:pPr>
    </w:p>
    <w:p w:rsidRDefault="00063CEB" w:rsidP="00063CEB" w:rsidR="00063CEB">
      <w:pPr>
        <w:ind w:firstLine="708"/>
        <w:jc w:val="both"/>
      </w:pPr>
      <w:r>
        <w:t>U smislu odredbe čl. 6. st 2. SZ-a smatrat će se da je dužnik nesposoban za plaćanje ako u Očevidniku redoslijeda osnova za plaćanje koji vodi Financijska agencija ima jednu ili više evidentiranih neizvršenih osnova za plaćanje u razdoblju duljem od 60 dana koje je trebalo, na temelju valjanih osnova za plaćanje, bez daljnjeg pristanka dužnika naplatiti s bilo kojeg od njegovih računa.</w:t>
      </w:r>
    </w:p>
    <w:p w:rsidRDefault="00063CEB" w:rsidP="00063CEB" w:rsidR="00063CEB">
      <w:pPr>
        <w:ind w:firstLine="708"/>
        <w:jc w:val="both"/>
      </w:pPr>
    </w:p>
    <w:p w:rsidRDefault="00F5437C" w:rsidP="00F5437C" w:rsidR="00F5437C">
      <w:pPr>
        <w:ind w:firstLine="708"/>
        <w:jc w:val="both"/>
      </w:pPr>
      <w:r>
        <w:t>Dakle, i</w:t>
      </w:r>
      <w:r w:rsidRPr="005F7ED3">
        <w:t xml:space="preserve">z </w:t>
      </w:r>
      <w:r>
        <w:t xml:space="preserve">podataka FINA-e o blokadi računa dužnika, kao i iz navoda zakonske zastupnice dužnika iz podneska od 20. veljače 2017. godine, nedvojbeno proizlazi da je kod dužnika ostvaren stečajni razlog nesposobnosti za plaćanje sukladno odredbi čl. 6. st. 1., 2. i 4. SZ-a. </w:t>
      </w:r>
    </w:p>
    <w:p w:rsidRDefault="00DD10BB" w:rsidP="00063CEB" w:rsidR="00DD10BB" w:rsidRPr="00435B5D">
      <w:pPr>
        <w:ind w:firstLine="708"/>
        <w:jc w:val="both"/>
      </w:pPr>
    </w:p>
    <w:p w:rsidRDefault="00C515B4" w:rsidP="00AB70AD" w:rsidR="00602765">
      <w:pPr>
        <w:ind w:firstLine="708"/>
        <w:jc w:val="both"/>
      </w:pPr>
      <w:r w:rsidRPr="00692A21">
        <w:t xml:space="preserve">Rješenjem </w:t>
      </w:r>
      <w:r w:rsidR="00D717FE" w:rsidRPr="00692A21">
        <w:t xml:space="preserve">ovog suda </w:t>
      </w:r>
      <w:r w:rsidRPr="00692A21">
        <w:t xml:space="preserve">poslovni broj </w:t>
      </w:r>
      <w:r w:rsidR="00D717FE" w:rsidRPr="00692A21">
        <w:t>4</w:t>
      </w:r>
      <w:r w:rsidR="00A104E5">
        <w:t xml:space="preserve"> </w:t>
      </w:r>
      <w:r w:rsidRPr="00692A21">
        <w:t>St-</w:t>
      </w:r>
      <w:r w:rsidR="00F5437C">
        <w:t>3282</w:t>
      </w:r>
      <w:r w:rsidR="005555FF">
        <w:t>/16</w:t>
      </w:r>
      <w:r w:rsidRPr="00692A21">
        <w:t xml:space="preserve"> od </w:t>
      </w:r>
      <w:r w:rsidR="00F5437C">
        <w:t>13. ožujka</w:t>
      </w:r>
      <w:r w:rsidR="00DD10BB">
        <w:t xml:space="preserve"> 2017</w:t>
      </w:r>
      <w:r w:rsidRPr="00692A21">
        <w:t>. godine pozvan</w:t>
      </w:r>
      <w:r w:rsidR="00C1346A">
        <w:t xml:space="preserve">e </w:t>
      </w:r>
      <w:r w:rsidRPr="00692A21">
        <w:t xml:space="preserve">su </w:t>
      </w:r>
      <w:r w:rsidR="00D717FE" w:rsidRPr="00692A21">
        <w:t xml:space="preserve">osobe koje </w:t>
      </w:r>
      <w:r w:rsidR="00C1346A">
        <w:t xml:space="preserve">imaju </w:t>
      </w:r>
      <w:r w:rsidR="00D717FE" w:rsidRPr="00692A21">
        <w:t xml:space="preserve">pravni interes </w:t>
      </w:r>
      <w:r w:rsidR="00C1346A">
        <w:t xml:space="preserve">za provedbom stečajnog postupka nad </w:t>
      </w:r>
      <w:r w:rsidR="005F71CE">
        <w:t>dužnikom</w:t>
      </w:r>
      <w:r w:rsidR="00D717FE" w:rsidRPr="00692A21">
        <w:t xml:space="preserve">, unatoč utvrđenoj nedostatnosti stečajne mase, </w:t>
      </w:r>
      <w:r w:rsidRPr="00692A21">
        <w:t xml:space="preserve">da u roku od </w:t>
      </w:r>
      <w:r w:rsidR="00D717FE" w:rsidRPr="00692A21">
        <w:t>15</w:t>
      </w:r>
      <w:r w:rsidRPr="00692A21">
        <w:t xml:space="preserve"> dana od objave tog rješenja </w:t>
      </w:r>
      <w:r w:rsidR="00BC367B">
        <w:t>na mrežnoj stranici e-Oglasna ploča suda</w:t>
      </w:r>
      <w:r w:rsidRPr="00692A21">
        <w:t xml:space="preserve"> </w:t>
      </w:r>
      <w:r w:rsidR="00D717FE" w:rsidRPr="00692A21">
        <w:t>solidarno predujme</w:t>
      </w:r>
      <w:r w:rsidRPr="00692A21">
        <w:t xml:space="preserve"> iznos od </w:t>
      </w:r>
      <w:r w:rsidR="00C1346A">
        <w:t>26.130,00</w:t>
      </w:r>
      <w:r w:rsidRPr="00692A21">
        <w:t xml:space="preserve"> kn za </w:t>
      </w:r>
      <w:r w:rsidR="00C1346A">
        <w:t xml:space="preserve">namirenje </w:t>
      </w:r>
      <w:r w:rsidRPr="00692A21">
        <w:t xml:space="preserve">troškova </w:t>
      </w:r>
      <w:r w:rsidR="00D717FE" w:rsidRPr="00692A21">
        <w:t xml:space="preserve">prethodnog i </w:t>
      </w:r>
      <w:r w:rsidR="00C1346A">
        <w:t xml:space="preserve">otvorenoga </w:t>
      </w:r>
      <w:r w:rsidRPr="00692A21">
        <w:t xml:space="preserve">stečajnog postupka, uz upozorenje da ukoliko </w:t>
      </w:r>
      <w:r w:rsidR="00BC367B">
        <w:t xml:space="preserve">predujam ne </w:t>
      </w:r>
      <w:r w:rsidR="00BC367B">
        <w:lastRenderedPageBreak/>
        <w:t>bude uplaćen u određenom roku</w:t>
      </w:r>
      <w:r w:rsidRPr="00692A21">
        <w:t>, sud će donijeti rješenje o otvaranju i zaključenju stečajnog postupka.</w:t>
      </w:r>
    </w:p>
    <w:p w:rsidRDefault="00F5437C" w:rsidP="00AB70AD" w:rsidR="00F5437C">
      <w:pPr>
        <w:ind w:firstLine="708"/>
        <w:jc w:val="both"/>
      </w:pPr>
    </w:p>
    <w:p w:rsidRDefault="00F5437C" w:rsidP="00F5437C" w:rsidR="00F5437C">
      <w:pPr>
        <w:ind w:firstLine="708"/>
        <w:jc w:val="both"/>
      </w:pPr>
      <w:r>
        <w:t xml:space="preserve">Budući iz stanja spisa proizlazi da dužnik od imovine ima u vlasništvu isključivo pokretnine koje se sastoje od uredskog namještaja i namještaja za aranžiranje, ali da je riječ o namještaju starosti 8 do 20 godina, kao i da ima u vlasništvu telefon, telefaks, dva mobitela, laptop, mini muzičku liniju, usisavač te nekoliko komada alata, time da je riječ o opremi starosti između 10 do 20 godina, slijedom čega je sud utvrdio da je riječ o pokretninama koje imaju vrlo malu tržišnu vrijednost obzirom na njihovu starost i tehnološku zastarjelost, sud smatra da je riječ o imovini koja </w:t>
      </w:r>
      <w:r w:rsidRPr="00435B5D">
        <w:t>nije dovoljna ni za namirenje troškova p</w:t>
      </w:r>
      <w:r>
        <w:t xml:space="preserve">rethodnog i stečajnog postupka. Naime, iz bilance – stanje na dan 31. prosinca 2013. godine proizlazi vrijednost dugotrajne materijalne imovine u iznosu od 10.265,00 kn (alati i inventar), te kratkotrajne imovine u iznosu od 6.854,00 kn (zalihe u iznosu od 1.421,00 kn i potraživanja u iznosu od 5.433,00 kn), pa obzirom da je riječ o vrijednosti te imovine na dan 31. prosinca 2013. godine, jasno je da je do današnjeg dana vrijednost dugotrajne imovine umanjena obzirom na protek vremena i daljnju uporabu. </w:t>
      </w:r>
    </w:p>
    <w:p w:rsidRDefault="00F5437C" w:rsidP="00F5437C" w:rsidR="00F5437C">
      <w:pPr>
        <w:ind w:firstLine="708"/>
        <w:jc w:val="both"/>
      </w:pPr>
    </w:p>
    <w:p w:rsidRDefault="00F5437C" w:rsidP="00131F04" w:rsidR="00131F04">
      <w:pPr>
        <w:ind w:firstLine="708"/>
        <w:jc w:val="both"/>
      </w:pPr>
      <w:r>
        <w:t>P</w:t>
      </w:r>
      <w:r w:rsidRPr="00435B5D">
        <w:t xml:space="preserve">redvidivi troškovi stečajnog postupka za razdoblje četiri mjeseca iznose ukupno 26.130,00 kn, </w:t>
      </w:r>
      <w:r w:rsidR="00131F04">
        <w:t>a čine ih troškovi (nagrada) stečajnog upravitelja od 8.000,00 kn, trošak knjigovođe od 8.000,00 kn (2.000,00 kn x 4), predvidivi materijalni troškovi od 8.000,00 kn (poštarina, pristojbe, trošak prijevoza stečajnog upravitelja u cilju utvrđivanja i unovčenja eventualne imovine, trošak zatvaranja starog i otvaranja novog žiro račun, trošak sređivanja i čuvanja arhive, itd.), zatim trošak osiguranja stečajnog upravitelja od 2.000,00 kn i trošak izrade pečata 130,00 kn.</w:t>
      </w:r>
    </w:p>
    <w:p w:rsidRDefault="00F5437C" w:rsidP="00F5437C" w:rsidR="00F5437C" w:rsidRPr="00435B5D">
      <w:pPr>
        <w:ind w:firstLine="708"/>
        <w:jc w:val="both"/>
      </w:pPr>
    </w:p>
    <w:p w:rsidRDefault="005F71CE" w:rsidP="00C515B4" w:rsidR="00C515B4">
      <w:pPr>
        <w:ind w:firstLine="708"/>
        <w:jc w:val="both"/>
      </w:pPr>
      <w:r>
        <w:t>Prema odredbi čl. 5</w:t>
      </w:r>
      <w:r w:rsidR="00C515B4" w:rsidRPr="00692A21">
        <w:t>.</w:t>
      </w:r>
      <w:r w:rsidR="00514EDC" w:rsidRPr="00692A21">
        <w:t xml:space="preserve"> st. 1</w:t>
      </w:r>
      <w:r w:rsidR="00C515B4" w:rsidRPr="00692A21">
        <w:t>.</w:t>
      </w:r>
      <w:r w:rsidR="00514EDC" w:rsidRPr="00692A21">
        <w:t xml:space="preserve"> i 2</w:t>
      </w:r>
      <w:r w:rsidR="00C515B4" w:rsidRPr="00692A21">
        <w:t>.</w:t>
      </w:r>
      <w:r w:rsidR="00514EDC" w:rsidRPr="00692A21">
        <w:t xml:space="preserve"> </w:t>
      </w:r>
      <w:r>
        <w:t>SZ-a,</w:t>
      </w:r>
      <w:r w:rsidR="00514EDC" w:rsidRPr="00692A21">
        <w:t xml:space="preserve"> stečajni postupak se može otvoriti samo ako</w:t>
      </w:r>
      <w:r w:rsidR="00C515B4" w:rsidRPr="00692A21">
        <w:t xml:space="preserve"> se utvrdi postojanje </w:t>
      </w:r>
      <w:r>
        <w:t>stečajnoga</w:t>
      </w:r>
      <w:r w:rsidR="00514EDC" w:rsidRPr="00692A21">
        <w:t xml:space="preserve"> razloga, a stečajni su razlozi nesposobnost za plaćanje i prezaduženost. U ovom postupku nedvojbeno je utvrđeno postojanje stečajnog razloga nesposobnost</w:t>
      </w:r>
      <w:r w:rsidR="00C515B4" w:rsidRPr="00692A21">
        <w:t xml:space="preserve">i za plaćanje sukladno odredbi članka </w:t>
      </w:r>
      <w:r>
        <w:t>6</w:t>
      </w:r>
      <w:r w:rsidR="00C515B4" w:rsidRPr="00692A21">
        <w:t xml:space="preserve">. st. </w:t>
      </w:r>
      <w:r>
        <w:t>2</w:t>
      </w:r>
      <w:r w:rsidR="00C515B4" w:rsidRPr="00692A21">
        <w:t xml:space="preserve">. </w:t>
      </w:r>
      <w:r>
        <w:t>i 4. SZ-a</w:t>
      </w:r>
      <w:r w:rsidR="00063CEB">
        <w:t>.</w:t>
      </w:r>
    </w:p>
    <w:p w:rsidRDefault="00063CEB" w:rsidP="00C515B4" w:rsidR="00063CEB" w:rsidRPr="00692A21">
      <w:pPr>
        <w:ind w:firstLine="708"/>
        <w:jc w:val="both"/>
      </w:pPr>
    </w:p>
    <w:p w:rsidRDefault="00551293" w:rsidP="00551293" w:rsidR="00551293">
      <w:pPr>
        <w:ind w:firstLine="708"/>
        <w:jc w:val="both"/>
      </w:pPr>
      <w:r w:rsidRPr="006B6292">
        <w:t xml:space="preserve">Odredbom čl. </w:t>
      </w:r>
      <w:r>
        <w:t>132</w:t>
      </w:r>
      <w:r w:rsidRPr="006B6292">
        <w:t xml:space="preserve">. st. 1. </w:t>
      </w:r>
      <w:r w:rsidR="005F71CE">
        <w:t>SZ-a</w:t>
      </w:r>
      <w:r w:rsidRPr="006B6292">
        <w:t xml:space="preserve"> propisano je da ako </w:t>
      </w:r>
      <w:r>
        <w:t xml:space="preserve">prije otvaranja stečajnog postupka sud </w:t>
      </w:r>
      <w:r w:rsidRPr="006B6292">
        <w:t>utvrdi da imovina dužnika koja bi ušla u stečajnu masu nije dovoljna ni za namirenje troškova tog</w:t>
      </w:r>
      <w:r>
        <w:t>a</w:t>
      </w:r>
      <w:r w:rsidRPr="006B6292">
        <w:t xml:space="preserve"> postupka ili je neznatne vrijednost</w:t>
      </w:r>
      <w:r>
        <w:t>i</w:t>
      </w:r>
      <w:r w:rsidRPr="006B6292">
        <w:t>,</w:t>
      </w:r>
      <w:r>
        <w:t xml:space="preserve"> rješenjem će pozvati osobe koje imaju pravni interes za provedbom stečajnoga postupka da u roku od 15 dana uplate predujam za namirenje troškova prethodnoga i otvorenoga stečajnog postupka; stavkom 2. propisano je da ako osobe iz stavka 1. toga članka ne predujme traženi iznos, sud će donijeti rješenje o otvaranju i zaključenju stečajnoga postupka. Na izbor i imenovanje stečajnog upravitelja na odgovarajući se način primjenjuju odredbe o imenovanju stečajnog upravitelja u skraćenom stečajnom postupku; stavkom 3. propisano je da će se rješenje iz stavka 1. i 2. tog članka objavit na mrežnoj stranici e-Oglasna ploča sudova istoga dana kada su donesena; stavkom 4. propisano je da u slučaju iz stavka 2. toga članka postupak se neće provoditi i na odgovarajući će se način primijeniti odredbe čl. 286. – 292. toga Zakona. </w:t>
      </w:r>
      <w:r w:rsidRPr="006B6292">
        <w:t xml:space="preserve"> </w:t>
      </w:r>
    </w:p>
    <w:p w:rsidRDefault="00C515B4" w:rsidP="00514EDC" w:rsidR="00C515B4">
      <w:pPr>
        <w:jc w:val="both"/>
      </w:pPr>
    </w:p>
    <w:p w:rsidRDefault="00C515B4" w:rsidP="00C515B4" w:rsidR="00AD379D" w:rsidRPr="00692A21">
      <w:pPr>
        <w:ind w:firstLine="708"/>
        <w:jc w:val="both"/>
      </w:pPr>
      <w:r w:rsidRPr="00692A21">
        <w:t>Provjerom kod računovodstva ovog suda utvrđen</w:t>
      </w:r>
      <w:r w:rsidR="00667114" w:rsidRPr="00692A21">
        <w:t xml:space="preserve">o je da do dana </w:t>
      </w:r>
      <w:r w:rsidR="00131F04">
        <w:t>22. kolovoza</w:t>
      </w:r>
      <w:r w:rsidR="005555FF">
        <w:t xml:space="preserve"> 2017</w:t>
      </w:r>
      <w:r w:rsidRPr="00692A21">
        <w:t>. godine nije uplaćen predujam za pokriće troškova stečajnog postupka, na plaćanje kojeg su pozvani vjerovnici rješenje</w:t>
      </w:r>
      <w:r w:rsidR="00667114" w:rsidRPr="00692A21">
        <w:t>m</w:t>
      </w:r>
      <w:r w:rsidRPr="00692A21">
        <w:t xml:space="preserve"> od </w:t>
      </w:r>
      <w:r w:rsidR="00131F04">
        <w:t>13. ožujka</w:t>
      </w:r>
      <w:r w:rsidR="00DD10BB">
        <w:t xml:space="preserve"> 2017</w:t>
      </w:r>
      <w:r w:rsidR="00737646" w:rsidRPr="00692A21">
        <w:t xml:space="preserve">. godine, koje rješenje je </w:t>
      </w:r>
      <w:r w:rsidR="00AD379D" w:rsidRPr="00692A21">
        <w:t>oglašeno na</w:t>
      </w:r>
      <w:r w:rsidR="00551293">
        <w:t xml:space="preserve"> mrežnoj stranici e-O</w:t>
      </w:r>
      <w:r w:rsidR="00AD379D" w:rsidRPr="00692A21">
        <w:t>glasn</w:t>
      </w:r>
      <w:r w:rsidR="00551293">
        <w:t>a</w:t>
      </w:r>
      <w:r w:rsidR="00AD379D" w:rsidRPr="00692A21">
        <w:t xml:space="preserve"> ploč</w:t>
      </w:r>
      <w:r w:rsidR="00551293">
        <w:t>a</w:t>
      </w:r>
      <w:r w:rsidR="00AD379D" w:rsidRPr="00692A21">
        <w:t xml:space="preserve"> </w:t>
      </w:r>
      <w:r w:rsidR="00737646" w:rsidRPr="00692A21">
        <w:t xml:space="preserve">ovog suda </w:t>
      </w:r>
      <w:r w:rsidR="00DD10BB">
        <w:t>istog dana</w:t>
      </w:r>
      <w:r w:rsidR="00AD379D" w:rsidRPr="00692A21">
        <w:t xml:space="preserve">. </w:t>
      </w:r>
    </w:p>
    <w:p w:rsidRDefault="00737646" w:rsidP="00C515B4" w:rsidR="00C515B4" w:rsidRPr="00692A21">
      <w:pPr>
        <w:ind w:firstLine="708"/>
        <w:jc w:val="both"/>
      </w:pPr>
      <w:r w:rsidRPr="00692A21">
        <w:t xml:space="preserve"> </w:t>
      </w:r>
    </w:p>
    <w:p w:rsidRDefault="00514EDC" w:rsidP="00C515B4" w:rsidR="00514EDC">
      <w:pPr>
        <w:ind w:firstLine="708"/>
        <w:jc w:val="both"/>
      </w:pPr>
      <w:r w:rsidRPr="00692A21">
        <w:lastRenderedPageBreak/>
        <w:t xml:space="preserve">Kako je u </w:t>
      </w:r>
      <w:r w:rsidR="00A104E5">
        <w:t>tijeku ovog postupka</w:t>
      </w:r>
      <w:r w:rsidRPr="00692A21">
        <w:t xml:space="preserve"> nedvojbeno utvrđeno postojanje</w:t>
      </w:r>
      <w:r w:rsidR="00A104E5">
        <w:t xml:space="preserve"> stečajnog</w:t>
      </w:r>
      <w:r w:rsidR="00551293">
        <w:t xml:space="preserve"> razloga, </w:t>
      </w:r>
      <w:r w:rsidRPr="00692A21">
        <w:t xml:space="preserve">kao i činjenica nedostatnosti dužnikove imovine u smislu odredbe </w:t>
      </w:r>
      <w:r w:rsidR="00551293">
        <w:t>čl. 132. st. 1. SZ-a</w:t>
      </w:r>
      <w:r w:rsidRPr="00692A21">
        <w:t xml:space="preserve">, te kako predujam za pokriće troškova prethodnog i stečajnog postupka nije uplaćen u roku određenom rješenjem od </w:t>
      </w:r>
      <w:r w:rsidR="001E6CB4">
        <w:t>13. ožujka</w:t>
      </w:r>
      <w:r w:rsidR="00DD10BB">
        <w:t xml:space="preserve"> 2017</w:t>
      </w:r>
      <w:r w:rsidR="00737646" w:rsidRPr="00692A21">
        <w:t>. godine</w:t>
      </w:r>
      <w:r w:rsidRPr="00692A21">
        <w:t xml:space="preserve">, to je valjalo primjenom odredbe čl. </w:t>
      </w:r>
      <w:r w:rsidR="00551293">
        <w:t>132.</w:t>
      </w:r>
      <w:r w:rsidRPr="00692A21">
        <w:t xml:space="preserve"> st. 1</w:t>
      </w:r>
      <w:r w:rsidR="00AD379D" w:rsidRPr="00692A21">
        <w:t>.</w:t>
      </w:r>
      <w:r w:rsidRPr="00692A21">
        <w:t xml:space="preserve"> </w:t>
      </w:r>
      <w:r w:rsidR="00551293">
        <w:t xml:space="preserve">i 2. </w:t>
      </w:r>
      <w:r w:rsidRPr="00692A21">
        <w:t xml:space="preserve">SZ-a nad </w:t>
      </w:r>
      <w:r w:rsidR="00A104E5">
        <w:t>dužnikom</w:t>
      </w:r>
      <w:r w:rsidRPr="00692A21">
        <w:t xml:space="preserve"> otvoriti i istodobno zaključiti stečajni postupak, te imenovati stečajnog upravitelja s ovlastima i obvezama propisanim odredbom čl. </w:t>
      </w:r>
      <w:r w:rsidR="00551293">
        <w:t>133</w:t>
      </w:r>
      <w:r w:rsidR="00AD379D" w:rsidRPr="00692A21">
        <w:t>.</w:t>
      </w:r>
      <w:r w:rsidRPr="00692A21">
        <w:t xml:space="preserve"> SZ-a.</w:t>
      </w:r>
      <w:r w:rsidR="006F2F66">
        <w:t xml:space="preserve"> Stečajni upravitelj je izabran metodom slučajnog odabira.</w:t>
      </w:r>
    </w:p>
    <w:p w:rsidRDefault="006F2F66" w:rsidP="00C515B4" w:rsidR="006F2F66">
      <w:pPr>
        <w:ind w:firstLine="708"/>
        <w:jc w:val="both"/>
      </w:pPr>
    </w:p>
    <w:p w:rsidRDefault="00AD379D" w:rsidP="00C515B4" w:rsidR="00AD379D" w:rsidRPr="00692A21">
      <w:pPr>
        <w:ind w:firstLine="708"/>
        <w:jc w:val="both"/>
      </w:pPr>
    </w:p>
    <w:p w:rsidRDefault="00667114" w:rsidP="00D61214" w:rsidR="00514EDC" w:rsidRPr="00692A21">
      <w:pPr>
        <w:jc w:val="center"/>
      </w:pPr>
      <w:r w:rsidRPr="00551293">
        <w:t xml:space="preserve">U Karlovcu, </w:t>
      </w:r>
      <w:r w:rsidR="00131F04">
        <w:t>22. kolovoza</w:t>
      </w:r>
      <w:r w:rsidR="005555FF">
        <w:t xml:space="preserve"> 2017</w:t>
      </w:r>
      <w:r w:rsidR="00514EDC" w:rsidRPr="00551293">
        <w:t>.</w:t>
      </w:r>
      <w:r w:rsidRPr="00551293">
        <w:t xml:space="preserve"> godine</w:t>
      </w:r>
    </w:p>
    <w:p w:rsidRDefault="00774E68" w:rsidP="00774E68" w:rsidR="00514EDC" w:rsidRPr="00692A21">
      <w:pPr>
        <w:jc w:val="center"/>
      </w:pPr>
      <w:r w:rsidRPr="00692A21">
        <w:t xml:space="preserve">                                                                                        </w:t>
      </w:r>
      <w:r w:rsidR="00692A21">
        <w:t xml:space="preserve">                         </w:t>
      </w:r>
      <w:r w:rsidR="00667114" w:rsidRPr="00692A21">
        <w:t>Sudac</w:t>
      </w:r>
      <w:r w:rsidR="00514EDC" w:rsidRPr="00692A21">
        <w:t>:</w:t>
      </w:r>
    </w:p>
    <w:p w:rsidRDefault="00667114" w:rsidP="00C1702F" w:rsidR="0006410D">
      <w:pPr>
        <w:jc w:val="right"/>
      </w:pPr>
      <w:r w:rsidRPr="00692A21">
        <w:t>Goranka Boljkovac</w:t>
      </w:r>
      <w:r w:rsidR="00C1702F">
        <w:t xml:space="preserve">, v.r. </w:t>
      </w:r>
    </w:p>
    <w:p w:rsidRDefault="00C1702F" w:rsidP="00C1702F" w:rsidR="00C1702F">
      <w:pPr>
        <w:jc w:val="right"/>
      </w:pPr>
    </w:p>
    <w:p w:rsidRDefault="00C1702F" w:rsidP="00C1702F" w:rsidR="00C1702F">
      <w:pPr>
        <w:jc w:val="right"/>
      </w:pPr>
      <w:r>
        <w:t>Za točnost otpravka-</w:t>
      </w:r>
    </w:p>
    <w:p w:rsidRDefault="00C1702F" w:rsidP="00C1702F" w:rsidR="00C1702F">
      <w:pPr>
        <w:jc w:val="right"/>
      </w:pPr>
      <w:r>
        <w:t>ovlašteni službenik:</w:t>
      </w:r>
    </w:p>
    <w:p w:rsidRDefault="00C1702F" w:rsidP="00C1702F" w:rsidR="00C1702F">
      <w:pPr>
        <w:jc w:val="right"/>
      </w:pPr>
      <w:r>
        <w:t>Gordana Grčić</w:t>
      </w:r>
    </w:p>
    <w:p w:rsidRDefault="00C1702F" w:rsidP="00C1702F" w:rsidR="00C1702F">
      <w:pPr>
        <w:jc w:val="right"/>
      </w:pPr>
    </w:p>
    <w:p w:rsidRDefault="00C1702F" w:rsidP="00C1702F" w:rsidR="00C1702F">
      <w:pPr>
        <w:jc w:val="right"/>
      </w:pPr>
    </w:p>
    <w:p w:rsidRDefault="00C1702F" w:rsidP="00C1702F" w:rsidR="00C1702F">
      <w:pPr>
        <w:jc w:val="right"/>
      </w:pPr>
    </w:p>
    <w:p w:rsidRDefault="006F2F66" w:rsidP="00D61214" w:rsidR="006F2F66">
      <w:pPr>
        <w:tabs>
          <w:tab w:pos="6870" w:val="left"/>
        </w:tabs>
      </w:pPr>
    </w:p>
    <w:p w:rsidRDefault="00AB70AD" w:rsidP="00AB70AD" w:rsidR="00AB70AD" w:rsidRPr="00AB70AD">
      <w:r w:rsidRPr="00AB70AD">
        <w:t>PRAVNA POUKA:</w:t>
      </w:r>
    </w:p>
    <w:p w:rsidRDefault="00662058" w:rsidP="00662058" w:rsidR="00662058" w:rsidRPr="00AB70AD">
      <w:pPr>
        <w:tabs>
          <w:tab w:pos="9000" w:val="left"/>
        </w:tabs>
        <w:jc w:val="both"/>
      </w:pPr>
      <w:r w:rsidRPr="00AB70AD">
        <w:t>Protiv rješenja o otvaranju stečajnog postupka žalbu može podnijeti osoba koja je bila zastupnik po zakonu dužnika pravne osobe do dana nastupanja pravnih posljedi</w:t>
      </w:r>
      <w:r>
        <w:t xml:space="preserve">ca otvaranja stečajnog postupka, </w:t>
      </w:r>
      <w:r w:rsidRPr="00AB70AD">
        <w:t>a protiv rješenja o zaključenju stečajnog postupka žalba je dopuštena  vjerovnicima, u roku 8 dana.</w:t>
      </w:r>
    </w:p>
    <w:p w:rsidRDefault="00662058" w:rsidP="00662058" w:rsidR="00662058" w:rsidRPr="00AB70AD">
      <w:pPr>
        <w:tabs>
          <w:tab w:pos="9000" w:val="left"/>
        </w:tabs>
        <w:jc w:val="both"/>
      </w:pPr>
      <w:r w:rsidRPr="00AB70AD">
        <w:t>Žalba se podnosi Visokom trgovačkom sudu RH, putem ovog suda</w:t>
      </w:r>
      <w:r>
        <w:t>, u tri primjerka</w:t>
      </w:r>
      <w:r w:rsidRPr="00AB70AD">
        <w:t>.</w:t>
      </w:r>
    </w:p>
    <w:p w:rsidRDefault="0095321D" w:rsidP="00514EDC" w:rsidR="0095321D" w:rsidRPr="00AB70AD"/>
    <w:p w:rsidRDefault="00DD10BB" w:rsidP="00514EDC" w:rsidR="00DD10BB"/>
    <w:p w:rsidRDefault="00DD10BB" w:rsidP="00514EDC" w:rsidR="00DD10BB"/>
    <w:p w:rsidRDefault="00DD10BB" w:rsidP="00514EDC" w:rsidR="00DD10BB"/>
    <w:p w:rsidRDefault="00DD10BB" w:rsidP="00514EDC" w:rsidR="00DD10BB"/>
    <w:p w:rsidRDefault="00DD10BB" w:rsidP="00514EDC" w:rsidR="00DD10BB"/>
    <w:p w:rsidRDefault="00DD10BB" w:rsidP="00514EDC" w:rsidR="00DD10BB"/>
    <w:p w:rsidRDefault="00DD10BB" w:rsidP="00514EDC" w:rsidR="00DD10BB"/>
    <w:p w:rsidRDefault="00DD10BB" w:rsidP="00514EDC" w:rsidR="00DD10BB"/>
    <w:p w:rsidRDefault="00DD10BB" w:rsidP="00514EDC" w:rsidR="00DD10BB"/>
    <w:p w:rsidRDefault="00DD10BB" w:rsidP="00514EDC" w:rsidR="00DD10BB"/>
    <w:p w:rsidRDefault="00DD10BB" w:rsidP="00514EDC" w:rsidR="00DD10BB"/>
    <w:p w:rsidRDefault="00DD10BB" w:rsidP="00514EDC" w:rsidR="00DD10BB"/>
    <w:p w:rsidRDefault="00DD10BB" w:rsidP="00514EDC" w:rsidR="00DD10BB"/>
    <w:p w:rsidRDefault="00DD10BB" w:rsidP="00514EDC" w:rsidR="00DD10BB"/>
    <w:p w:rsidRDefault="00DD10BB" w:rsidP="00514EDC" w:rsidR="00DD10BB"/>
    <w:p w:rsidRDefault="00DD10BB" w:rsidP="00514EDC" w:rsidR="00DD10BB"/>
    <w:p w:rsidRDefault="00DD10BB" w:rsidP="00514EDC" w:rsidR="00DD10BB"/>
    <w:p w:rsidRDefault="00DD10BB" w:rsidP="00514EDC" w:rsidR="00DD10BB"/>
    <w:p w:rsidRDefault="00DD10BB" w:rsidP="00514EDC" w:rsidR="00DD10BB"/>
    <w:p w:rsidRDefault="00DD10BB" w:rsidP="00514EDC" w:rsidR="00DD10BB"/>
    <w:p w:rsidRDefault="00DD10BB" w:rsidP="00514EDC" w:rsidR="00DD10BB"/>
    <w:p w:rsidRDefault="00DD10BB" w:rsidP="00514EDC" w:rsidR="00DD10BB"/>
    <w:p w:rsidRDefault="00DD10BB" w:rsidP="00514EDC" w:rsidR="00DD10BB"/>
    <w:p w:rsidRDefault="00DD10BB" w:rsidP="00514EDC" w:rsidR="00DD10BB"/>
    <w:p w:rsidRDefault="00DD10BB" w:rsidP="00514EDC" w:rsidR="00DD10BB"/>
    <w:p w:rsidRDefault="00DD10BB" w:rsidP="00514EDC" w:rsidR="00DD10BB"/>
    <w:p w:rsidRDefault="00DD10BB" w:rsidP="00514EDC" w:rsidR="00DD10BB"/>
    <w:p w:rsidRDefault="00DD10BB" w:rsidP="00514EDC" w:rsidR="00DD10BB"/>
    <w:p w:rsidRDefault="00DD10BB" w:rsidP="00514EDC" w:rsidR="00DD10BB"/>
    <w:sectPr w:rsidSect="00731ABD" w:rsidR="00DD10BB">
      <w:headerReference w:type="even" r:id="rId10"/>
      <w:headerReference w:type="default" r:id="rId11"/>
      <w:pgSz w:h="16838" w:w="11906"/>
      <w:pgMar w:gutter="0" w:footer="708" w:header="708" w:left="1417" w:bottom="212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75434" w:rsidR="00D75434">
      <w:r>
        <w:separator/>
      </w:r>
    </w:p>
  </w:endnote>
  <w:endnote w:id="0" w:type="continuationSeparator">
    <w:p w:rsidRDefault="00D75434" w:rsidR="00D7543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75434" w:rsidR="00D75434">
      <w:r>
        <w:separator/>
      </w:r>
    </w:p>
  </w:footnote>
  <w:footnote w:id="0" w:type="continuationSeparator">
    <w:p w:rsidRDefault="00D75434" w:rsidR="00D7543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67114" w:rsidR="0066711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A3E07">
      <w:rPr>
        <w:rStyle w:val="Brojstranice"/>
        <w:noProof/>
      </w:rPr>
      <w:t>5</w:t>
    </w:r>
    <w:r>
      <w:rPr>
        <w:rStyle w:val="Brojstranice"/>
      </w:rPr>
      <w:fldChar w:fldCharType="end"/>
    </w:r>
  </w:p>
  <w:p w:rsidRDefault="00667114" w:rsidR="00667114">
    <w:pPr>
      <w:pStyle w:val="Zaglavlje"/>
    </w:pPr>
    <w:r>
      <w:t xml:space="preserve">                                                                                                                                 4 St-</w:t>
    </w:r>
    <w:r w:rsidR="00F5437C">
      <w:t>3282</w:t>
    </w:r>
    <w:r w:rsidR="00131287">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31DC7DA7"/>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51C25CF"/>
    <w:multiLevelType w:val="hybridMultilevel"/>
    <w:tmpl w:val="5D8C57EC"/>
    <w:lvl w:tplc="F97CC2C4" w:ilvl="0">
      <w:start w:val="1"/>
      <w:numFmt w:val="upperRoman"/>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501B5A8B"/>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5"/>
  </w:num>
  <w:num w:numId="3">
    <w:abstractNumId w:val="6"/>
  </w:num>
  <w:num w:numId="4">
    <w:abstractNumId w:val="4"/>
  </w:num>
  <w:num w:numId="5">
    <w:abstractNumId w:val="1"/>
  </w:num>
  <w:num w:numId="6">
    <w:abstractNumId w:val="8"/>
  </w:num>
  <w:num w:numId="7">
    <w:abstractNumId w:val="2"/>
  </w:num>
  <w:num w:numId="8">
    <w:abstractNumId w:val="7"/>
  </w:num>
  <w:num w:numId="9">
    <w:abstractNumId w:val="3"/>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15E74"/>
    <w:rsid w:val="000354C7"/>
    <w:rsid w:val="0004613B"/>
    <w:rsid w:val="00050EF7"/>
    <w:rsid w:val="00063CEB"/>
    <w:rsid w:val="0006410D"/>
    <w:rsid w:val="000778FF"/>
    <w:rsid w:val="000D7557"/>
    <w:rsid w:val="000E2C71"/>
    <w:rsid w:val="000F2D91"/>
    <w:rsid w:val="00131287"/>
    <w:rsid w:val="00131F04"/>
    <w:rsid w:val="00174993"/>
    <w:rsid w:val="001A044D"/>
    <w:rsid w:val="001A24B8"/>
    <w:rsid w:val="001D564F"/>
    <w:rsid w:val="001E6CB4"/>
    <w:rsid w:val="001F26D6"/>
    <w:rsid w:val="00212943"/>
    <w:rsid w:val="00215DE4"/>
    <w:rsid w:val="002208E0"/>
    <w:rsid w:val="00233CF9"/>
    <w:rsid w:val="002471AD"/>
    <w:rsid w:val="002566B7"/>
    <w:rsid w:val="00280A59"/>
    <w:rsid w:val="00293964"/>
    <w:rsid w:val="002944F5"/>
    <w:rsid w:val="00294F67"/>
    <w:rsid w:val="00297D7B"/>
    <w:rsid w:val="002B5B9E"/>
    <w:rsid w:val="002C5A29"/>
    <w:rsid w:val="002D6432"/>
    <w:rsid w:val="002E494C"/>
    <w:rsid w:val="002F13E0"/>
    <w:rsid w:val="00305EEA"/>
    <w:rsid w:val="00336E10"/>
    <w:rsid w:val="003462C2"/>
    <w:rsid w:val="00360E4D"/>
    <w:rsid w:val="003738B3"/>
    <w:rsid w:val="003905DD"/>
    <w:rsid w:val="003A4AA3"/>
    <w:rsid w:val="003C2B21"/>
    <w:rsid w:val="00425642"/>
    <w:rsid w:val="0043031F"/>
    <w:rsid w:val="00434CF8"/>
    <w:rsid w:val="004446F0"/>
    <w:rsid w:val="0044721B"/>
    <w:rsid w:val="00472207"/>
    <w:rsid w:val="004746BF"/>
    <w:rsid w:val="004A1BE7"/>
    <w:rsid w:val="004A2CE8"/>
    <w:rsid w:val="004E3B1A"/>
    <w:rsid w:val="004F47B9"/>
    <w:rsid w:val="00502549"/>
    <w:rsid w:val="00505D61"/>
    <w:rsid w:val="00514EDC"/>
    <w:rsid w:val="00523E58"/>
    <w:rsid w:val="00541781"/>
    <w:rsid w:val="00551293"/>
    <w:rsid w:val="00554276"/>
    <w:rsid w:val="00554546"/>
    <w:rsid w:val="005555FF"/>
    <w:rsid w:val="005A3E07"/>
    <w:rsid w:val="005A56DF"/>
    <w:rsid w:val="005B0B8B"/>
    <w:rsid w:val="005C0B29"/>
    <w:rsid w:val="005C0BF6"/>
    <w:rsid w:val="005D0EB4"/>
    <w:rsid w:val="005D1623"/>
    <w:rsid w:val="005D5F5F"/>
    <w:rsid w:val="005E67DB"/>
    <w:rsid w:val="005F5763"/>
    <w:rsid w:val="005F71CE"/>
    <w:rsid w:val="00602765"/>
    <w:rsid w:val="00662058"/>
    <w:rsid w:val="00662CB6"/>
    <w:rsid w:val="00667114"/>
    <w:rsid w:val="006861EF"/>
    <w:rsid w:val="00687A33"/>
    <w:rsid w:val="00692A21"/>
    <w:rsid w:val="006C293B"/>
    <w:rsid w:val="006C786C"/>
    <w:rsid w:val="006F2F66"/>
    <w:rsid w:val="007061C1"/>
    <w:rsid w:val="0071450E"/>
    <w:rsid w:val="007170B8"/>
    <w:rsid w:val="00717D4A"/>
    <w:rsid w:val="00721F24"/>
    <w:rsid w:val="00722182"/>
    <w:rsid w:val="00731ABD"/>
    <w:rsid w:val="00737646"/>
    <w:rsid w:val="00770155"/>
    <w:rsid w:val="00774E68"/>
    <w:rsid w:val="007861DF"/>
    <w:rsid w:val="007A550F"/>
    <w:rsid w:val="007D6B85"/>
    <w:rsid w:val="007D7A92"/>
    <w:rsid w:val="007E4737"/>
    <w:rsid w:val="007E7B8D"/>
    <w:rsid w:val="007F4B17"/>
    <w:rsid w:val="0084192B"/>
    <w:rsid w:val="00846404"/>
    <w:rsid w:val="00855AE8"/>
    <w:rsid w:val="00895CA1"/>
    <w:rsid w:val="008A4087"/>
    <w:rsid w:val="008C5EB2"/>
    <w:rsid w:val="008E1695"/>
    <w:rsid w:val="008E24D6"/>
    <w:rsid w:val="008E42C6"/>
    <w:rsid w:val="0090434A"/>
    <w:rsid w:val="00912B69"/>
    <w:rsid w:val="009269AF"/>
    <w:rsid w:val="0093417F"/>
    <w:rsid w:val="009403D2"/>
    <w:rsid w:val="0095321D"/>
    <w:rsid w:val="00964750"/>
    <w:rsid w:val="009773DD"/>
    <w:rsid w:val="00984644"/>
    <w:rsid w:val="009945AF"/>
    <w:rsid w:val="009A425A"/>
    <w:rsid w:val="009A5635"/>
    <w:rsid w:val="009B5EA0"/>
    <w:rsid w:val="009C324E"/>
    <w:rsid w:val="009D3852"/>
    <w:rsid w:val="009E2615"/>
    <w:rsid w:val="009E34D0"/>
    <w:rsid w:val="009E4856"/>
    <w:rsid w:val="009F1B21"/>
    <w:rsid w:val="009F5E66"/>
    <w:rsid w:val="00A0682A"/>
    <w:rsid w:val="00A104E5"/>
    <w:rsid w:val="00A12E2C"/>
    <w:rsid w:val="00A22E26"/>
    <w:rsid w:val="00A34FB5"/>
    <w:rsid w:val="00A44A0E"/>
    <w:rsid w:val="00A505C4"/>
    <w:rsid w:val="00A702DE"/>
    <w:rsid w:val="00A74268"/>
    <w:rsid w:val="00A8166A"/>
    <w:rsid w:val="00A86374"/>
    <w:rsid w:val="00AB70AD"/>
    <w:rsid w:val="00AD379D"/>
    <w:rsid w:val="00AD6DDA"/>
    <w:rsid w:val="00AF6F8E"/>
    <w:rsid w:val="00B42D68"/>
    <w:rsid w:val="00B5147B"/>
    <w:rsid w:val="00B57910"/>
    <w:rsid w:val="00B85A0A"/>
    <w:rsid w:val="00B918B5"/>
    <w:rsid w:val="00B97F98"/>
    <w:rsid w:val="00BB58B5"/>
    <w:rsid w:val="00BB7E5E"/>
    <w:rsid w:val="00BC367B"/>
    <w:rsid w:val="00BE3C64"/>
    <w:rsid w:val="00BE680D"/>
    <w:rsid w:val="00C1129F"/>
    <w:rsid w:val="00C12A9F"/>
    <w:rsid w:val="00C1346A"/>
    <w:rsid w:val="00C151D9"/>
    <w:rsid w:val="00C15BC1"/>
    <w:rsid w:val="00C1702F"/>
    <w:rsid w:val="00C4568C"/>
    <w:rsid w:val="00C50D94"/>
    <w:rsid w:val="00C515B4"/>
    <w:rsid w:val="00C5720C"/>
    <w:rsid w:val="00C74029"/>
    <w:rsid w:val="00C74824"/>
    <w:rsid w:val="00C7601D"/>
    <w:rsid w:val="00C92655"/>
    <w:rsid w:val="00CB155B"/>
    <w:rsid w:val="00CB739D"/>
    <w:rsid w:val="00CE03D0"/>
    <w:rsid w:val="00CF05EC"/>
    <w:rsid w:val="00D47D5D"/>
    <w:rsid w:val="00D50090"/>
    <w:rsid w:val="00D61214"/>
    <w:rsid w:val="00D61C9A"/>
    <w:rsid w:val="00D717FE"/>
    <w:rsid w:val="00D73800"/>
    <w:rsid w:val="00D749A6"/>
    <w:rsid w:val="00D75434"/>
    <w:rsid w:val="00D75F63"/>
    <w:rsid w:val="00D862E2"/>
    <w:rsid w:val="00DB3EBA"/>
    <w:rsid w:val="00DD10BB"/>
    <w:rsid w:val="00DD3245"/>
    <w:rsid w:val="00DD392D"/>
    <w:rsid w:val="00DE04E4"/>
    <w:rsid w:val="00DE2695"/>
    <w:rsid w:val="00DE6E22"/>
    <w:rsid w:val="00DF1E26"/>
    <w:rsid w:val="00E26DAE"/>
    <w:rsid w:val="00E57778"/>
    <w:rsid w:val="00E6366C"/>
    <w:rsid w:val="00E71F9A"/>
    <w:rsid w:val="00EA75D2"/>
    <w:rsid w:val="00ED2662"/>
    <w:rsid w:val="00ED6D80"/>
    <w:rsid w:val="00EE61A0"/>
    <w:rsid w:val="00F10CB7"/>
    <w:rsid w:val="00F22E0A"/>
    <w:rsid w:val="00F35B84"/>
    <w:rsid w:val="00F36CB6"/>
    <w:rsid w:val="00F36D2D"/>
    <w:rsid w:val="00F40956"/>
    <w:rsid w:val="00F44702"/>
    <w:rsid w:val="00F45029"/>
    <w:rsid w:val="00F533ED"/>
    <w:rsid w:val="00F5437C"/>
    <w:rsid w:val="00F60C93"/>
    <w:rsid w:val="00F64C00"/>
    <w:rsid w:val="00F7064E"/>
    <w:rsid w:val="00F72371"/>
    <w:rsid w:val="00F90303"/>
    <w:rsid w:val="00F956EE"/>
    <w:rsid w:val="00FA7594"/>
    <w:rsid w:val="00FC7127"/>
    <w:rsid w:val="00FF35F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A7594"/>
    <w:pPr>
      <w:jc w:val="both"/>
    </w:pPr>
    <w:rPr>
      <w:rFonts w:hAnsi="Verdana" w:asci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cs="Tahoma" w:hAnsi="Tahoma" w:ascii="Tahoma"/>
      <w:sz w:val="16"/>
      <w:szCs w:val="16"/>
    </w:rPr>
  </w:style>
  <w:style w:styleId="Odlomakpopisa" w:type="paragraph">
    <w:name w:val="List Paragraph"/>
    <w:basedOn w:val="Normal"/>
    <w:uiPriority w:val="34"/>
    <w:qFormat/>
    <w:rsid w:val="00280A59"/>
    <w:pPr>
      <w:ind w:left="708"/>
    </w:pPr>
  </w:style>
  <w:style w:styleId="Tekstrezerviranogmjesta" w:type="character">
    <w:name w:val="Placeholder Text"/>
    <w:basedOn w:val="Zadanifontodlomka"/>
    <w:uiPriority w:val="99"/>
    <w:semiHidden/>
    <w:rsid w:val="005A3E07"/>
    <w:rPr>
      <w:color w:val="808080"/>
      <w:bdr w:space="0" w:sz="0" w:color="auto" w:val="none"/>
      <w:shd w:fill="auto" w:color="auto" w:val="clear"/>
    </w:rPr>
  </w:style>
  <w:style w:customStyle="true" w:styleId="eSPISCCParagraphDefaultFont" w:type="character">
    <w:name w:val="eSPIS_CC_Paragraph Default Font"/>
    <w:basedOn w:val="Zadanifontodlomka"/>
    <w:rsid w:val="005A3E0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A3E07"/>
    <w:rPr>
      <w:bdr w:space="0" w:sz="0" w:color="auto" w:val="none"/>
      <w:shd w:fill="FFFFCC" w:color="auto" w:val="clear"/>
      <w:lang w:val="hr-HR"/>
    </w:rPr>
  </w:style>
  <w:style w:customStyle="true" w:styleId="PozadinaSvijetloCrvena" w:type="character">
    <w:name w:val="Pozadina_SvijetloCrvena"/>
    <w:basedOn w:val="eSPISCCParagraphDefaultFont"/>
    <w:rsid w:val="005A3E0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A3E0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A7594"/>
    <w:pPr>
      <w:jc w:val="both"/>
    </w:pPr>
    <w:rPr>
      <w:rFonts w:ascii="Verdana" w:hAns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ascii="Tahoma" w:cs="Tahoma" w:hAnsi="Tahoma"/>
      <w:sz w:val="16"/>
      <w:szCs w:val="16"/>
    </w:rPr>
  </w:style>
  <w:style w:styleId="Odlomakpopisa" w:type="paragraph">
    <w:name w:val="List Paragraph"/>
    <w:basedOn w:val="Normal"/>
    <w:uiPriority w:val="34"/>
    <w:qFormat/>
    <w:rsid w:val="00280A59"/>
    <w:pPr>
      <w:ind w:left="708"/>
    </w:pPr>
  </w:style>
  <w:style w:styleId="Tekstrezerviranogmjesta" w:type="character">
    <w:name w:val="Placeholder Text"/>
    <w:basedOn w:val="Zadanifontodlomka"/>
    <w:uiPriority w:val="99"/>
    <w:semiHidden/>
    <w:rsid w:val="005A3E07"/>
    <w:rPr>
      <w:color w:val="808080"/>
      <w:bdr w:color="auto" w:space="0" w:sz="0" w:val="none"/>
      <w:shd w:color="auto" w:fill="auto" w:val="clear"/>
    </w:rPr>
  </w:style>
  <w:style w:customStyle="1" w:styleId="eSPISCCParagraphDefaultFont" w:type="character">
    <w:name w:val="eSPIS_CC_Paragraph Default Font"/>
    <w:basedOn w:val="Zadanifontodlomka"/>
    <w:rsid w:val="005A3E0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A3E07"/>
    <w:rPr>
      <w:bdr w:color="auto" w:space="0" w:sz="0" w:val="none"/>
      <w:shd w:color="auto" w:fill="FFFFCC" w:val="clear"/>
      <w:lang w:val="hr-HR"/>
    </w:rPr>
  </w:style>
  <w:style w:customStyle="1" w:styleId="PozadinaSvijetloCrvena" w:type="character">
    <w:name w:val="Pozadina_SvijetloCrvena"/>
    <w:basedOn w:val="eSPISCCParagraphDefaultFont"/>
    <w:rsid w:val="005A3E0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A3E0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8313515">
      <w:bodyDiv w:val="true"/>
      <w:marLeft w:val="0"/>
      <w:marRight w:val="0"/>
      <w:marTop w:val="0"/>
      <w:marBottom w:val="0"/>
      <w:divBdr>
        <w:top w:space="0" w:sz="0" w:color="auto" w:val="none"/>
        <w:left w:space="0" w:sz="0" w:color="auto" w:val="none"/>
        <w:bottom w:space="0" w:sz="0" w:color="auto" w:val="none"/>
        <w:right w:space="0" w:sz="0" w:color="auto" w:val="none"/>
      </w:divBdr>
    </w:div>
    <w:div w:id="108091053">
      <w:bodyDiv w:val="true"/>
      <w:marLeft w:val="0"/>
      <w:marRight w:val="0"/>
      <w:marTop w:val="0"/>
      <w:marBottom w:val="0"/>
      <w:divBdr>
        <w:top w:space="0" w:sz="0" w:color="auto" w:val="none"/>
        <w:left w:space="0" w:sz="0" w:color="auto" w:val="none"/>
        <w:bottom w:space="0" w:sz="0" w:color="auto" w:val="none"/>
        <w:right w:space="0" w:sz="0" w:color="auto" w:val="none"/>
      </w:divBdr>
    </w:div>
    <w:div w:id="544566543">
      <w:bodyDiv w:val="true"/>
      <w:marLeft w:val="0"/>
      <w:marRight w:val="0"/>
      <w:marTop w:val="0"/>
      <w:marBottom w:val="0"/>
      <w:divBdr>
        <w:top w:space="0" w:sz="0" w:color="auto" w:val="none"/>
        <w:left w:space="0" w:sz="0" w:color="auto" w:val="none"/>
        <w:bottom w:space="0" w:sz="0" w:color="auto" w:val="none"/>
        <w:right w:space="0" w:sz="0" w:color="auto" w:val="none"/>
      </w:divBdr>
    </w:div>
    <w:div w:id="1148286090">
      <w:bodyDiv w:val="true"/>
      <w:marLeft w:val="0"/>
      <w:marRight w:val="0"/>
      <w:marTop w:val="0"/>
      <w:marBottom w:val="0"/>
      <w:divBdr>
        <w:top w:space="0" w:sz="0" w:color="auto" w:val="none"/>
        <w:left w:space="0" w:sz="0" w:color="auto" w:val="none"/>
        <w:bottom w:space="0" w:sz="0" w:color="auto" w:val="none"/>
        <w:right w:space="0" w:sz="0" w:color="auto" w:val="none"/>
      </w:divBdr>
    </w:div>
    <w:div w:id="169338553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kolovoza 2017.</izvorni_sadrzaj>
    <derivirana_varijabla naziv="DomainObject.DatumDonosenjaOdluke_1">22.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3282</izvorni_sadrzaj>
    <derivirana_varijabla naziv="DomainObject.Predmet.Broj_1">3282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travnja 2016.</izvorni_sadrzaj>
    <derivirana_varijabla naziv="DomainObject.Predmet.DatumOsnivanja_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St-3282/2016</izvorni_sadrzaj>
    <derivirana_varijabla naziv="DomainObject.Predmet.OznakaBroj_1">St-3282/2016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BERNIKO ZAGREB d.o.o. zastupanog po punomoćniku Bernarda Janečić</izvorni_sadrzaj>
    <derivirana_varijabla naziv="DomainObject.Predmet.ProtustrankaFormated_1">  BERNIKO ZAGREB d.o.o. zastupanog po punomoćniku Bernarda Janečić</derivirana_varijabla>
  </DomainObject.Predmet.ProtustrankaFormated>
  <DomainObject.Predmet.ProtustrankaFormatedOIB>
    <izvorni_sadrzaj>  BERNIKO ZAGREB d.o.o., OIB 64910151964 zastupanog po punomoćniku Bernarda Janečić</izvorni_sadrzaj>
    <derivirana_varijabla naziv="DomainObject.Predmet.ProtustrankaFormatedOIB_1">  BERNIKO ZAGREB d.o.o., OIB 64910151964 zastupanog po punomoćniku Bernarda Janečić</derivirana_varijabla>
  </DomainObject.Predmet.ProtustrankaFormatedOIB>
  <DomainObject.Predmet.ProtustrankaFormatedWithAdress>
    <izvorni_sadrzaj> BERNIKO ZAGREB d.o.o., Jadranska Avenija/bb, 10000 Zagreb zastupanog po punomoćniku Bernarda Janečić</izvorni_sadrzaj>
    <derivirana_varijabla naziv="DomainObject.Predmet.ProtustrankaFormatedWithAdress_1"> BERNIKO ZAGREB d.o.o., Jadranska Avenija/bb, 10000 Zagreb zastupanog po punomoćniku Bernarda Janečić</derivirana_varijabla>
  </DomainObject.Predmet.ProtustrankaFormatedWithAdress>
  <DomainObject.Predmet.ProtustrankaFormatedWithAdressOIB>
    <izvorni_sadrzaj> BERNIKO ZAGREB d.o.o., OIB 64910151964, Jadranska Avenija/bb, 10000 Zagreb zastupanog po punomoćniku Bernarda Janečić</izvorni_sadrzaj>
    <derivirana_varijabla naziv="DomainObject.Predmet.ProtustrankaFormatedWithAdressOIB_1"> BERNIKO ZAGREB d.o.o., OIB 64910151964, Jadranska Avenija/bb, 10000 Zagreb zastupanog po punomoćniku Bernarda Janečić</derivirana_varijabla>
  </DomainObject.Predmet.ProtustrankaFormatedWithAdressOIB>
  <DomainObject.Predmet.ProtustrankaWithAdress>
    <izvorni_sadrzaj>BERNIKO ZAGREB d.o.o. Jadranska Avenija/bb, 10000 Zagreb</izvorni_sadrzaj>
    <derivirana_varijabla naziv="DomainObject.Predmet.ProtustrankaWithAdress_1">BERNIKO ZAGREB d.o.o. Jadranska Avenija/bb, 10000 Zagreb</derivirana_varijabla>
  </DomainObject.Predmet.ProtustrankaWithAdress>
  <DomainObject.Predmet.ProtustrankaWithAdressOIB>
    <izvorni_sadrzaj>BERNIKO ZAGREB d.o.o., OIB 64910151964, Jadranska Avenija/bb, 10000 Zagreb</izvorni_sadrzaj>
    <derivirana_varijabla naziv="DomainObject.Predmet.ProtustrankaWithAdressOIB_1">BERNIKO ZAGREB d.o.o., OIB 64910151964, Jadranska Avenija/bb, 10000 Zagreb</derivirana_varijabla>
  </DomainObject.Predmet.ProtustrankaWithAdressOIB>
  <DomainObject.Predmet.ProtustrankaNazivFormated>
    <izvorni_sadrzaj>BERNIKO ZAGREB d.o.o.</izvorni_sadrzaj>
    <derivirana_varijabla naziv="DomainObject.Predmet.ProtustrankaNazivFormated_1">BERNIKO ZAGREB d.o.o.</derivirana_varijabla>
  </DomainObject.Predmet.ProtustrankaNazivFormated>
  <DomainObject.Predmet.ProtustrankaNazivFormatedOIB>
    <izvorni_sadrzaj>BERNIKO ZAGREB d.o.o., OIB 64910151964</izvorni_sadrzaj>
    <derivirana_varijabla naziv="DomainObject.Predmet.ProtustrankaNazivFormatedOIB_1">BERNIKO ZAGREB d.o.o., OIB 64910151964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BERNIKO ZAGREB d.o.o. zastupanog po punomoćniku Bernarda Janečić</item>
    </izvorni_sadrzaj>
    <derivirana_varijabla naziv="DomainObject.Predmet.ProtuStrankaListFormated_1">
      <item>BERNIKO ZAGREB d.o.o. zastupanog po punomoćniku Bernarda Janečić</item>
    </derivirana_varijabla>
  </DomainObject.Predmet.ProtuStrankaListFormated>
  <DomainObject.Predmet.ProtuStrankaListFormatedOIB>
    <izvorni_sadrzaj>
      <item>BERNIKO ZAGREB d.o.o., OIB 64910151964 zastupanog po punomoćniku Bernarda Janečić</item>
    </izvorni_sadrzaj>
    <derivirana_varijabla naziv="DomainObject.Predmet.ProtuStrankaListFormatedOIB_1">
      <item>BERNIKO ZAGREB d.o.o., OIB 64910151964 zastupanog po punomoćniku Bernarda Janečić</item>
    </derivirana_varijabla>
  </DomainObject.Predmet.ProtuStrankaListFormatedOIB>
  <DomainObject.Predmet.ProtuStrankaListFormatedWithAdress>
    <izvorni_sadrzaj>
      <item>BERNIKO ZAGREB d.o.o., Jadranska Avenija/bb, 10000 Zagreb zastupanog po punomoćniku Bernarda Janečić</item>
    </izvorni_sadrzaj>
    <derivirana_varijabla naziv="DomainObject.Predmet.ProtuStrankaListFormatedWithAdress_1">
      <item>BERNIKO ZAGREB d.o.o., Jadranska Avenija/bb, 10000 Zagreb zastupanog po punomoćniku Bernarda Janečić</item>
    </derivirana_varijabla>
  </DomainObject.Predmet.ProtuStrankaListFormatedWithAdress>
  <DomainObject.Predmet.ProtuStrankaListFormatedWithAdressOIB>
    <izvorni_sadrzaj>
      <item>BERNIKO ZAGREB d.o.o., OIB 64910151964, Jadranska Avenija/bb, 10000 Zagreb zastupanog po punomoćniku Bernarda Janečić</item>
    </izvorni_sadrzaj>
    <derivirana_varijabla naziv="DomainObject.Predmet.ProtuStrankaListFormatedWithAdressOIB_1">
      <item>BERNIKO ZAGREB d.o.o., OIB 64910151964, Jadranska Avenija/bb, 10000 Zagreb zastupanog po punomoćniku Bernarda Janečić</item>
    </derivirana_varijabla>
  </DomainObject.Predmet.ProtuStrankaListFormatedWithAdressOIB>
  <DomainObject.Predmet.ProtuStrankaListNazivFormated>
    <izvorni_sadrzaj>
      <item>BERNIKO ZAGREB d.o.o.</item>
    </izvorni_sadrzaj>
    <derivirana_varijabla naziv="DomainObject.Predmet.ProtuStrankaListNazivFormated_1">
      <item>BERNIKO ZAGREB d.o.o.</item>
    </derivirana_varijabla>
  </DomainObject.Predmet.ProtuStrankaListNazivFormated>
  <DomainObject.Predmet.ProtuStrankaListNazivFormatedOIB>
    <izvorni_sadrzaj>
      <item>BERNIKO ZAGREB d.o.o., OIB 64910151964</item>
    </izvorni_sadrzaj>
    <derivirana_varijabla naziv="DomainObject.Predmet.ProtuStrankaListNazivFormatedOIB_1">
      <item>BERNIKO ZAGREB d.o.o., OIB 64910151964</item>
    </derivirana_varijabla>
  </DomainObject.Predmet.ProtuStrankaListNazivFormatedOIB>
  <DomainObject.Predmet.OstaliListFormated>
    <izvorni_sadrzaj>
      <item>Bernarda Janečić punomoćnik sudionika u postupku BERNIKO ZAGREB d.o.o.</item>
    </izvorni_sadrzaj>
    <derivirana_varijabla naziv="DomainObject.Predmet.OstaliListFormated_1">
      <item>Bernarda Janečić punomoćnik sudionika u postupku BERNIKO ZAGREB d.o.o.</item>
    </derivirana_varijabla>
  </DomainObject.Predmet.OstaliListFormated>
  <DomainObject.Predmet.OstaliListFormatedOIB>
    <izvorni_sadrzaj>
      <item>Bernarda Janečić, OIB 64900641656 punomoćnik sudionika u postupku BERNIKO ZAGREB d.o.o.</item>
    </izvorni_sadrzaj>
    <derivirana_varijabla naziv="DomainObject.Predmet.OstaliListFormatedOIB_1">
      <item>Bernarda Janečić, OIB 64900641656 punomoćnik sudionika u postupku BERNIKO ZAGREB d.o.o.</item>
    </derivirana_varijabla>
  </DomainObject.Predmet.OstaliListFormatedOIB>
  <DomainObject.Predmet.OstaliListFormatedWithAdress>
    <izvorni_sadrzaj>
      <item>Bernarda Janečić, Gomboševa 24, 10000 Zagreb punomoćnik sudionika u postupku BERNIKO ZAGREB d.o.o.</item>
    </izvorni_sadrzaj>
    <derivirana_varijabla naziv="DomainObject.Predmet.OstaliListFormatedWithAdress_1">
      <item>Bernarda Janečić, Gomboševa 24, 10000 Zagreb punomoćnik sudionika u postupku BERNIKO ZAGREB d.o.o.</item>
    </derivirana_varijabla>
  </DomainObject.Predmet.OstaliListFormatedWithAdress>
  <DomainObject.Predmet.OstaliListFormatedWithAdressOIB>
    <izvorni_sadrzaj>
      <item>Bernarda Janečić, OIB 64900641656, Gomboševa 24, 10000 Zagreb punomoćnik sudionika u postupku BERNIKO ZAGREB d.o.o.</item>
    </izvorni_sadrzaj>
    <derivirana_varijabla naziv="DomainObject.Predmet.OstaliListFormatedWithAdressOIB_1">
      <item>Bernarda Janečić, OIB 64900641656, Gomboševa 24, 10000 Zagreb punomoćnik sudionika u postupku BERNIKO ZAGREB d.o.o.</item>
    </derivirana_varijabla>
  </DomainObject.Predmet.OstaliListFormatedWithAdressOIB>
  <DomainObject.Predmet.OstaliListNazivFormated>
    <izvorni_sadrzaj>
      <item>Bernarda Janečić</item>
    </izvorni_sadrzaj>
    <derivirana_varijabla naziv="DomainObject.Predmet.OstaliListNazivFormated_1">
      <item>Bernarda Janečić</item>
    </derivirana_varijabla>
  </DomainObject.Predmet.OstaliListNazivFormated>
  <DomainObject.Predmet.OstaliListNazivFormatedOIB>
    <izvorni_sadrzaj>
      <item>Bernarda Janečić, OIB 64900641656</item>
    </izvorni_sadrzaj>
    <derivirana_varijabla naziv="DomainObject.Predmet.OstaliListNazivFormatedOIB_1">
      <item>Bernarda Janečić, OIB 64900641656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kolovoza 2017.</izvorni_sadrzaj>
    <derivirana_varijabla naziv="DomainObject.Datum_1">22. kolovoza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BERNIKO ZAGREB d.o.o.</izvorni_sadrzaj>
    <derivirana_varijabla naziv="DomainObject.Predmet.ProtustrankaIDrugi_1">BERNIKO ZAGREB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BERNIKO ZAGREB d.o.o., OIB 64910151964, Jadranska Avenija/bb, 10000 Zagreb</izvorni_sadrzaj>
    <derivirana_varijabla naziv="DomainObject.Predmet.ProtustrankaIDrugiAdressOIB_1">BERNIKO ZAGREB d.o.o., OIB 64910151964, Jadranska Avenija/bb,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BERNIKO ZAGREB d.o.o.</item>
      <item>Bernarda Janečić</item>
    </izvorni_sadrzaj>
    <derivirana_varijabla naziv="DomainObject.Predmet.SudioniciListNaziv_1">
      <item>FINA Regionalni centar Zagreb</item>
      <item>BERNIKO ZAGREB d.o.o.</item>
      <item>Bernarda Janečić</item>
    </derivirana_varijabla>
  </DomainObject.Predmet.SudioniciListNaziv>
  <DomainObject.Predmet.SudioniciListAdressOIB>
    <izvorni_sadrzaj>
      <item>FINA Regionalni centar Zagreb, OIB 85821130368, Trg svibanjskih žrtava 1995. br. 1,10000 Zagreb</item>
      <item>BERNIKO ZAGREB d.o.o., OIB 64910151964, Jadranska Avenija/bb,10000 Zagreb</item>
      <item>Bernarda Janečić, OIB 64900641656, Gomboševa 24,10000 Zagreb</item>
    </izvorni_sadrzaj>
    <derivirana_varijabla naziv="DomainObject.Predmet.SudioniciListAdressOIB_1">
      <item>FINA Regionalni centar Zagreb, OIB 85821130368, Trg svibanjskih žrtava 1995. br. 1,10000 Zagreb</item>
      <item>BERNIKO ZAGREB d.o.o., OIB 64910151964, Jadranska Avenija/bb,10000 Zagreb</item>
      <item>Bernarda Janečić, OIB 64900641656, Gomboševa 24,10000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64910151964</item>
      <item>, OIB 64900641656</item>
    </izvorni_sadrzaj>
    <derivirana_varijabla naziv="DomainObject.Predmet.SudioniciListNazivOIB_1">
      <item>, OIB 85821130368</item>
      <item>, OIB 64910151964</item>
      <item>, OIB 64900641656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Snježana Drenški, OIB 91456479037, Sunčani put 8, 10430 Samobor</item>
    </izvorni_sadrzaj>
    <derivirana_varijabla naziv="DomainObject.Predmet.StecajniUpraviteljiListAddressOIB_1">
      <item>Snježana Drenški, OIB 91456479037, Sunčani put 8, 10430 Samobor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5</properties:Pages>
  <properties:Words>1494</properties:Words>
  <properties:Characters>8313</properties:Characters>
  <properties:Lines>194</properties:Lines>
  <properties:Paragraphs>37</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9909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2017-08-22T12:11:00Z</dcterms:created>
  <dc:creator>Korisnik</dc:creator>
  <cp:lastModifiedBy>Goranka Boljkovac</cp:lastModifiedBy>
  <cp:lastPrinted>2017-08-22T12:19:00Z</cp:lastPrinted>
  <dcterms:modified xmlns:xsi="http://www.w3.org/2001/XMLSchema-instance" xsi:type="dcterms:W3CDTF">2017-08-22T12:29:00Z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5</vt:i4>
  </prop:property>
</prop:Properties>
</file>