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508fd" w14:paraId="b8508fd" w:rsidRDefault="00D3026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1283970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30264" w:rsidP="00D30264" w:rsidR="00D30264">
      <w:pPr>
        <w:pStyle w:val="Bezproreda"/>
      </w:pPr>
    </w:p>
    <w:p w:rsidRDefault="00D30264" w:rsidP="00D30264" w:rsidR="00D30264">
      <w:pPr>
        <w:pStyle w:val="Bezproreda"/>
      </w:pPr>
    </w:p>
    <w:p w:rsidRDefault="00D30264" w:rsidP="00D30264" w:rsidR="00AE649C">
      <w:pPr>
        <w:pStyle w:val="Bezproreda"/>
      </w:pPr>
      <w:r>
        <w:t xml:space="preserve">     Republika Hrvatska</w:t>
      </w:r>
    </w:p>
    <w:p w:rsidRDefault="00D30264" w:rsidP="00D30264" w:rsidR="00D30264">
      <w:pPr>
        <w:pStyle w:val="Bezproreda"/>
      </w:pPr>
      <w:r>
        <w:t>Trgovački sud u Bjelovaru</w:t>
      </w:r>
    </w:p>
    <w:p w:rsidRDefault="00D30264" w:rsidP="00D30264" w:rsidR="00D30264">
      <w:pPr>
        <w:pStyle w:val="Bezproreda"/>
      </w:pPr>
      <w:r>
        <w:t>Bjelovar, Dr. I. Lebovića 42.</w:t>
      </w:r>
    </w:p>
    <w:p w:rsidRDefault="00D30264" w:rsidP="00D30264" w:rsidR="00D30264">
      <w:pPr>
        <w:pStyle w:val="Bezproreda"/>
      </w:pPr>
    </w:p>
    <w:p w:rsidRDefault="00D30264" w:rsidP="00D30264" w:rsidR="00D30264">
      <w:pPr>
        <w:pStyle w:val="Bezproreda"/>
        <w:ind w:left="5664"/>
      </w:pPr>
      <w:r>
        <w:t>Poslovni broj: 1 St-127/2018-30</w:t>
      </w:r>
    </w:p>
    <w:p w:rsidRDefault="00D30264" w:rsidP="00D30264" w:rsidR="00D30264">
      <w:pPr>
        <w:pStyle w:val="Bezproreda"/>
        <w:rPr>
          <w:b/>
        </w:rPr>
      </w:pPr>
    </w:p>
    <w:p w:rsidRDefault="00D30264" w:rsidP="00D30264" w:rsidR="00D30264">
      <w:pPr>
        <w:pStyle w:val="Bezproreda"/>
        <w:rPr>
          <w:b/>
        </w:rPr>
      </w:pPr>
    </w:p>
    <w:p w:rsidRDefault="00D30264" w:rsidP="00D30264" w:rsidR="00D30264">
      <w:pPr>
        <w:pStyle w:val="Bezproreda"/>
        <w:jc w:val="center"/>
      </w:pPr>
      <w:r>
        <w:t>R E P U B L I K A   H R V A T S K A</w:t>
      </w:r>
    </w:p>
    <w:p w:rsidRDefault="00D30264" w:rsidP="00D30264" w:rsidR="00D30264">
      <w:pPr>
        <w:pStyle w:val="Bezproreda"/>
      </w:pPr>
    </w:p>
    <w:p w:rsidRDefault="00D30264" w:rsidP="00D30264" w:rsidR="00D30264">
      <w:pPr>
        <w:pStyle w:val="Bezproreda"/>
        <w:jc w:val="center"/>
      </w:pPr>
      <w:r>
        <w:t>R J E Š E N J E</w:t>
      </w:r>
    </w:p>
    <w:p w:rsidRDefault="00D30264" w:rsidP="00D30264" w:rsidR="00D30264">
      <w:pPr>
        <w:pStyle w:val="Bezproreda"/>
      </w:pPr>
    </w:p>
    <w:p w:rsidRDefault="00D30264" w:rsidP="00D30264" w:rsidR="00D30264">
      <w:pPr>
        <w:pStyle w:val="Bezproreda"/>
      </w:pPr>
    </w:p>
    <w:p w:rsidRDefault="00D30264" w:rsidP="00D30264" w:rsidR="00D30264">
      <w:pPr>
        <w:pStyle w:val="Bezproreda"/>
        <w:ind w:firstLine="708"/>
        <w:jc w:val="both"/>
      </w:pPr>
      <w:r>
        <w:t xml:space="preserve">Trgovački sud u Bjelovaru, po sucu Branki Pleskalt, u stečajnom postupku nad Stečajnom masom iza dužnika MB Gradnja d.o.o. za građenje, trgovinu i usluge, u stečaju, Lukač kbr. 24, OIB: 77034590080,  4. prosinca 2018.  </w:t>
      </w:r>
    </w:p>
    <w:p w:rsidRDefault="00D30264" w:rsidP="00D30264" w:rsidR="00D30264">
      <w:pPr>
        <w:pStyle w:val="Bezproreda"/>
        <w:jc w:val="both"/>
        <w:rPr>
          <w:b/>
        </w:rPr>
      </w:pPr>
    </w:p>
    <w:p w:rsidRDefault="00D30264" w:rsidP="00D30264" w:rsidR="00D30264">
      <w:pPr>
        <w:pStyle w:val="Bezproreda"/>
        <w:jc w:val="both"/>
        <w:rPr>
          <w:b/>
        </w:rPr>
      </w:pPr>
    </w:p>
    <w:p w:rsidRDefault="00D30264" w:rsidP="00D30264" w:rsidR="00D30264">
      <w:pPr>
        <w:pStyle w:val="Bezproreda"/>
        <w:jc w:val="center"/>
      </w:pPr>
      <w:r>
        <w:t>r i j e š i o    j e</w:t>
      </w:r>
    </w:p>
    <w:p w:rsidRDefault="00D30264" w:rsidP="00D30264" w:rsidR="00D30264">
      <w:pPr>
        <w:pStyle w:val="Bezproreda"/>
        <w:jc w:val="center"/>
      </w:pPr>
    </w:p>
    <w:p w:rsidRDefault="00D30264" w:rsidP="00D30264" w:rsidR="00D30264">
      <w:pPr>
        <w:spacing w:after="0"/>
        <w:ind w:firstLine="708"/>
        <w:jc w:val="both"/>
        <w:rPr>
          <w:rFonts w:cs="Times New Roman"/>
          <w:color w:val="000000"/>
        </w:rPr>
      </w:pPr>
      <w:r>
        <w:rPr>
          <w:rFonts w:cs="Times New Roman"/>
        </w:rPr>
        <w:t>1</w:t>
      </w:r>
      <w:r>
        <w:rPr>
          <w:rFonts w:cs="Times New Roman"/>
          <w:b/>
        </w:rPr>
        <w:t>.</w:t>
      </w:r>
      <w:r>
        <w:rPr>
          <w:rFonts w:cs="Times New Roman"/>
        </w:rPr>
        <w:t xml:space="preserve">Dosuđuje se kupcu MAKI d.o.o. za trgovinu, popravak i održavanje motornih vozila i usluge, Virovitica, Ulica Pavla Radića 110, OIB: 38541508228, </w:t>
      </w:r>
      <w:r>
        <w:rPr>
          <w:rFonts w:cs="Times New Roman"/>
          <w:color w:val="000000"/>
        </w:rPr>
        <w:t>nekretnine upisane u zk. ul. br. 10339 k.o. Vir, čkbr. 8130/5 Bobovik i to dvorište 314 m</w:t>
      </w:r>
      <w:r>
        <w:rPr>
          <w:rFonts w:cs="Times New Roman"/>
          <w:color w:val="000000"/>
          <w:vertAlign w:val="superscript"/>
        </w:rPr>
        <w:t>2</w:t>
      </w:r>
      <w:r>
        <w:rPr>
          <w:rFonts w:cs="Times New Roman"/>
          <w:color w:val="000000"/>
        </w:rPr>
        <w:t>, kuća Bobovik 141 m</w:t>
      </w:r>
      <w:r>
        <w:rPr>
          <w:rFonts w:cs="Times New Roman"/>
          <w:color w:val="000000"/>
          <w:vertAlign w:val="superscript"/>
        </w:rPr>
        <w:t>2</w:t>
      </w:r>
      <w:r>
        <w:rPr>
          <w:rFonts w:cs="Times New Roman"/>
          <w:color w:val="000000"/>
        </w:rPr>
        <w:t>, kuća Bobovik 141 m</w:t>
      </w:r>
      <w:r>
        <w:rPr>
          <w:rFonts w:cs="Times New Roman"/>
          <w:color w:val="000000"/>
          <w:vertAlign w:val="superscript"/>
        </w:rPr>
        <w:t>2</w:t>
      </w:r>
      <w:r>
        <w:rPr>
          <w:rFonts w:cs="Times New Roman"/>
          <w:color w:val="000000"/>
        </w:rPr>
        <w:t>,  ukupne površine 596 m</w:t>
      </w:r>
      <w:r>
        <w:rPr>
          <w:rFonts w:cs="Times New Roman"/>
          <w:color w:val="000000"/>
          <w:vertAlign w:val="superscript"/>
        </w:rPr>
        <w:t>2</w:t>
      </w:r>
      <w:r>
        <w:rPr>
          <w:rFonts w:cs="Times New Roman"/>
          <w:color w:val="000000"/>
        </w:rPr>
        <w:t xml:space="preserve">, suvlasnički dio 1/8 etaža 1 u prizemlju-apartman, </w:t>
      </w:r>
      <w:r>
        <w:rPr>
          <w:rFonts w:cs="Times New Roman"/>
        </w:rPr>
        <w:t xml:space="preserve">kao vlasništvo </w:t>
      </w:r>
      <w:r>
        <w:t>stečajnog dužnika Stečajne mase iza dužnika MB Gradnja d.o.o. za građenje, trgovinu i usluge, u stečaju, Lukač kbr. 24, OIB: 77034590080.</w:t>
      </w:r>
    </w:p>
    <w:p w:rsidRDefault="00D30264" w:rsidP="00D30264" w:rsidR="00D30264">
      <w:pPr>
        <w:spacing w:after="0"/>
        <w:ind w:firstLine="708"/>
        <w:jc w:val="both"/>
        <w:rPr>
          <w:rFonts w:cs="Times New Roman"/>
        </w:rPr>
      </w:pPr>
    </w:p>
    <w:p w:rsidRDefault="00D30264" w:rsidP="00D30264" w:rsidR="00D30264">
      <w:pPr>
        <w:pStyle w:val="Bezproreda"/>
        <w:ind w:firstLine="708"/>
        <w:jc w:val="both"/>
      </w:pPr>
      <w:r>
        <w:t>2</w:t>
      </w:r>
      <w:r>
        <w:rPr>
          <w:b/>
        </w:rPr>
        <w:t>.</w:t>
      </w:r>
      <w:r>
        <w:t>Određuje se nakon pravomoćnosti ovog rješenja o dosudi i nakon što kupac MAKI d.o.o. za trgovinu, popravak i održavanje motornih vozila i usluge, Virovitica, Ulica Pavla Radića 110, OIB: 38541508228, položi kupovninu u roku od 30 dana od dana pravomoćnosti ovog rješenja u  iznosu od 522.352,00 kuna,  time da se kupcu uplaćena jamčevina u iznosu od 27.648,00 kuna, uračunava u sveukupnu kupovinu,  uknjižba prava vlasništva na dosuđenoj nekretnini iz toč. 1. izreke ovog rješenja u korist kupca MAKI d.o.o. za trgovinu, popravak i održavanje motornih vozila i usluge, Virovitica, Ulica Pavla Radića 110, OIB: 38541508228, u zemljišnim knjigama Općinskog suda u Zadru.  Nakon pravomoćnosti ovog rješenja o dosudi kupovina se uplaćuje na račun Trgovačkog suda u Bjelovaru broj: IBAN: HR6123900011300000630 s pozivom na broj 05 540-127-2018.</w:t>
      </w:r>
    </w:p>
    <w:p w:rsidRDefault="00D30264" w:rsidP="00D30264" w:rsidR="00D30264">
      <w:pPr>
        <w:pStyle w:val="Bezproreda"/>
        <w:jc w:val="both"/>
      </w:pPr>
    </w:p>
    <w:p w:rsidRDefault="00D30264" w:rsidP="00D30264" w:rsidR="00D30264">
      <w:pPr>
        <w:pStyle w:val="Bezproreda"/>
        <w:ind w:firstLine="708"/>
        <w:jc w:val="both"/>
      </w:pPr>
      <w:r>
        <w:t>Nakon što kupac plati sve pripadajuće poreze za kupnju navedene nekretnine u točki 2.izreke ovog rješenja,  u zemljišnim knjigama Općinskog suda u Zadru, određuje se brisanje prava i tereta i to: 2.1. Z-5248/10 zaprimljeno 25. 05. 2010. Zbilježuje se odbijeni prijedlog MB Gradnja d.o.o. Bjelovar za uknjižbu prava vlasništva na 233,6/1000 dijela čest. 8130/5 k.o. Vir u zk.ul. 10339 vezano za vlasništvo posebnog dijela nekretnine opisane kao etažna jedinica "1" i na nekretnini upisanoj kao etaža 1. – u prizemlju građevine ukupne korisne površine 60.45 m</w:t>
      </w:r>
      <w:r>
        <w:rPr>
          <w:vertAlign w:val="superscript"/>
        </w:rPr>
        <w:t>2</w:t>
      </w:r>
      <w:r>
        <w:t xml:space="preserve"> i uređenim parkirališnim mjestom, a sa Bašić montaža i trgovina d.o.o. Bjelovar, 9.3. Z-9976/2011 zaprimljeno 27. rujna 2011. zabilježba, spor. Temeljem čl. 81. i 82. Zakona o zemljišnim knjigama, te prijedlog Županijskog državnog odvjetništva u </w:t>
      </w:r>
      <w:r>
        <w:lastRenderedPageBreak/>
        <w:t>Bjelovaru posl. br. Ip-DO-16/11. zaprimljenog pod gornjim poslovnim brojem, zabilježuje se spor koji se vodi kod Trgovačkog suda u Bjelovaru pod poslovnim brojem P-281/2011 na  teret suvlasničkog udjela od 1/8 uknjiženog u korist MB Gradnja d.o.o. Bjelovar, Milke Trnine 14, Bjelovar, Hrvatska, 9.5. Z-5832/2018 zaprimljeno 9. 03. 2018.  Zabilježba Otvaranje stečajnog postupka Rješenje Trgovačkog suda u Bjelovaru pod poslovnim brojem 1 St-127/2018-2 od 7. 03. 2018. na temelju Rješenja  Trgovačkog suda u Bjelovaru pod poslovnim brojem 1 St-127/2018-2 od 7. ožujka 2018. zabilježuje se  otvaranje stečajnog postupka na 1/8 dijela čest. br. 8130/5, dvorište površine 314 m</w:t>
      </w:r>
      <w:r>
        <w:rPr>
          <w:vertAlign w:val="superscript"/>
        </w:rPr>
        <w:t>2</w:t>
      </w:r>
      <w:r>
        <w:t>, kuća površine 141 m</w:t>
      </w:r>
      <w:r>
        <w:rPr>
          <w:vertAlign w:val="superscript"/>
        </w:rPr>
        <w:t>2</w:t>
      </w:r>
      <w:r>
        <w:t>, kuća površine 141 m</w:t>
      </w:r>
      <w:r>
        <w:rPr>
          <w:vertAlign w:val="superscript"/>
        </w:rPr>
        <w:t>2</w:t>
      </w:r>
      <w:r>
        <w:t>, uknjiženog prava suvlasništva MB Gradnja d.o.o. Bjelovar, OIB. 77034590080 iza 1/8 dijela, 9.6. Z-17510/2018 zaprimljeno 7. 08. 2018. Zabilježba Temeljem Rješenja Trgovačkog suda u Bjelovaru od 6. kolovoza 2018. pod br. 1 St-127/18. zabilježba rješenja o prodaji nekretnine, a koja prava i tereti prestaju prodajom navedene nekretnine, a Zemljišnoknjižni odjel Općinskog suda u Zadru će obaviti upis tog prava vlasništva u korist navedenog kupca, na navedenoj nekretnini, temeljem ovog pravomoćnog rješenja o dosudi nekretnine i na temelju Potvrde ovog suda da je kupac položio kupovinu za navedenu nekretninu u sveukupnom iznosu od 550.000,00  kuna (slovima: petstopedesettisućakuna i 00lipa) u skladu sa ovim rješenjem.</w:t>
      </w:r>
    </w:p>
    <w:p w:rsidRDefault="00D30264" w:rsidP="00D30264" w:rsidR="00D30264">
      <w:pPr>
        <w:pStyle w:val="Bezproreda"/>
        <w:jc w:val="both"/>
      </w:pPr>
      <w:r>
        <w:t xml:space="preserve"> </w:t>
      </w:r>
      <w:r>
        <w:tab/>
      </w:r>
    </w:p>
    <w:p w:rsidRDefault="00D30264" w:rsidP="00D30264" w:rsidR="00D30264">
      <w:pPr>
        <w:pStyle w:val="Bezproreda"/>
        <w:jc w:val="both"/>
      </w:pPr>
      <w:r>
        <w:tab/>
        <w:t>3</w:t>
      </w:r>
      <w:r>
        <w:rPr>
          <w:b/>
        </w:rPr>
        <w:t>.</w:t>
      </w:r>
      <w:r>
        <w:t>Nakon pravomoćnosti ovog rješenja o dosudi nekretnina i nakon što kupac MAKI d.o.o. za trgovinu, popravak i održavanje motornih vozila i usluge, Virovitica, Ulica Pavla Radića 110, OIB: 38541508228, položi kupovinu određenu u točki 2. izreke ovog rješenja, sud će donijeti zaključak o predaji tih nekretnina kupcu.</w:t>
      </w:r>
    </w:p>
    <w:p w:rsidRDefault="00D30264" w:rsidP="00D30264" w:rsidR="00D30264">
      <w:pPr>
        <w:pStyle w:val="Bezproreda"/>
        <w:jc w:val="both"/>
      </w:pPr>
    </w:p>
    <w:p w:rsidRDefault="00D30264" w:rsidP="00D30264" w:rsidR="00D30264">
      <w:pPr>
        <w:pStyle w:val="Bezproreda"/>
        <w:jc w:val="both"/>
      </w:pPr>
      <w:r>
        <w:tab/>
        <w:t>4. Ako kupac ne uplati kupovninu u roku koji joj je određen toč. 2. ovog Rješenja, nekretnina će se dosuditi kupcu koji je ponudio  nižu cijenu. U tom slučaju oglasit će se nevažećom dosuda kupcu koji je ponudio višu cijenu a iz jamčevine namiriti će se troškovi prodaje i naknaditi razlika kupovnine postignute na trećoj usmenoj javnoj dražbi (čl. 100. st. 1. 2. i 3. Ovršnog zakona).</w:t>
      </w:r>
    </w:p>
    <w:p w:rsidRDefault="00D30264" w:rsidP="00D30264" w:rsidR="00D30264">
      <w:pPr>
        <w:pStyle w:val="Bezproreda"/>
        <w:jc w:val="both"/>
      </w:pPr>
    </w:p>
    <w:p w:rsidRDefault="00D30264" w:rsidP="00D30264" w:rsidR="00D30264">
      <w:pPr>
        <w:pStyle w:val="Bezproreda"/>
        <w:jc w:val="both"/>
        <w:rPr>
          <w:lang w:eastAsia="en-US"/>
        </w:rPr>
      </w:pPr>
    </w:p>
    <w:p w:rsidRDefault="00D30264" w:rsidP="00D30264" w:rsidR="00D30264">
      <w:pPr>
        <w:pStyle w:val="Bezproreda"/>
        <w:jc w:val="center"/>
      </w:pPr>
      <w:r>
        <w:t>Obrazloženje</w:t>
      </w:r>
    </w:p>
    <w:p w:rsidRDefault="00D30264" w:rsidP="00D30264" w:rsidR="00D30264">
      <w:pPr>
        <w:pStyle w:val="Bezproreda"/>
        <w:jc w:val="both"/>
        <w:rPr>
          <w:b/>
        </w:rPr>
      </w:pPr>
    </w:p>
    <w:p w:rsidRDefault="00D30264" w:rsidP="00D30264" w:rsidR="00D30264">
      <w:pPr>
        <w:pStyle w:val="Bezproreda"/>
        <w:jc w:val="both"/>
      </w:pPr>
      <w:r>
        <w:tab/>
        <w:t xml:space="preserve">Na održanoj trećoj usmenoj javnoj dražbi radi prodaje imovine stečajnog dužnika Stečajne mase iza dužnika MB Gradnja d.o.o. za građenje, trgovinu i usluge, u stečaju, Lukač kbr. 24, OIB: 77034590080, određene u točki 1. izreke ovog rješenja a radi namirenja  vjerovnika u stečaju, sudjelovalo je šest  ponuđača-kupca i to: Dr. Soos Peter iz Mađarske, Maki d.o.o. Virovitica, Stevo Čurgaj iz Bedenika, Friš d.o.o. iz Križevaca, Hudoletnjak Ivan i IMN d.o.o. Bjelovar. Nakon nadmetanja ponuđač MAKI d.o.o. Virovitica,  koji je za nekretninu opisanu u točki 1. izreke ovog rješenja ponudio kupovninu u iznosu od 550.000,00 kuna, time da je prethodno uplatio jamčevinu u iznosu od 27.648,00 kuna, koja mu se uračunava u kupoprodajnu cijenu ispunio uvjete da mu se nekretnina koja je bila predmet javne dražbe dosudi, dok su ostali ponuđači odustali  od daljnjeg dražbovanja. </w:t>
      </w:r>
    </w:p>
    <w:p w:rsidRDefault="00D30264" w:rsidP="00D30264" w:rsidR="00D30264">
      <w:pPr>
        <w:pStyle w:val="Bezproreda"/>
        <w:jc w:val="both"/>
      </w:pPr>
    </w:p>
    <w:p w:rsidRDefault="00D30264" w:rsidP="00D30264" w:rsidR="00D30264">
      <w:pPr>
        <w:pStyle w:val="Bezproreda"/>
        <w:jc w:val="both"/>
      </w:pPr>
      <w:r>
        <w:tab/>
        <w:t xml:space="preserve">Sudac je utvrdio činjenicu da je navedeni kupac ispunio uvjete da može pristupiti ovoj trećoj usmenoj javnoj dražbi, te da je kupac Stečajne mase iza dužnika MAKI  d.o.o. iz Virovitice  ponudio za navedenu nekretninu iznos od 550.000,00 kuna i ispunio sve uvjete da </w:t>
      </w:r>
      <w:r>
        <w:lastRenderedPageBreak/>
        <w:t xml:space="preserve">mu se navedena nekretnina dosudi, pa je nakon zaključenja javne dražbe odlučeno temeljem čl.103. i čl.108. Ovršnog zakona (Narodne novine broj 112/12, 25713 i 93/2014), kao u izreci ovog rješenja. </w:t>
      </w:r>
    </w:p>
    <w:p w:rsidRDefault="00D30264" w:rsidP="00D30264" w:rsidR="00D30264">
      <w:pPr>
        <w:pStyle w:val="Bezproreda"/>
        <w:jc w:val="both"/>
      </w:pPr>
    </w:p>
    <w:p w:rsidRDefault="00D30264" w:rsidP="00D30264" w:rsidR="00D30264">
      <w:pPr>
        <w:pStyle w:val="Bezproreda"/>
        <w:ind w:firstLine="708"/>
        <w:jc w:val="both"/>
      </w:pPr>
      <w:r>
        <w:t>Kupac MAKI d.o.o. za trgovinu, popravak i održavanje motornih vozila i usluge, Virovitica, Ulica Pavla Radića 110, OIB: 38541508228 će potrebnu razliku do sveukupne kupovnine u iznosu od 522.352 kuna  uplatiti na račun Trgovačkog suda u Bjelovaru broj: IBAN: HR6123900011300000630 s pozivom na broj 05 540-127-2018.</w:t>
      </w:r>
    </w:p>
    <w:p w:rsidRDefault="00D30264" w:rsidP="00D30264" w:rsidR="00D30264">
      <w:pPr>
        <w:pStyle w:val="Bezproreda"/>
        <w:jc w:val="both"/>
      </w:pPr>
    </w:p>
    <w:p w:rsidRDefault="00D30264" w:rsidP="00D30264" w:rsidR="00D30264">
      <w:pPr>
        <w:pStyle w:val="Bezproreda"/>
        <w:ind w:firstLine="708"/>
        <w:jc w:val="both"/>
        <w:rPr>
          <w:szCs w:val="20"/>
        </w:rPr>
      </w:pPr>
      <w:r>
        <w:t>U Bjelovaru 4. prosinca 2018.</w:t>
      </w:r>
    </w:p>
    <w:p w:rsidRDefault="00D30264" w:rsidP="00D30264" w:rsidR="00D30264">
      <w:pPr>
        <w:pStyle w:val="Bezproreda"/>
        <w:jc w:val="both"/>
      </w:pPr>
      <w:r>
        <w:tab/>
      </w:r>
      <w:r>
        <w:tab/>
      </w:r>
      <w:r>
        <w:tab/>
      </w:r>
      <w:r>
        <w:tab/>
      </w:r>
      <w:r>
        <w:tab/>
      </w:r>
      <w:r>
        <w:tab/>
      </w:r>
      <w:r>
        <w:tab/>
        <w:t xml:space="preserve">              S u d a c</w:t>
      </w:r>
    </w:p>
    <w:p w:rsidRDefault="00D30264" w:rsidP="00D30264" w:rsidR="00D30264">
      <w:pPr>
        <w:pStyle w:val="Bezproreda"/>
        <w:jc w:val="both"/>
      </w:pPr>
      <w:r>
        <w:tab/>
      </w:r>
      <w:r>
        <w:tab/>
      </w:r>
      <w:r>
        <w:tab/>
      </w:r>
      <w:r>
        <w:tab/>
      </w:r>
      <w:r>
        <w:tab/>
      </w:r>
      <w:r>
        <w:tab/>
      </w:r>
      <w:r>
        <w:tab/>
        <w:t xml:space="preserve">        Branka Pleskalt v.r.</w:t>
      </w:r>
    </w:p>
    <w:p w:rsidRDefault="00D30264" w:rsidP="00D30264" w:rsidR="00D30264">
      <w:pPr>
        <w:pStyle w:val="Bezproreda"/>
        <w:jc w:val="both"/>
      </w:pPr>
    </w:p>
    <w:p w:rsidRDefault="00D30264" w:rsidP="00D30264" w:rsidR="00D30264">
      <w:pPr>
        <w:pStyle w:val="Bezproreda"/>
        <w:jc w:val="both"/>
      </w:pPr>
      <w:r>
        <w:tab/>
      </w:r>
      <w:r>
        <w:tab/>
      </w:r>
      <w:r>
        <w:tab/>
      </w:r>
      <w:r>
        <w:tab/>
      </w:r>
      <w:r>
        <w:tab/>
      </w:r>
      <w:r>
        <w:tab/>
        <w:t xml:space="preserve">      Za točnost otpravka – ovlašteni službenik</w:t>
      </w:r>
    </w:p>
    <w:p w:rsidRDefault="00D30264" w:rsidP="00D30264" w:rsidR="00D30264">
      <w:pPr>
        <w:pStyle w:val="Bezproreda"/>
        <w:jc w:val="both"/>
      </w:pPr>
      <w:r>
        <w:tab/>
      </w:r>
      <w:r>
        <w:tab/>
      </w:r>
      <w:r>
        <w:tab/>
      </w:r>
      <w:r>
        <w:tab/>
      </w:r>
      <w:r>
        <w:tab/>
      </w:r>
      <w:r>
        <w:tab/>
      </w:r>
      <w:r>
        <w:tab/>
      </w:r>
      <w:r>
        <w:tab/>
        <w:t>Vesna Dragišić</w:t>
      </w:r>
    </w:p>
    <w:p w:rsidRDefault="00D30264" w:rsidP="00D30264" w:rsidR="00D30264">
      <w:pPr>
        <w:pStyle w:val="Bezproreda"/>
        <w:jc w:val="both"/>
      </w:pPr>
    </w:p>
    <w:p w:rsidRDefault="00D30264" w:rsidP="00D30264" w:rsidR="00D30264">
      <w:pPr>
        <w:pStyle w:val="Bezproreda"/>
        <w:jc w:val="both"/>
        <w:rPr>
          <w:rFonts w:hAnsi="Arial" w:ascii="Arial"/>
        </w:rPr>
      </w:pPr>
    </w:p>
    <w:p w:rsidRDefault="00D30264" w:rsidP="00D30264" w:rsidR="00D30264">
      <w:pPr>
        <w:pStyle w:val="Bezproreda"/>
      </w:pPr>
      <w:r>
        <w:t>Pouka o pravnom lijeku: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p>
    <w:p w:rsidRDefault="00D30264" w:rsidP="00D30264" w:rsidR="00D30264">
      <w:pPr>
        <w:pStyle w:val="Bezproreda"/>
      </w:pPr>
    </w:p>
    <w:p w:rsidRDefault="00D30264" w:rsidP="00D30264" w:rsidR="00D30264" w:rsidRPr="00B76F3C">
      <w:pPr>
        <w:pStyle w:val="Bezproreda"/>
      </w:pPr>
    </w:p>
    <w:p w:rsidRDefault="00AE649C" w:rsidP="004F27AE" w:rsidR="00AE649C" w:rsidRPr="00B76F3C">
      <w:pPr>
        <w:pStyle w:val="NormaleSPIS"/>
      </w:pPr>
    </w:p>
    <w:sectPr w:rsidSect="00D3026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6DEA" w:rsidP="00537B78" w:rsidR="00226DEA">
      <w:r>
        <w:separator/>
      </w:r>
    </w:p>
  </w:endnote>
  <w:endnote w:id="0" w:type="continuationSeparator">
    <w:p w:rsidRDefault="00226DEA" w:rsidP="00537B78" w:rsidR="00226D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6DEA" w:rsidP="00537B78" w:rsidR="00226DEA">
      <w:r>
        <w:separator/>
      </w:r>
    </w:p>
  </w:footnote>
  <w:footnote w:id="0" w:type="continuationSeparator">
    <w:p w:rsidRDefault="00226DEA" w:rsidP="00537B78" w:rsidR="00226D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674411"/>
      <w:docPartObj>
        <w:docPartGallery w:val="Page Numbers (Top of Page)"/>
        <w:docPartUnique/>
      </w:docPartObj>
    </w:sdtPr>
    <w:sdtEndPr/>
    <w:sdtContent>
      <w:p w:rsidRDefault="00D30264" w:rsidR="00D30264">
        <w:pPr>
          <w:pStyle w:val="Zaglavlje"/>
          <w:jc w:val="center"/>
        </w:pPr>
        <w:r>
          <w:fldChar w:fldCharType="begin"/>
        </w:r>
        <w:r>
          <w:instrText>PAGE   \* MERGEFORMAT</w:instrText>
        </w:r>
        <w:r>
          <w:fldChar w:fldCharType="separate"/>
        </w:r>
        <w:r w:rsidR="00F64BF9">
          <w:t>3</w:t>
        </w:r>
        <w:r>
          <w:fldChar w:fldCharType="end"/>
        </w:r>
      </w:p>
    </w:sdtContent>
  </w:sdt>
  <w:p w:rsidRDefault="00D30264" w:rsidR="008333A9">
    <w:pPr>
      <w:pStyle w:val="Zaglavlje"/>
    </w:pPr>
    <w:r>
      <w:t>Poslovni broj: 1 St-127/2018-30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26DEA"/>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0264"/>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4BF9"/>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30264"/>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30264"/>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64440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St-127/2018-30</izvorni_sadrzaj>
    <derivirana_varijabla naziv="DomainObject.Oznaka_1">St-127/2018-30</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2018.</izvorni_sadrzaj>
    <derivirana_varijabla naziv="DomainObject.Predmet.DatumOsnivanja_1">7.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St-127/2018</izvorni_sadrzaj>
    <derivirana_varijabla naziv="DomainObject.Predmet.OznakaBroj_1">St-127/2018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MB GRADNJA društvo s ograničenom odgovornošću za građenje, trgovinu i usluge u stečaju</izvorni_sadrzaj>
    <derivirana_varijabla naziv="DomainObject.Predmet.ProtustrankaFormated_1">  Stečajna masa iza MB GRADNJA društvo s ograničenom odgovornošću za građenje, trgovinu i usluge u stečaju</derivirana_varijabla>
  </DomainObject.Predmet.ProtustrankaFormated>
  <DomainObject.Predmet.ProtustrankaFormatedOIB>
    <izvorni_sadrzaj>  Stečajna masa iza MB GRADNJA društvo s ograničenom odgovornošću za građenje, trgovinu i usluge u stečaju, OIB 77034590080</izvorni_sadrzaj>
    <derivirana_varijabla naziv="DomainObject.Predmet.ProtustrankaFormatedOIB_1">  Stečajna masa iza MB GRADNJA društvo s ograničenom odgovornošću za građenje, trgovinu i usluge u stečaju, OIB 77034590080</derivirana_varijabla>
  </DomainObject.Predmet.ProtustrankaFormatedOIB>
  <DomainObject.Predmet.ProtustrankaFormatedWithAdress>
    <izvorni_sadrzaj> Stečajna masa iza MB GRADNJA društvo s ograničenom odgovornošću za građenje, trgovinu i usluge u stečaju, Lukač 24, 33406 Lukač</izvorni_sadrzaj>
    <derivirana_varijabla naziv="DomainObject.Predmet.ProtustrankaFormatedWithAdress_1"> Stečajna masa iza MB GRADNJA društvo s ograničenom odgovornošću za građenje, trgovinu i usluge u stečaju, Lukač 24, 33406 Lukač</derivirana_varijabla>
  </DomainObject.Predmet.ProtustrankaFormatedWithAdress>
  <DomainObject.Predmet.ProtustrankaFormatedWithAdressOIB>
    <izvorni_sadrzaj> Stečajna masa iza MB GRADNJA društvo s ograničenom odgovornošću za građenje, trgovinu i usluge u stečaju, OIB 77034590080, Lukač 24, 33406 Lukač</izvorni_sadrzaj>
    <derivirana_varijabla naziv="DomainObject.Predmet.ProtustrankaFormatedWithAdressOIB_1"> Stečajna masa iza MB GRADNJA društvo s ograničenom odgovornošću za građenje, trgovinu i usluge u stečaju, OIB 77034590080, Lukač 24, 33406 Lukač</derivirana_varijabla>
  </DomainObject.Predmet.ProtustrankaFormatedWithAdressOIB>
  <DomainObject.Predmet.ProtustrankaWithAdress>
    <izvorni_sadrzaj>Stečajna masa iza MB GRADNJA društvo s ograničenom odgovornošću za građenje, trgovinu i usluge u stečaju Lukač 24, 33406 Lukač</izvorni_sadrzaj>
    <derivirana_varijabla naziv="DomainObject.Predmet.ProtustrankaWithAdress_1">Stečajna masa iza MB GRADNJA društvo s ograničenom odgovornošću za građenje, trgovinu i usluge u stečaju Lukač 24, 33406 Lukač</derivirana_varijabla>
  </DomainObject.Predmet.ProtustrankaWithAdress>
  <DomainObject.Predmet.ProtustrankaWithAdressOIB>
    <izvorni_sadrzaj>Stečajna masa iza MB GRADNJA društvo s ograničenom odgovornošću za građenje, trgovinu i usluge u stečaju, OIB 77034590080, Lukač 24, 33406 Lukač</izvorni_sadrzaj>
    <derivirana_varijabla naziv="DomainObject.Predmet.ProtustrankaWithAdressOIB_1">Stečajna masa iza MB GRADNJA društvo s ograničenom odgovornošću za građenje, trgovinu i usluge u stečaju, OIB 77034590080, Lukač 24, 33406 Lukač</derivirana_varijabla>
  </DomainObject.Predmet.ProtustrankaWithAdressOIB>
  <DomainObject.Predmet.ProtustrankaNazivFormated>
    <izvorni_sadrzaj>Stečajna masa iza MB GRADNJA društvo s ograničenom odgovornošću za građenje, trgovinu i usluge u stečaju</izvorni_sadrzaj>
    <derivirana_varijabla naziv="DomainObject.Predmet.ProtustrankaNazivFormated_1">Stečajna masa iza MB GRADNJA društvo s ograničenom odgovornošću za građenje, trgovinu i usluge u stečaju</derivirana_varijabla>
  </DomainObject.Predmet.ProtustrankaNazivFormated>
  <DomainObject.Predmet.ProtustrankaNazivFormatedOIB>
    <izvorni_sadrzaj>Stečajna masa iza MB GRADNJA društvo s ograničenom odgovornošću za građenje, trgovinu i usluge u stečaju, OIB 77034590080</izvorni_sadrzaj>
    <derivirana_varijabla naziv="DomainObject.Predmet.ProtustrankaNazivFormatedOIB_1">Stečajna masa iza MB GRADNJA društvo s ograničenom odgovornošću za građenje, trgovinu i usluge u stečaju, OIB 77034590080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Stečajna masa iza MB GRADNJA društvo s ograničenom odgovornošću za građenje, trgovinu i usluge u stečaju</item>
    </izvorni_sadrzaj>
    <derivirana_varijabla naziv="DomainObject.Predmet.ProtuStrankaListFormated_1">
      <item>Stečajna masa iza MB GRADNJA društvo s ograničenom odgovornošću za građenje, trgovinu i usluge u stečaju</item>
    </derivirana_varijabla>
  </DomainObject.Predmet.ProtuStrankaListFormated>
  <DomainObject.Predmet.ProtuStrankaListFormatedOIB>
    <izvorni_sadrzaj>
      <item>Stečajna masa iza MB GRADNJA društvo s ograničenom odgovornošću za građenje, trgovinu i usluge u stečaju, OIB 77034590080</item>
    </izvorni_sadrzaj>
    <derivirana_varijabla naziv="DomainObject.Predmet.ProtuStrankaListFormatedOIB_1">
      <item>Stečajna masa iza MB GRADNJA društvo s ograničenom odgovornošću za građenje, trgovinu i usluge u stečaju, OIB 77034590080</item>
    </derivirana_varijabla>
  </DomainObject.Predmet.ProtuStrankaListFormatedOIB>
  <DomainObject.Predmet.ProtuStrankaListFormatedWithAdress>
    <izvorni_sadrzaj>
      <item>Stečajna masa iza MB GRADNJA društvo s ograničenom odgovornošću za građenje, trgovinu i usluge u stečaju, Lukač 24, 33406 Lukač</item>
    </izvorni_sadrzaj>
    <derivirana_varijabla naziv="DomainObject.Predmet.ProtuStrankaListFormatedWithAdress_1">
      <item>Stečajna masa iza MB GRADNJA društvo s ograničenom odgovornošću za građenje, trgovinu i usluge u stečaju, Lukač 24, 33406 Lukač</item>
    </derivirana_varijabla>
  </DomainObject.Predmet.ProtuStrankaListFormatedWithAdress>
  <DomainObject.Predmet.ProtuStrankaListFormatedWithAdressOIB>
    <izvorni_sadrzaj>
      <item>Stečajna masa iza MB GRADNJA društvo s ograničenom odgovornošću za građenje, trgovinu i usluge u stečaju, OIB 77034590080, Lukač 24, 33406 Lukač</item>
    </izvorni_sadrzaj>
    <derivirana_varijabla naziv="DomainObject.Predmet.ProtuStrankaListFormatedWithAdressOIB_1">
      <item>Stečajna masa iza MB GRADNJA društvo s ograničenom odgovornošću za građenje, trgovinu i usluge u stečaju, OIB 77034590080, Lukač 24, 33406 Lukač</item>
    </derivirana_varijabla>
  </DomainObject.Predmet.ProtuStrankaListFormatedWithAdressOIB>
  <DomainObject.Predmet.ProtuStrankaListNazivFormated>
    <izvorni_sadrzaj>
      <item>Stečajna masa iza MB GRADNJA društvo s ograničenom odgovornošću za građenje, trgovinu i usluge u stečaju</item>
    </izvorni_sadrzaj>
    <derivirana_varijabla naziv="DomainObject.Predmet.ProtuStrankaListNazivFormated_1">
      <item>Stečajna masa iza MB GRADNJA društvo s ograničenom odgovornošću za građenje, trgovinu i usluge u stečaju</item>
    </derivirana_varijabla>
  </DomainObject.Predmet.ProtuStrankaListNazivFormated>
  <DomainObject.Predmet.ProtuStrankaListNazivFormatedOIB>
    <izvorni_sadrzaj>
      <item>Stečajna masa iza MB GRADNJA društvo s ograničenom odgovornošću za građenje, trgovinu i usluge u stečaju, OIB 77034590080</item>
    </izvorni_sadrzaj>
    <derivirana_varijabla naziv="DomainObject.Predmet.ProtuStrankaListNazivFormatedOIB_1">
      <item>Stečajna masa iza MB GRADNJA društvo s ograničenom odgovornošću za građenje, trgovinu i usluge u stečaju, OIB 77034590080</item>
    </derivirana_varijabla>
  </DomainObject.Predmet.ProtuStrankaListNazivFormatedOIB>
  <DomainObject.Predmet.OstaliListFormated>
    <izvorni_sadrzaj>
      <item>Mile Bašić</item>
      <item>Vesna Jakovljević</item>
      <item>Općinski sud u Zadru, Zemljišnoknjižni odjel</item>
    </izvorni_sadrzaj>
    <derivirana_varijabla naziv="DomainObject.Predmet.OstaliListFormated_1">
      <item>Mile Bašić</item>
      <item>Vesna Jakovljević</item>
      <item>Općinski sud u Zadru, Zemljišnoknjižni odjel</item>
    </derivirana_varijabla>
  </DomainObject.Predmet.OstaliListFormated>
  <DomainObject.Predmet.OstaliListFormatedOIB>
    <izvorni_sadrzaj>
      <item>Mile Bašić, OIB 64103616732</item>
      <item>Vesna Jakovljević, OIB 23726603384</item>
      <item>Općinski sud u Zadru, Zemljišnoknjižni odjel</item>
    </izvorni_sadrzaj>
    <derivirana_varijabla naziv="DomainObject.Predmet.OstaliListFormatedOIB_1">
      <item>Mile Bašić, OIB 64103616732</item>
      <item>Vesna Jakovljević, OIB 23726603384</item>
      <item>Općinski sud u Zadru, Zemljišnoknjižni odjel</item>
    </derivirana_varijabla>
  </DomainObject.Predmet.OstaliListFormatedOIB>
  <DomainObject.Predmet.OstaliListFormatedWithAdress>
    <izvorni_sadrzaj>
      <item>Mile Bašić, M. Trnine 16., 43000 Bjelovar</item>
      <item>Vesna Jakovljević, Brune Bušića 2a, 43000 Bjelovar</item>
      <item>Općinski sud u Zadru, Zemljišnoknjižni odjel, ., 23000 Zadar</item>
    </izvorni_sadrzaj>
    <derivirana_varijabla naziv="DomainObject.Predmet.OstaliListFormatedWithAdress_1">
      <item>Mile Bašić, M. Trnine 16., 43000 Bjelovar</item>
      <item>Vesna Jakovljević, Brune Bušića 2a, 43000 Bjelovar</item>
      <item>Općinski sud u Zadru, Zemljišnoknjižni odjel, ., 23000 Zadar</item>
    </derivirana_varijabla>
  </DomainObject.Predmet.OstaliListFormatedWithAdress>
  <DomainObject.Predmet.OstaliListFormatedWithAdressOIB>
    <izvorni_sadrzaj>
      <item>Mile Bašić, OIB 64103616732, M. Trnine 16., 43000 Bjelovar</item>
      <item>Vesna Jakovljević, OIB 23726603384, Brune Bušića 2a, 43000 Bjelovar</item>
      <item>Općinski sud u Zadru, Zemljišnoknjižni odjel, ., 23000 Zadar</item>
    </izvorni_sadrzaj>
    <derivirana_varijabla naziv="DomainObject.Predmet.OstaliListFormatedWithAdressOIB_1">
      <item>Mile Bašić, OIB 64103616732, M. Trnine 16., 43000 Bjelovar</item>
      <item>Vesna Jakovljević, OIB 23726603384, Brune Bušića 2a, 43000 Bjelovar</item>
      <item>Općinski sud u Zadru, Zemljišnoknjižni odjel, ., 23000 Zadar</item>
    </derivirana_varijabla>
  </DomainObject.Predmet.OstaliListFormatedWithAdressOIB>
  <DomainObject.Predmet.OstaliListNazivFormated>
    <izvorni_sadrzaj>
      <item>Mile Bašić</item>
      <item>Vesna Jakovljević</item>
      <item>Općinski sud u Zadru, Zemljišnoknjižni odjel</item>
    </izvorni_sadrzaj>
    <derivirana_varijabla naziv="DomainObject.Predmet.OstaliListNazivFormated_1">
      <item>Mile Bašić</item>
      <item>Vesna Jakovljević</item>
      <item>Općinski sud u Zadru, Zemljišnoknjižni odjel</item>
    </derivirana_varijabla>
  </DomainObject.Predmet.OstaliListNazivFormated>
  <DomainObject.Predmet.OstaliListNazivFormatedOIB>
    <izvorni_sadrzaj>
      <item>Mile Bašić, OIB 64103616732</item>
      <item>Vesna Jakovljević, OIB 23726603384</item>
      <item>Općinski sud u Zadru, Zemljišnoknjižni odjel</item>
    </izvorni_sadrzaj>
    <derivirana_varijabla naziv="DomainObject.Predmet.OstaliListNazivFormatedOIB_1">
      <item>Mile Bašić, OIB 64103616732</item>
      <item>Vesna Jakovljević, OIB 23726603384</item>
      <item>Općinski sud u Zadru, 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St-127/2018-30</izvorni_sadrzaj>
    <derivirana_varijabla naziv="DomainObject.PoslovniBrojDokumenta_1">St-127/2018-30</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Stečajna masa iza MB GRADNJA društvo s ograničenom odgovornošću za građenje, trgovinu i usluge u stečaju</izvorni_sadrzaj>
    <derivirana_varijabla naziv="DomainObject.Predmet.ProtustrankaIDrugi_1">Stečajna masa iza MB GRADNJA društvo s ograničenom odgovornošću za građenje, trgovinu i usluge u stečaju</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Stečajna masa iza MB GRADNJA društvo s ograničenom odgovornošću za građenje, trgovinu i usluge u stečaju, OIB 77034590080, Lukač 24, 33406 Lukač</izvorni_sadrzaj>
    <derivirana_varijabla naziv="DomainObject.Predmet.ProtustrankaIDrugiAdressOIB_1">Stečajna masa iza MB GRADNJA društvo s ograničenom odgovornošću za građenje, trgovinu i usluge u stečaju, OIB 77034590080, Lukač 24, 33406 Lukač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 Bašić</item>
      <item>Vesna Jakovljević</item>
      <item>REPUBLIKA HRVATSKA</item>
      <item>Stečajna masa iza MB GRADNJA društvo s ograničenom odgovornošću za građenje, trgovinu i usluge u stečaju</item>
      <item>Općinski sud u Zadru, Zemljišnoknjižni odjel</item>
    </izvorni_sadrzaj>
    <derivirana_varijabla naziv="DomainObject.Predmet.SudioniciListNaziv_1">
      <item>Mile Bašić</item>
      <item>Vesna Jakovljević</item>
      <item>REPUBLIKA HRVATSKA</item>
      <item>Stečajna masa iza MB GRADNJA društvo s ograničenom odgovornošću za građenje, trgovinu i usluge u stečaju</item>
      <item>Općinski sud u Zadru, Zemljišnoknjižni odjel</item>
    </derivirana_varijabla>
  </DomainObject.Predmet.SudioniciListNaziv>
  <DomainObject.Predmet.SudioniciListAdressOIB>
    <izvorni_sadrzaj>
      <item>Mile Bašić, OIB 64103616732, M. Trnine 16.,43000 Bjelovar</item>
      <item>Vesna Jakovljević, OIB 23726603384, Brune Bušića 2a,43000 Bjelovar</item>
      <item>REPUBLIKA HRVATSKA, OIB 52634238587</item>
      <item>Stečajna masa iza MB GRADNJA društvo s ograničenom odgovornošću za građenje, trgovinu i usluge u stečaju, OIB 77034590080, Lukač 24,33406 Lukač</item>
      <item>Općinski sud u Zadru, Zemljišnoknjižni odjel, .,23000 Zadar</item>
    </izvorni_sadrzaj>
    <derivirana_varijabla naziv="DomainObject.Predmet.SudioniciListAdressOIB_1">
      <item>Mile Bašić, OIB 64103616732, M. Trnine 16.,43000 Bjelovar</item>
      <item>Vesna Jakovljević, OIB 23726603384, Brune Bušića 2a,43000 Bjelovar</item>
      <item>REPUBLIKA HRVATSKA, OIB 52634238587</item>
      <item>Stečajna masa iza MB GRADNJA društvo s ograničenom odgovornošću za građenje, trgovinu i usluge u stečaju, OIB 77034590080, Lukač 24,33406 Lukač</item>
      <item>Općinski sud u Zadru, Zemljišnoknjižni odjel, .,23000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1D1A9E-68E1-4C62-BCDA-524EC14D34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1066</properties:Words>
  <properties:Characters>5736</properties:Characters>
  <properties:Lines>118</properties:Lines>
  <properties:Paragraphs>23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2018-12-04T09:17:00Z</cp:lastPrinted>
  <dcterms:modified xmlns:xsi="http://www.w3.org/2001/XMLSchema-instance" xsi:type="dcterms:W3CDTF">2018-12-04T09:18:00Z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St-127/2018-30 / Odluka - Rješenje - dosuda (odluka_St-127_2018-30.docx)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