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fd18" w14:paraId="a27fd18" w:rsidRDefault="00AB4602" w:rsidP="004D4CA0" w:rsidR="004D4CA0" w:rsidRPr="004D4CA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4CA0">
        <w:rPr>
          <w:rFonts w:cs="Times New Roman"/>
        </w:rPr>
        <w:t xml:space="preserve"> </w:t>
      </w:r>
      <w:r w:rsidR="004D4CA0" w:rsidRPr="004D4CA0">
        <w:rPr>
          <w:rFonts w:cs="Times New Roman"/>
        </w:rPr>
        <w:t xml:space="preserve"> REPUBLIKA HRVATSKA</w:t>
      </w:r>
    </w:p>
    <w:p w:rsidRDefault="004D4CA0" w:rsidP="004D4CA0" w:rsidR="004D4CA0" w:rsidRPr="004D4CA0">
      <w:pPr>
        <w:spacing w:after="0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>TRGOVAČKI SUD U ZAGREBU</w:t>
      </w:r>
    </w:p>
    <w:p w:rsidRDefault="004D4CA0" w:rsidP="004D4CA0" w:rsidR="004D4CA0" w:rsidRPr="004D4CA0">
      <w:pPr>
        <w:spacing w:after="0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 xml:space="preserve">         Stalna služba u Karlovcu </w:t>
      </w:r>
    </w:p>
    <w:p w:rsidRDefault="004D4CA0" w:rsidP="004D4CA0" w:rsidR="004D4CA0" w:rsidRPr="004D4CA0">
      <w:pPr>
        <w:spacing w:after="0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>Karlovac, Trg hrvatskih branitelja 1/II</w:t>
      </w:r>
    </w:p>
    <w:p w:rsidRDefault="004D4CA0" w:rsidP="004D4CA0" w:rsidR="004D4CA0" w:rsidRPr="004D4CA0">
      <w:pPr>
        <w:spacing w:after="0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spacing w:after="0"/>
        <w:jc w:val="center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>R E P U B  L I K A   H R V A T S K A</w:t>
      </w:r>
    </w:p>
    <w:p w:rsidRDefault="004D4CA0" w:rsidP="004D4CA0" w:rsidR="004D4CA0" w:rsidRPr="004D4CA0">
      <w:pPr>
        <w:spacing w:after="0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ab/>
        <w:t>R J E Š E N J E</w:t>
      </w:r>
    </w:p>
    <w:p w:rsidRDefault="004D4CA0" w:rsidP="004D4CA0" w:rsidR="004D4CA0" w:rsidRPr="004D4CA0">
      <w:pPr>
        <w:spacing w:after="0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spacing w:after="0"/>
        <w:jc w:val="both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ADRIAN INTERIJERI d.o.o. u stečaju, Zagreb, Matije Divkovića 19A, OIB: 16653115342, 13. veljače 2019.</w:t>
      </w:r>
    </w:p>
    <w:p w:rsidRDefault="004D4CA0" w:rsidP="004D4CA0" w:rsidR="004D4CA0" w:rsidRPr="004D4CA0">
      <w:pPr>
        <w:spacing w:after="0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spacing w:after="0"/>
        <w:jc w:val="center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>r i j e š i o   j e</w:t>
      </w:r>
    </w:p>
    <w:p w:rsidRDefault="004D4CA0" w:rsidP="004D4CA0" w:rsidR="004D4CA0" w:rsidRPr="004D4CA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D4CA0" w:rsidP="004D4CA0" w:rsidR="004D4CA0" w:rsidRPr="004D4CA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>U stečajnom p</w:t>
      </w:r>
      <w:r>
        <w:rPr>
          <w:rFonts w:cs="Times New Roman" w:eastAsia="Times New Roman"/>
          <w:lang w:eastAsia="hr-HR"/>
        </w:rPr>
        <w:t xml:space="preserve">ostupku nad stečajnim dužnikom </w:t>
      </w:r>
      <w:r w:rsidRPr="004D4CA0">
        <w:rPr>
          <w:rFonts w:cs="Times New Roman" w:eastAsia="Times New Roman"/>
          <w:lang w:eastAsia="hr-HR"/>
        </w:rPr>
        <w:t>ADRIAN INTERIJERI d.o.o. u stečaju, Zagreb, Matije Divkovića 19A, OIB: 16653115342, određuje se prodaja imovine stečajnog dužnika i to nekretnine upisane u z.k.ul. 36010 k.o. Granešina k.č.br. 393/8 stambena zgrada br. 9, Aleja tišine i dvorište, ukupne površine 743 m2, 6. suvlasnički dio 1394/10000 etažno vlasništvo (E-6), trosobni stan na prvom katu, površine 69,97 čm, s pripadajućim spremištem površine 7,05 čm, oznake s8 i sa pripadajućim parkiralištem površine 2,88 čm, oznake pm9, odnosno sveukupne površine 79,90 čm, u nacrtu oznake 101.</w:t>
      </w:r>
    </w:p>
    <w:p w:rsidRDefault="004D4CA0" w:rsidP="004D4CA0" w:rsidR="004D4CA0" w:rsidRPr="004D4CA0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>Zaključkom o prodaji utvrdit će se vrijednost nekretnina, način i uvjeti prodaje nekretnine iz točke I. ovog rješenja.</w:t>
      </w:r>
    </w:p>
    <w:p w:rsidRDefault="004D4CA0" w:rsidP="004D4CA0" w:rsidR="004D4CA0" w:rsidRPr="004D4C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koja se prodaje u stečajnom postupku.</w:t>
      </w:r>
    </w:p>
    <w:p w:rsidRDefault="004D4CA0" w:rsidP="004D4CA0" w:rsidR="004D4CA0" w:rsidRPr="004D4CA0">
      <w:pPr>
        <w:spacing w:after="0"/>
        <w:ind w:left="708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>Određuje se upis zabilježbe rješenja o prodaji u zemljišnoj knjizi Općinskog građanskog suda u Zagrebu, Zemljišnoknjižni odjel Zagreb.</w:t>
      </w:r>
    </w:p>
    <w:p w:rsidRDefault="004D4CA0" w:rsidP="004D4CA0" w:rsidR="004D4CA0" w:rsidRPr="004D4CA0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4D4CA0">
        <w:rPr>
          <w:rFonts w:cs="Times New Roman" w:eastAsia="Times New Roman"/>
          <w:lang w:eastAsia="hr-HR"/>
        </w:rPr>
        <w:t>Obrazloženje</w:t>
      </w:r>
    </w:p>
    <w:p w:rsidRDefault="004D4CA0" w:rsidP="004D4CA0" w:rsidR="004D4CA0" w:rsidRPr="004D4CA0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4D4CA0" w:rsidP="004D4CA0" w:rsidR="004D4CA0" w:rsidRPr="004D4C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 xml:space="preserve">Rješenjem ovog suda posl. br. St-822/13 od 11. srpnja 2013. otvoren je stečajni postupak nad stečajnim dužnikom ADRIAN INTERIJERI d.o.o. u stečaju, Zagreb, Matije Divkovića 19A, OIB: 16653115342, a stečajnu masu čini nekretnina koja je predmet ove prodaje. </w:t>
      </w:r>
    </w:p>
    <w:p w:rsidRDefault="004D4CA0" w:rsidP="004D4CA0" w:rsidR="004D4CA0" w:rsidRPr="004D4C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lastRenderedPageBreak/>
        <w:t>Na predmetnoj nekretnini postoji razlučno pravo, te je stečajni upravitelj predložio prodaju dužnikovih opterećenih nekretnina u stečajnom postupku, pa je temeljem čl. 247. st. 2. Stečajnog zakona (Narodne novine broj 71/15, 104/17, dalje:SZ) odlučeno kao u točki I. izreke rješenja.</w:t>
      </w:r>
    </w:p>
    <w:p w:rsidRDefault="004D4CA0" w:rsidP="004D4CA0" w:rsidR="004D4CA0" w:rsidRPr="004D4C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4D4CA0" w:rsidP="004D4CA0" w:rsidR="004D4CA0" w:rsidRPr="004D4C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4D4CA0" w:rsidP="004D4CA0" w:rsidR="004D4CA0" w:rsidRPr="004D4C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4D4CA0" w:rsidP="004D4CA0" w:rsidR="004D4CA0" w:rsidRPr="004D4CA0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4D4CA0" w:rsidP="004D4CA0" w:rsidR="004D4CA0" w:rsidRPr="004D4C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spacing w:after="0"/>
        <w:jc w:val="center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>U Karlovcu 13. veljače 2019.</w:t>
      </w:r>
    </w:p>
    <w:p w:rsidRDefault="004D4CA0" w:rsidP="004D4CA0" w:rsidR="004D4CA0" w:rsidRPr="004D4C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4D4CA0" w:rsidP="004D4CA0" w:rsidR="004D4CA0" w:rsidRPr="004D4CA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4D4CA0">
        <w:rPr>
          <w:rFonts w:cs="Times New Roman" w:eastAsia="Times New Roman"/>
          <w:lang w:eastAsia="hr-HR"/>
        </w:rPr>
        <w:tab/>
        <w:t>Jadranka Mađeruh,v.r.</w:t>
      </w:r>
    </w:p>
    <w:p w:rsidRDefault="004D4CA0" w:rsidP="004D4CA0" w:rsidR="004D4CA0" w:rsidRPr="004D4CA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>Za točnost otpravka-</w:t>
      </w:r>
    </w:p>
    <w:p w:rsidRDefault="004D4CA0" w:rsidP="004D4CA0" w:rsidR="004D4CA0" w:rsidRPr="004D4CA0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>ovlašteni službenik:</w:t>
      </w:r>
    </w:p>
    <w:p w:rsidRDefault="004D4CA0" w:rsidP="004D4CA0" w:rsidR="004D4CA0" w:rsidRPr="004D4CA0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4D4CA0">
        <w:rPr>
          <w:rFonts w:cs="Times New Roman" w:eastAsia="Times New Roman"/>
          <w:lang w:eastAsia="hr-HR"/>
        </w:rPr>
        <w:tab/>
      </w:r>
      <w:r w:rsidRPr="004D4CA0">
        <w:rPr>
          <w:rFonts w:cs="Times New Roman" w:eastAsia="Times New Roman"/>
          <w:lang w:eastAsia="hr-HR"/>
        </w:rPr>
        <w:tab/>
        <w:t xml:space="preserve"> Draženka Prpić</w:t>
      </w:r>
    </w:p>
    <w:p w:rsidRDefault="004D4CA0" w:rsidP="004D4CA0" w:rsidR="004D4CA0" w:rsidRPr="004D4CA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 xml:space="preserve">      </w:t>
      </w:r>
    </w:p>
    <w:p w:rsidRDefault="004D4CA0" w:rsidP="004D4CA0" w:rsidR="004D4CA0" w:rsidRPr="004D4CA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>UPUTA O PRAVNOM LIJEKU:</w:t>
      </w:r>
    </w:p>
    <w:p w:rsidRDefault="004D4CA0" w:rsidP="004D4CA0" w:rsidR="004D4CA0" w:rsidRPr="004D4CA0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4D4CA0" w:rsidP="004D4CA0" w:rsidR="004D4CA0" w:rsidRPr="004D4CA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4D4CA0" w:rsidP="004D4CA0" w:rsidR="004D4CA0" w:rsidRPr="004D4CA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4D4CA0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sectPr w:rsidSect="0032366B" w:rsidR="004D4CA0" w:rsidRPr="004D4CA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6306"/>
      <w:docPartObj>
        <w:docPartGallery w:val="Page Numbers (Top of Page)"/>
        <w:docPartUnique/>
      </w:docPartObj>
    </w:sdtPr>
    <w:sdtContent>
      <w:p w:rsidRDefault="004D4CA0" w:rsidR="004D4C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D4CA0" w:rsidR="004D4CA0">
    <w:pPr>
      <w:pStyle w:val="Zaglavlje"/>
    </w:pPr>
    <w:r>
      <w:t>1 St-822/2013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CA0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2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St-822/2013-62</izvorni_sadrzaj>
    <derivirana_varijabla naziv="DomainObject.Oznaka_1">St-822/2013-62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2013.</izvorni_sadrzaj>
    <derivirana_varijabla naziv="DomainObject.Predmet.DatumOsnivanja_1">19.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St-822/2013</izvorni_sadrzaj>
    <derivirana_varijabla naziv="DomainObject.Predmet.OznakaBroj_1">St-822/2013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ADRIAN INTERIJERI d.o.o. za graditeljstvo i usluge</izvorni_sadrzaj>
    <derivirana_varijabla naziv="DomainObject.Predmet.ProtustrankaFormated_1">  ADRIAN INTERIJERI d.o.o. za graditeljstvo i usluge</derivirana_varijabla>
  </DomainObject.Predmet.ProtustrankaFormated>
  <DomainObject.Predmet.ProtustrankaFormatedOIB>
    <izvorni_sadrzaj>  ADRIAN INTERIJERI d.o.o. za graditeljstvo i usluge, OIB 16653115342</izvorni_sadrzaj>
    <derivirana_varijabla naziv="DomainObject.Predmet.ProtustrankaFormatedOIB_1">  ADRIAN INTERIJERI d.o.o. za graditeljstvo i usluge, OIB 16653115342</derivirana_varijabla>
  </DomainObject.Predmet.ProtustrankaFormatedOIB>
  <DomainObject.Predmet.ProtustrankaFormatedWithAdress>
    <izvorni_sadrzaj> ADRIAN INTERIJERI d.o.o. za graditeljstvo i usluge, Matije Divkovića 19a, 10000 Zagreb</izvorni_sadrzaj>
    <derivirana_varijabla naziv="DomainObject.Predmet.ProtustrankaFormatedWithAdress_1"> ADRIAN INTERIJERI d.o.o. za graditeljstvo i usluge, Matije Divkovića 19a, 10000 Zagreb</derivirana_varijabla>
  </DomainObject.Predmet.ProtustrankaFormatedWithAdress>
  <DomainObject.Predmet.ProtustrankaFormatedWithAdressOIB>
    <izvorni_sadrzaj> ADRIAN INTERIJERI d.o.o. za graditeljstvo i usluge, OIB 16653115342, Matije Divkovića 19a, 10000 Zagreb</izvorni_sadrzaj>
    <derivirana_varijabla naziv="DomainObject.Predmet.ProtustrankaFormatedWithAdressOIB_1"> ADRIAN INTERIJERI d.o.o. za graditeljstvo i usluge, OIB 16653115342, Matije Divkovića 19a, 10000 Zagreb</derivirana_varijabla>
  </DomainObject.Predmet.ProtustrankaFormatedWithAdressOIB>
  <DomainObject.Predmet.ProtustrankaWithAdress>
    <izvorni_sadrzaj>ADRIAN INTERIJERI d.o.o. za graditeljstvo i usluge Matije Divkovića 19a, 10000 Zagreb</izvorni_sadrzaj>
    <derivirana_varijabla naziv="DomainObject.Predmet.ProtustrankaWithAdress_1">ADRIAN INTERIJERI d.o.o. za graditeljstvo i usluge Matije Divkovića 19a, 10000 Zagreb</derivirana_varijabla>
  </DomainObject.Predmet.ProtustrankaWithAdress>
  <DomainObject.Predmet.ProtustrankaWithAdressOIB>
    <izvorni_sadrzaj>ADRIAN INTERIJERI d.o.o. za graditeljstvo i usluge, OIB 16653115342, Matije Divkovića 19a, 10000 Zagreb</izvorni_sadrzaj>
    <derivirana_varijabla naziv="DomainObject.Predmet.ProtustrankaWithAdressOIB_1">ADRIAN INTERIJERI d.o.o. za graditeljstvo i usluge, OIB 16653115342, Matije Divkovića 19a, 10000 Zagreb</derivirana_varijabla>
  </DomainObject.Predmet.ProtustrankaWithAdressOIB>
  <DomainObject.Predmet.ProtustrankaNazivFormated>
    <izvorni_sadrzaj>ADRIAN INTERIJERI d.o.o. za graditeljstvo i usluge</izvorni_sadrzaj>
    <derivirana_varijabla naziv="DomainObject.Predmet.ProtustrankaNazivFormated_1">ADRIAN INTERIJERI d.o.o. za graditeljstvo i usluge</derivirana_varijabla>
  </DomainObject.Predmet.ProtustrankaNazivFormated>
  <DomainObject.Predmet.ProtustrankaNazivFormatedOIB>
    <izvorni_sadrzaj>ADRIAN INTERIJERI d.o.o. za graditeljstvo i usluge, OIB 16653115342</izvorni_sadrzaj>
    <derivirana_varijabla naziv="DomainObject.Predmet.ProtustrankaNazivFormatedOIB_1">ADRIAN INTERIJERI d.o.o. za graditeljstvo i usluge, OIB 16653115342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ADRIAN INTERIJERI d.o.o. za graditeljstvo i usluge</item>
    </izvorni_sadrzaj>
    <derivirana_varijabla naziv="DomainObject.Predmet.ProtuStrankaListFormated_1">
      <item>ADRIAN INTERIJERI d.o.o. za graditeljstvo i usluge</item>
    </derivirana_varijabla>
  </DomainObject.Predmet.ProtuStrankaListFormated>
  <DomainObject.Predmet.ProtuStrankaListFormatedOIB>
    <izvorni_sadrzaj>
      <item>ADRIAN INTERIJERI d.o.o. za graditeljstvo i usluge, OIB 16653115342</item>
    </izvorni_sadrzaj>
    <derivirana_varijabla naziv="DomainObject.Predmet.ProtuStrankaListFormatedOIB_1">
      <item>ADRIAN INTERIJERI d.o.o. za graditeljstvo i usluge, OIB 16653115342</item>
    </derivirana_varijabla>
  </DomainObject.Predmet.ProtuStrankaListFormatedOIB>
  <DomainObject.Predmet.ProtuStrankaListFormatedWithAdress>
    <izvorni_sadrzaj>
      <item>ADRIAN INTERIJERI d.o.o. za graditeljstvo i usluge, Matije Divkovića 19a, 10000 Zagreb</item>
    </izvorni_sadrzaj>
    <derivirana_varijabla naziv="DomainObject.Predmet.ProtuStrankaListFormatedWithAdress_1">
      <item>ADRIAN INTERIJERI d.o.o. za graditeljstvo i usluge, Matije Divkovića 19a, 10000 Zagreb</item>
    </derivirana_varijabla>
  </DomainObject.Predmet.ProtuStrankaListFormatedWithAdress>
  <DomainObject.Predmet.ProtuStrankaListFormatedWithAdressOIB>
    <izvorni_sadrzaj>
      <item>ADRIAN INTERIJERI d.o.o. za graditeljstvo i usluge, OIB 16653115342, Matije Divkovića 19a, 10000 Zagreb</item>
    </izvorni_sadrzaj>
    <derivirana_varijabla naziv="DomainObject.Predmet.ProtuStrankaListFormatedWithAdressOIB_1">
      <item>ADRIAN INTERIJERI d.o.o. za graditeljstvo i usluge, OIB 16653115342, Matije Divkovića 19a, 10000 Zagreb</item>
    </derivirana_varijabla>
  </DomainObject.Predmet.ProtuStrankaListFormatedWithAdressOIB>
  <DomainObject.Predmet.ProtuStrankaListNazivFormated>
    <izvorni_sadrzaj>
      <item>ADRIAN INTERIJERI d.o.o. za graditeljstvo i usluge</item>
    </izvorni_sadrzaj>
    <derivirana_varijabla naziv="DomainObject.Predmet.ProtuStrankaListNazivFormated_1">
      <item>ADRIAN INTERIJERI d.o.o. za graditeljstvo i usluge</item>
    </derivirana_varijabla>
  </DomainObject.Predmet.ProtuStrankaListNazivFormated>
  <DomainObject.Predmet.ProtuStrankaListNazivFormatedOIB>
    <izvorni_sadrzaj>
      <item>ADRIAN INTERIJERI d.o.o. za graditeljstvo i usluge, OIB 16653115342</item>
    </izvorni_sadrzaj>
    <derivirana_varijabla naziv="DomainObject.Predmet.ProtuStrankaListNazivFormatedOIB_1">
      <item>ADRIAN INTERIJERI d.o.o. za graditeljstvo i usluge, OIB 16653115342</item>
    </derivirana_varijabla>
  </DomainObject.Predmet.ProtuStrankaListNazivFormatedOIB>
  <DomainObject.Predmet.OstaliListFormated>
    <izvorni_sadrzaj>
      <item>Daniel Krezić</item>
      <item>Davor Petera</item>
      <item>MF Porezna uprava Zagreb</item>
      <item>Ministarstvo pravosuđa</item>
    </izvorni_sadrzaj>
    <derivirana_varijabla naziv="DomainObject.Predmet.OstaliListFormated_1">
      <item>Daniel Krezić</item>
      <item>Davor Petera</item>
      <item>MF Porezna uprava Zagreb</item>
      <item>Ministarstvo pravosuđa</item>
    </derivirana_varijabla>
  </DomainObject.Predmet.OstaliListFormated>
  <DomainObject.Predmet.OstaliListFormatedOIB>
    <izvorni_sadrzaj>
      <item>Daniel Krezić, OIB 56548225182</item>
      <item>Davor Petera, OIB 90695323330</item>
      <item>MF Porezna uprava Zagreb</item>
      <item>Ministarstvo pravosuđa</item>
    </izvorni_sadrzaj>
    <derivirana_varijabla naziv="DomainObject.Predmet.OstaliListFormatedOIB_1">
      <item>Daniel Krezić, OIB 56548225182</item>
      <item>Davor Petera, OIB 90695323330</item>
      <item>MF Porezna uprava Zagreb</item>
      <item>Ministarstvo pravosuđa</item>
    </derivirana_varijabla>
  </DomainObject.Predmet.OstaliListFormatedOIB>
  <DomainObject.Predmet.OstaliListFormatedWithAdress>
    <izvorni_sadrzaj>
      <item>Daniel Krezić, Jospia Jelačića 86, 10430 Samobor</item>
      <item>Davor Petera, Srebrnjak 84, 10000 Zagreb</item>
      <item>MF Porezna uprava Zagreb, Albrechtova 42, 10000 Zagreb</item>
      <item>Ministarstvo pravosuđa, Dežmanova 10, 10000 Zagreb</item>
    </izvorni_sadrzaj>
    <derivirana_varijabla naziv="DomainObject.Predmet.OstaliListFormatedWithAdress_1">
      <item>Daniel Krezić, Jospia Jelačića 86, 10430 Samobor</item>
      <item>Davor Petera, Srebrnjak 84, 10000 Zagreb</item>
      <item>MF Porezna uprava Zagreb, Albrechtova 42, 10000 Zagreb</item>
      <item>Ministarstvo pravosuđa, Dežmanova 10, 10000 Zagreb</item>
    </derivirana_varijabla>
  </DomainObject.Predmet.OstaliListFormatedWithAdress>
  <DomainObject.Predmet.OstaliListFormatedWithAdressOIB>
    <izvorni_sadrzaj>
      <item>Daniel Krezić, OIB 56548225182, Jospia Jelačića 86, 10430 Samobor</item>
      <item>Davor Petera, OIB 90695323330, Srebrnjak 84, 10000 Zagreb</item>
      <item>MF Porezna uprava Zagreb, Albrechtova 42, 10000 Zagreb</item>
      <item>Ministarstvo pravosuđa, Dežmanova 10, 10000 Zagreb</item>
    </izvorni_sadrzaj>
    <derivirana_varijabla naziv="DomainObject.Predmet.OstaliListFormatedWithAdressOIB_1">
      <item>Daniel Krezić, OIB 56548225182, Jospia Jelačića 86, 10430 Samobor</item>
      <item>Davor Petera, OIB 90695323330, Srebrnjak 84, 10000 Zagreb</item>
      <item>MF Porezna uprava Zagreb, Albrechtova 42, 10000 Zagreb</item>
      <item>Ministarstvo pravosuđa, Dežmanova 10, 10000 Zagreb</item>
    </derivirana_varijabla>
  </DomainObject.Predmet.OstaliListFormatedWithAdressOIB>
  <DomainObject.Predmet.OstaliListNazivFormated>
    <izvorni_sadrzaj>
      <item>Daniel Krezić</item>
      <item>Davor Petera</item>
      <item>MF Porezna uprava Zagreb</item>
      <item>Ministarstvo pravosuđa</item>
    </izvorni_sadrzaj>
    <derivirana_varijabla naziv="DomainObject.Predmet.OstaliListNazivFormated_1">
      <item>Daniel Krezić</item>
      <item>Davor Petera</item>
      <item>MF Porezna uprava Zagreb</item>
      <item>Ministarstvo pravosuđa</item>
    </derivirana_varijabla>
  </DomainObject.Predmet.OstaliListNazivFormated>
  <DomainObject.Predmet.OstaliListNazivFormatedOIB>
    <izvorni_sadrzaj>
      <item>Daniel Krezić, OIB 56548225182</item>
      <item>Davor Petera, OIB 90695323330</item>
      <item>MF Porezna uprava Zagreb</item>
      <item>Ministarstvo pravosuđa</item>
    </izvorni_sadrzaj>
    <derivirana_varijabla naziv="DomainObject.Predmet.OstaliListNazivFormatedOIB_1">
      <item>Daniel Krezić, OIB 56548225182</item>
      <item>Davor Petera, OIB 90695323330</item>
      <item>MF Porezna uprava Zagreb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St-822/2013-62</izvorni_sadrzaj>
    <derivirana_varijabla naziv="DomainObject.PoslovniBrojDokumenta_1">St-822/2013-62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ADRIAN INTERIJERI d.o.o. za graditeljstvo i usluge</izvorni_sadrzaj>
    <derivirana_varijabla naziv="DomainObject.Predmet.ProtustrankaIDrugi_1">ADRIAN INTERIJERI d.o.o. za graditeljstvo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ADRIAN INTERIJERI d.o.o. za graditeljstvo i usluge, OIB 16653115342, Matije Divkovića 19a, 10000 Zagreb</izvorni_sadrzaj>
    <derivirana_varijabla naziv="DomainObject.Predmet.ProtustrankaIDrugiAdressOIB_1">ADRIAN INTERIJERI d.o.o. za graditeljstvo i usluge, OIB 16653115342, Matije Divkovića 19a,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ADRIAN INTERIJERI d.o.o. za graditeljstvo i usluge</item>
      <item>Daniel Krezić</item>
      <item>Davor Petera</item>
      <item>MF Porezna uprava Zagreb</item>
      <item>Ministarstvo pravosuđa</item>
    </izvorni_sadrzaj>
    <derivirana_varijabla naziv="DomainObject.Predmet.SudioniciListNaziv_1">
      <item>FINA ZAGREB</item>
      <item>ADRIAN INTERIJERI d.o.o. za graditeljstvo i usluge</item>
      <item>Daniel Krezić</item>
      <item>Davor Petera</item>
      <item>MF Porezna uprava Zagreb</item>
      <item>Ministarstvo pravosuđa</item>
    </derivirana_varijabla>
  </DomainObject.Predmet.SudioniciListNaziv>
  <DomainObject.Predmet.SudioniciListAdressOIB>
    <izvorni_sadrzaj>
      <item>FINA ZAGREB, OIB 85821130368, ILICA 307,10000 Zagreb</item>
      <item>ADRIAN INTERIJERI d.o.o. za graditeljstvo i usluge, OIB 16653115342, Matije Divkovića 19a,10000 Zagreb</item>
      <item>Daniel Krezić, OIB 56548225182, Jospia Jelačića 86,10430 Samobor</item>
      <item>Davor Petera, OIB 90695323330, Srebrnjak 84,10000 Zagreb</item>
      <item>MF Porezna uprava Zagreb, Albrechtova 42,10000 Zagreb</item>
      <item>Ministarstvo pravosuđa, Dežmanova 10,10000 Zagreb</item>
    </izvorni_sadrzaj>
    <derivirana_varijabla naziv="DomainObject.Predmet.SudioniciListAdressOIB_1">
      <item>FINA ZAGREB, OIB 85821130368, ILICA 307,10000 Zagreb</item>
      <item>ADRIAN INTERIJERI d.o.o. za graditeljstvo i usluge, OIB 16653115342, Matije Divkovića 19a,10000 Zagreb</item>
      <item>Daniel Krezić, OIB 56548225182, Jospia Jelačića 86,10430 Samobor</item>
      <item>Davor Petera, OIB 90695323330, Srebrnjak 84,10000 Zagreb</item>
      <item>MF Porezna uprava Zagreb, Albrechtova 42,10000 Zagreb</item>
      <item>Ministarstvo pravosuđa, Dežmanova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0D8D7-EDD3-49A0-93B9-3C3737F021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2214</properties:Characters>
  <properties:Lines>71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2019-02-13T09:49:00Z</cp:lastPrinted>
  <dcterms:modified xmlns:xsi="http://www.w3.org/2001/XMLSchema-instance" xsi:type="dcterms:W3CDTF">2019-02-13T09:49:00Z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St-822/2013-62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