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1b92" w14:paraId="a021b92" w:rsidRDefault="007111F3" w:rsidR="007111F3" w:rsidRPr="002104C6">
      <w:pPr>
        <w15:collapsed w:val="false"/>
        <w:rPr>
          <w:sz w:val="20"/>
        </w:rPr>
      </w:pPr>
      <w:bookmarkStart w:name="_GoBack" w:id="0"/>
      <w:bookmarkEnd w:id="0"/>
    </w:p>
    <w:p w:rsidRDefault="00555076" w:rsidP="00555076" w:rsidR="00555076" w:rsidRPr="008D27E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076" w:rsidP="00555076" w:rsidR="00555076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555076" w:rsidP="00555076" w:rsidR="00555076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555076" w:rsidP="00555076" w:rsidR="0055507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555076" w:rsidP="00555076" w:rsidR="00555076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2902F3" w:rsidP="002902F3" w:rsidR="002902F3" w:rsidRPr="00A248D7">
      <w:pPr>
        <w:pStyle w:val="Naslov2"/>
        <w:jc w:val="right"/>
        <w:rPr>
          <w:sz w:val="22"/>
          <w:szCs w:val="22"/>
        </w:rPr>
      </w:pPr>
      <w:r w:rsidRPr="00A248D7">
        <w:rPr>
          <w:sz w:val="22"/>
          <w:szCs w:val="22"/>
        </w:rPr>
        <w:t xml:space="preserve">Posl. br.6-St. </w:t>
      </w:r>
      <w:r w:rsidR="007C5FDC" w:rsidRPr="00A248D7">
        <w:rPr>
          <w:sz w:val="22"/>
          <w:szCs w:val="22"/>
        </w:rPr>
        <w:t>2</w:t>
      </w:r>
      <w:r w:rsidRPr="00A248D7">
        <w:rPr>
          <w:sz w:val="22"/>
          <w:szCs w:val="22"/>
        </w:rPr>
        <w:t>/201</w:t>
      </w:r>
      <w:r w:rsidR="007C5FDC" w:rsidRPr="00A248D7">
        <w:rPr>
          <w:sz w:val="22"/>
          <w:szCs w:val="22"/>
        </w:rPr>
        <w:t>2</w:t>
      </w:r>
      <w:r w:rsidRPr="00A248D7">
        <w:rPr>
          <w:sz w:val="22"/>
          <w:szCs w:val="22"/>
        </w:rPr>
        <w:t>-</w:t>
      </w:r>
      <w:r w:rsidR="008428E1">
        <w:rPr>
          <w:sz w:val="22"/>
          <w:szCs w:val="22"/>
        </w:rPr>
        <w:t>573</w:t>
      </w:r>
    </w:p>
    <w:p w:rsidRDefault="0054179E" w:rsidP="00F71E72" w:rsidR="0054179E" w:rsidRPr="00A248D7">
      <w:pPr>
        <w:jc w:val="center"/>
        <w:rPr>
          <w:b/>
          <w:sz w:val="22"/>
          <w:szCs w:val="22"/>
        </w:rPr>
      </w:pPr>
    </w:p>
    <w:p w:rsidRDefault="00F71E72" w:rsidP="00F71E72" w:rsidR="00F71E72" w:rsidRPr="00A248D7">
      <w:pPr>
        <w:jc w:val="center"/>
        <w:rPr>
          <w:b/>
          <w:sz w:val="22"/>
          <w:szCs w:val="22"/>
        </w:rPr>
      </w:pPr>
      <w:r w:rsidRPr="00A248D7">
        <w:rPr>
          <w:b/>
          <w:sz w:val="22"/>
          <w:szCs w:val="22"/>
        </w:rPr>
        <w:t>R E P U B L I K A   H R V A T S K A</w:t>
      </w:r>
    </w:p>
    <w:p w:rsidRDefault="00504112" w:rsidR="00504112" w:rsidRPr="00A248D7">
      <w:pPr>
        <w:pStyle w:val="Naslov2"/>
        <w:rPr>
          <w:sz w:val="16"/>
          <w:szCs w:val="16"/>
        </w:rPr>
      </w:pPr>
    </w:p>
    <w:p w:rsidRDefault="007111F3" w:rsidR="007111F3" w:rsidRPr="00A248D7">
      <w:pPr>
        <w:pStyle w:val="Naslov2"/>
        <w:rPr>
          <w:sz w:val="22"/>
          <w:szCs w:val="22"/>
        </w:rPr>
      </w:pPr>
      <w:r w:rsidRPr="00A248D7">
        <w:rPr>
          <w:sz w:val="22"/>
          <w:szCs w:val="22"/>
        </w:rPr>
        <w:t>Z A K L J U Č A K</w:t>
      </w:r>
    </w:p>
    <w:p w:rsidRDefault="007111F3" w:rsidR="007111F3" w:rsidRPr="00A248D7">
      <w:pPr>
        <w:jc w:val="center"/>
        <w:rPr>
          <w:b/>
          <w:sz w:val="22"/>
          <w:szCs w:val="22"/>
        </w:rPr>
      </w:pPr>
    </w:p>
    <w:p w:rsidRDefault="007111F3" w:rsidP="00485C97" w:rsidR="007111F3" w:rsidRPr="00A248D7">
      <w:pPr>
        <w:pStyle w:val="Tijeloteksta"/>
        <w:rPr>
          <w:sz w:val="22"/>
          <w:szCs w:val="22"/>
        </w:rPr>
      </w:pPr>
      <w:r w:rsidRPr="00A248D7">
        <w:rPr>
          <w:sz w:val="22"/>
          <w:szCs w:val="22"/>
        </w:rPr>
        <w:tab/>
      </w:r>
      <w:r w:rsidR="007C5FDC" w:rsidRPr="00A248D7">
        <w:rPr>
          <w:sz w:val="22"/>
          <w:szCs w:val="22"/>
        </w:rPr>
        <w:t>Trgovački sud u Splitu, Stalna služba u Dubrovniku, po stečajnom sucu tog suda Srđanu Gavraniću, kao sucu pojedincu, u stečajnom postupku nad dužnikom RECTUS društvo s ograničenom odgovornošću za graditeljstvo i turizam „u stečaju“, Metković, Mostarska 14/c, MBS 060150699 OIB: 74357404899, zastupano po stečajnom upravitelju Jozu Bagariću iz Ploča,</w:t>
      </w:r>
      <w:r w:rsidR="00A16009">
        <w:rPr>
          <w:sz w:val="22"/>
          <w:szCs w:val="22"/>
        </w:rPr>
        <w:t xml:space="preserve"> </w:t>
      </w:r>
      <w:r w:rsidR="008428E1">
        <w:rPr>
          <w:sz w:val="22"/>
          <w:szCs w:val="22"/>
        </w:rPr>
        <w:t>12. travnja</w:t>
      </w:r>
      <w:r w:rsidR="00D2651D" w:rsidRPr="00A248D7">
        <w:rPr>
          <w:sz w:val="22"/>
          <w:szCs w:val="22"/>
        </w:rPr>
        <w:t xml:space="preserve"> </w:t>
      </w:r>
      <w:r w:rsidR="00485C97" w:rsidRPr="00A248D7">
        <w:rPr>
          <w:sz w:val="22"/>
          <w:szCs w:val="22"/>
        </w:rPr>
        <w:t>20</w:t>
      </w:r>
      <w:r w:rsidR="001B12FD" w:rsidRPr="00A248D7">
        <w:rPr>
          <w:sz w:val="22"/>
          <w:szCs w:val="22"/>
        </w:rPr>
        <w:t>1</w:t>
      </w:r>
      <w:r w:rsidR="004B3626">
        <w:rPr>
          <w:sz w:val="22"/>
          <w:szCs w:val="22"/>
        </w:rPr>
        <w:t>7</w:t>
      </w:r>
      <w:r w:rsidR="00485C97" w:rsidRPr="00A248D7">
        <w:rPr>
          <w:sz w:val="22"/>
          <w:szCs w:val="22"/>
        </w:rPr>
        <w:t>.</w:t>
      </w:r>
      <w:r w:rsidR="00775B75" w:rsidRPr="00A248D7">
        <w:rPr>
          <w:sz w:val="22"/>
          <w:szCs w:val="22"/>
        </w:rPr>
        <w:t xml:space="preserve"> </w:t>
      </w:r>
      <w:r w:rsidR="00485C97" w:rsidRPr="00A248D7">
        <w:rPr>
          <w:sz w:val="22"/>
          <w:szCs w:val="22"/>
        </w:rPr>
        <w:t xml:space="preserve">godine </w:t>
      </w:r>
    </w:p>
    <w:p w:rsidRDefault="001B12FD" w:rsidP="00485C97" w:rsidR="001B12FD" w:rsidRPr="00A248D7">
      <w:pPr>
        <w:pStyle w:val="Tijeloteksta"/>
        <w:rPr>
          <w:sz w:val="22"/>
          <w:szCs w:val="22"/>
        </w:rPr>
      </w:pPr>
    </w:p>
    <w:p w:rsidRDefault="00E0183C" w:rsidR="007111F3" w:rsidRPr="00A248D7">
      <w:pPr>
        <w:jc w:val="center"/>
        <w:rPr>
          <w:b/>
          <w:sz w:val="22"/>
          <w:szCs w:val="22"/>
        </w:rPr>
      </w:pPr>
      <w:r w:rsidRPr="00A248D7">
        <w:rPr>
          <w:b/>
          <w:sz w:val="22"/>
          <w:szCs w:val="22"/>
        </w:rPr>
        <w:t xml:space="preserve">z a k l j u č i o </w:t>
      </w:r>
      <w:r w:rsidR="007111F3" w:rsidRPr="00A248D7">
        <w:rPr>
          <w:b/>
          <w:sz w:val="22"/>
          <w:szCs w:val="22"/>
        </w:rPr>
        <w:t xml:space="preserve">   j e</w:t>
      </w:r>
    </w:p>
    <w:p w:rsidRDefault="007111F3" w:rsidR="007111F3" w:rsidRPr="00A248D7">
      <w:pPr>
        <w:jc w:val="center"/>
        <w:rPr>
          <w:b/>
          <w:sz w:val="22"/>
          <w:szCs w:val="22"/>
        </w:rPr>
      </w:pPr>
    </w:p>
    <w:p w:rsidRDefault="007111F3" w:rsidP="005944C3" w:rsidR="005944C3" w:rsidRPr="00A248D7">
      <w:pPr>
        <w:jc w:val="both"/>
        <w:rPr>
          <w:sz w:val="22"/>
          <w:szCs w:val="22"/>
        </w:rPr>
      </w:pPr>
      <w:r w:rsidRPr="00A248D7">
        <w:rPr>
          <w:b/>
          <w:sz w:val="22"/>
          <w:szCs w:val="22"/>
        </w:rPr>
        <w:t>I</w:t>
      </w:r>
      <w:r w:rsidR="001B12FD" w:rsidRPr="00A248D7">
        <w:rPr>
          <w:b/>
          <w:sz w:val="22"/>
          <w:szCs w:val="22"/>
        </w:rPr>
        <w:t>.</w:t>
      </w:r>
      <w:r w:rsidRPr="00A248D7">
        <w:rPr>
          <w:b/>
          <w:sz w:val="22"/>
          <w:szCs w:val="22"/>
        </w:rPr>
        <w:tab/>
      </w:r>
      <w:r w:rsidR="0077066C" w:rsidRPr="00A248D7">
        <w:rPr>
          <w:sz w:val="22"/>
          <w:szCs w:val="22"/>
        </w:rPr>
        <w:t>Imovina</w:t>
      </w:r>
      <w:r w:rsidR="00A669E6" w:rsidRPr="00A248D7">
        <w:rPr>
          <w:sz w:val="22"/>
          <w:szCs w:val="22"/>
        </w:rPr>
        <w:t xml:space="preserve"> kao vlasništvo stečajnog dužnika</w:t>
      </w:r>
      <w:r w:rsidR="005944C3" w:rsidRPr="00A248D7">
        <w:rPr>
          <w:sz w:val="22"/>
          <w:szCs w:val="22"/>
        </w:rPr>
        <w:t xml:space="preserve"> oznake: </w:t>
      </w:r>
    </w:p>
    <w:p w:rsidRDefault="0091044D" w:rsidP="00AA5281" w:rsidR="00593636" w:rsidRPr="00A248D7">
      <w:pPr>
        <w:ind w:left="705"/>
        <w:jc w:val="both"/>
        <w:rPr>
          <w:sz w:val="22"/>
          <w:szCs w:val="22"/>
        </w:rPr>
      </w:pPr>
      <w:r w:rsidRPr="0091044D">
        <w:rPr>
          <w:sz w:val="22"/>
          <w:szCs w:val="22"/>
        </w:rPr>
        <w:t xml:space="preserve">- </w:t>
      </w:r>
      <w:r w:rsidR="004B3626" w:rsidRPr="004B3626">
        <w:rPr>
          <w:sz w:val="22"/>
          <w:szCs w:val="22"/>
        </w:rPr>
        <w:t xml:space="preserve">kat. čestica </w:t>
      </w:r>
      <w:r w:rsidR="004B3626" w:rsidRPr="004B3626">
        <w:rPr>
          <w:b/>
          <w:sz w:val="22"/>
          <w:szCs w:val="22"/>
        </w:rPr>
        <w:t>5787/1</w:t>
      </w:r>
      <w:r w:rsidR="004B3626" w:rsidRPr="004B3626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5.476 m2" w:name="ProductID"/>
        </w:smartTagPr>
        <w:r w:rsidR="004B3626" w:rsidRPr="004B3626">
          <w:rPr>
            <w:sz w:val="22"/>
            <w:szCs w:val="22"/>
          </w:rPr>
          <w:t>5.476 m2</w:t>
        </w:r>
      </w:smartTag>
      <w:r w:rsidR="004B3626" w:rsidRPr="004B3626">
        <w:rPr>
          <w:sz w:val="22"/>
          <w:szCs w:val="22"/>
        </w:rPr>
        <w:t xml:space="preserve">, </w:t>
      </w:r>
      <w:r w:rsidR="004B3626" w:rsidRPr="004B3626">
        <w:rPr>
          <w:b/>
          <w:sz w:val="22"/>
          <w:szCs w:val="22"/>
        </w:rPr>
        <w:t>5787/4</w:t>
      </w:r>
      <w:r w:rsidR="004B3626" w:rsidRPr="004B3626"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.508 m2" w:name="ProductID"/>
        </w:smartTagPr>
        <w:r w:rsidR="004B3626" w:rsidRPr="004B3626">
          <w:rPr>
            <w:sz w:val="22"/>
            <w:szCs w:val="22"/>
          </w:rPr>
          <w:t>2.508 m2</w:t>
        </w:r>
      </w:smartTag>
      <w:r w:rsidR="004B3626" w:rsidRPr="004B3626">
        <w:rPr>
          <w:sz w:val="22"/>
          <w:szCs w:val="22"/>
        </w:rPr>
        <w:t xml:space="preserve">, </w:t>
      </w:r>
      <w:r w:rsidR="004B3626" w:rsidRPr="004B3626">
        <w:rPr>
          <w:b/>
          <w:sz w:val="22"/>
          <w:szCs w:val="22"/>
        </w:rPr>
        <w:t>5787/5</w:t>
      </w:r>
      <w:r w:rsidR="004B3626" w:rsidRPr="004B3626"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57 m2" w:name="ProductID"/>
        </w:smartTagPr>
        <w:r w:rsidR="004B3626" w:rsidRPr="004B3626">
          <w:rPr>
            <w:sz w:val="22"/>
            <w:szCs w:val="22"/>
          </w:rPr>
          <w:t>257 m2</w:t>
        </w:r>
      </w:smartTag>
      <w:r w:rsidR="004B3626" w:rsidRPr="004B3626">
        <w:rPr>
          <w:sz w:val="22"/>
          <w:szCs w:val="22"/>
        </w:rPr>
        <w:t xml:space="preserve">, </w:t>
      </w:r>
      <w:r w:rsidR="004B3626" w:rsidRPr="004B3626">
        <w:rPr>
          <w:b/>
          <w:sz w:val="22"/>
          <w:szCs w:val="22"/>
        </w:rPr>
        <w:t>5787/8</w:t>
      </w:r>
      <w:r w:rsidR="004B3626" w:rsidRPr="004B3626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487 m2" w:name="ProductID"/>
        </w:smartTagPr>
        <w:r w:rsidR="004B3626" w:rsidRPr="004B3626">
          <w:rPr>
            <w:sz w:val="22"/>
            <w:szCs w:val="22"/>
          </w:rPr>
          <w:t>487 m2</w:t>
        </w:r>
      </w:smartTag>
      <w:r w:rsidR="004B3626" w:rsidRPr="004B3626">
        <w:rPr>
          <w:sz w:val="22"/>
          <w:szCs w:val="22"/>
        </w:rPr>
        <w:t xml:space="preserve"> i </w:t>
      </w:r>
      <w:r w:rsidR="004B3626" w:rsidRPr="004B3626">
        <w:rPr>
          <w:b/>
          <w:sz w:val="22"/>
          <w:szCs w:val="22"/>
        </w:rPr>
        <w:t>5787/10</w:t>
      </w:r>
      <w:r w:rsidR="004B3626" w:rsidRPr="004B3626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817 m2" w:name="ProductID"/>
        </w:smartTagPr>
        <w:r w:rsidR="004B3626" w:rsidRPr="004B3626">
          <w:rPr>
            <w:sz w:val="22"/>
            <w:szCs w:val="22"/>
          </w:rPr>
          <w:t>817 m2</w:t>
        </w:r>
      </w:smartTag>
      <w:r w:rsidR="004B3626" w:rsidRPr="004B3626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.545 m2" w:name="ProductID"/>
        </w:smartTagPr>
        <w:r w:rsidR="004B3626" w:rsidRPr="004B3626">
          <w:rPr>
            <w:sz w:val="22"/>
            <w:szCs w:val="22"/>
          </w:rPr>
          <w:t>9.545 m2</w:t>
        </w:r>
      </w:smartTag>
      <w:r w:rsidR="004B3626" w:rsidRPr="004B3626">
        <w:rPr>
          <w:sz w:val="22"/>
          <w:szCs w:val="22"/>
        </w:rPr>
        <w:t>, sve z.ul. 5577 k.o. Metković</w:t>
      </w:r>
      <w:r w:rsidR="00593636" w:rsidRPr="00A248D7">
        <w:rPr>
          <w:sz w:val="22"/>
          <w:szCs w:val="22"/>
        </w:rPr>
        <w:t>,</w:t>
      </w:r>
    </w:p>
    <w:p w:rsidRDefault="0077066C" w:rsidP="00AA5281" w:rsidR="00AA5281" w:rsidRPr="00A248D7">
      <w:pPr>
        <w:ind w:left="705"/>
        <w:jc w:val="both"/>
        <w:rPr>
          <w:sz w:val="22"/>
          <w:szCs w:val="22"/>
        </w:rPr>
      </w:pPr>
      <w:r w:rsidRPr="00A248D7">
        <w:rPr>
          <w:sz w:val="22"/>
          <w:szCs w:val="22"/>
        </w:rPr>
        <w:tab/>
      </w:r>
      <w:r w:rsidR="00672242" w:rsidRPr="00A248D7">
        <w:rPr>
          <w:sz w:val="22"/>
          <w:szCs w:val="22"/>
        </w:rPr>
        <w:t>predaj</w:t>
      </w:r>
      <w:r w:rsidR="001B12FD" w:rsidRPr="00A248D7">
        <w:rPr>
          <w:sz w:val="22"/>
          <w:szCs w:val="22"/>
        </w:rPr>
        <w:t>u</w:t>
      </w:r>
      <w:r w:rsidR="00672242" w:rsidRPr="00A248D7">
        <w:rPr>
          <w:sz w:val="22"/>
          <w:szCs w:val="22"/>
        </w:rPr>
        <w:t xml:space="preserve"> se kupcu</w:t>
      </w:r>
      <w:r w:rsidR="009C17A4" w:rsidRPr="00A248D7">
        <w:rPr>
          <w:sz w:val="22"/>
          <w:szCs w:val="22"/>
        </w:rPr>
        <w:t>:</w:t>
      </w:r>
      <w:r w:rsidR="00672242" w:rsidRPr="00A248D7">
        <w:rPr>
          <w:sz w:val="22"/>
          <w:szCs w:val="22"/>
        </w:rPr>
        <w:t xml:space="preserve"> </w:t>
      </w:r>
      <w:r w:rsidR="004B3626" w:rsidRPr="004B3626">
        <w:rPr>
          <w:sz w:val="22"/>
          <w:szCs w:val="22"/>
        </w:rPr>
        <w:t>NERETVA FRUITS d.o.o. iz Metkovića, Kralja Zvonimira 22, OIB: 50082321020</w:t>
      </w:r>
      <w:r w:rsidR="00B2309C" w:rsidRPr="00A248D7">
        <w:rPr>
          <w:sz w:val="22"/>
          <w:szCs w:val="22"/>
        </w:rPr>
        <w:t>.</w:t>
      </w:r>
    </w:p>
    <w:p w:rsidRDefault="00A669E6" w:rsidP="00AA5281" w:rsidR="004A49B4" w:rsidRPr="00A248D7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248D7">
        <w:rPr>
          <w:sz w:val="16"/>
          <w:szCs w:val="16"/>
        </w:rPr>
        <w:t xml:space="preserve"> </w:t>
      </w:r>
    </w:p>
    <w:p w:rsidRDefault="00A669E6" w:rsidP="002104C6" w:rsidR="005944C3" w:rsidRPr="00A248D7">
      <w:pPr>
        <w:ind w:hanging="720" w:left="720"/>
        <w:jc w:val="both"/>
        <w:rPr>
          <w:sz w:val="22"/>
          <w:szCs w:val="22"/>
        </w:rPr>
      </w:pPr>
      <w:r w:rsidRPr="00A248D7">
        <w:rPr>
          <w:b/>
          <w:sz w:val="22"/>
          <w:szCs w:val="22"/>
        </w:rPr>
        <w:t>II</w:t>
      </w:r>
      <w:r w:rsidR="001B12FD" w:rsidRPr="00A248D7">
        <w:rPr>
          <w:b/>
          <w:sz w:val="22"/>
          <w:szCs w:val="22"/>
        </w:rPr>
        <w:t>.</w:t>
      </w:r>
      <w:r w:rsidR="00101CED" w:rsidRPr="00A248D7">
        <w:rPr>
          <w:b/>
          <w:sz w:val="22"/>
          <w:szCs w:val="22"/>
        </w:rPr>
        <w:tab/>
      </w:r>
      <w:r w:rsidR="005944C3" w:rsidRPr="00A248D7">
        <w:rPr>
          <w:sz w:val="22"/>
          <w:szCs w:val="22"/>
        </w:rPr>
        <w:t>Određuje se upis:</w:t>
      </w:r>
    </w:p>
    <w:p w:rsidRDefault="0091044D" w:rsidP="00AA5281" w:rsidR="0091044D">
      <w:pPr>
        <w:ind w:left="705"/>
        <w:jc w:val="both"/>
        <w:rPr>
          <w:sz w:val="22"/>
          <w:szCs w:val="22"/>
        </w:rPr>
      </w:pPr>
      <w:r w:rsidRPr="0091044D">
        <w:rPr>
          <w:sz w:val="22"/>
          <w:szCs w:val="22"/>
        </w:rPr>
        <w:t xml:space="preserve">- </w:t>
      </w:r>
      <w:r w:rsidR="004B3626" w:rsidRPr="004B3626">
        <w:rPr>
          <w:sz w:val="22"/>
          <w:szCs w:val="22"/>
        </w:rPr>
        <w:t xml:space="preserve">kat. čestica </w:t>
      </w:r>
      <w:r w:rsidR="004B3626" w:rsidRPr="004B3626">
        <w:rPr>
          <w:b/>
          <w:sz w:val="22"/>
          <w:szCs w:val="22"/>
        </w:rPr>
        <w:t>5787/1</w:t>
      </w:r>
      <w:r w:rsidR="004B3626" w:rsidRPr="004B3626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5.476 m2" w:name="ProductID"/>
        </w:smartTagPr>
        <w:r w:rsidR="004B3626" w:rsidRPr="004B3626">
          <w:rPr>
            <w:sz w:val="22"/>
            <w:szCs w:val="22"/>
          </w:rPr>
          <w:t>5.476 m2</w:t>
        </w:r>
      </w:smartTag>
      <w:r w:rsidR="004B3626" w:rsidRPr="004B3626">
        <w:rPr>
          <w:sz w:val="22"/>
          <w:szCs w:val="22"/>
        </w:rPr>
        <w:t xml:space="preserve">, </w:t>
      </w:r>
      <w:r w:rsidR="004B3626" w:rsidRPr="004B3626">
        <w:rPr>
          <w:b/>
          <w:sz w:val="22"/>
          <w:szCs w:val="22"/>
        </w:rPr>
        <w:t>5787/4</w:t>
      </w:r>
      <w:r w:rsidR="004B3626" w:rsidRPr="004B3626"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.508 m2" w:name="ProductID"/>
        </w:smartTagPr>
        <w:r w:rsidR="004B3626" w:rsidRPr="004B3626">
          <w:rPr>
            <w:sz w:val="22"/>
            <w:szCs w:val="22"/>
          </w:rPr>
          <w:t>2.508 m2</w:t>
        </w:r>
      </w:smartTag>
      <w:r w:rsidR="004B3626" w:rsidRPr="004B3626">
        <w:rPr>
          <w:sz w:val="22"/>
          <w:szCs w:val="22"/>
        </w:rPr>
        <w:t xml:space="preserve">, </w:t>
      </w:r>
      <w:r w:rsidR="004B3626" w:rsidRPr="004B3626">
        <w:rPr>
          <w:b/>
          <w:sz w:val="22"/>
          <w:szCs w:val="22"/>
        </w:rPr>
        <w:t>5787/5</w:t>
      </w:r>
      <w:r w:rsidR="004B3626" w:rsidRPr="004B3626"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57 m2" w:name="ProductID"/>
        </w:smartTagPr>
        <w:r w:rsidR="004B3626" w:rsidRPr="004B3626">
          <w:rPr>
            <w:sz w:val="22"/>
            <w:szCs w:val="22"/>
          </w:rPr>
          <w:t>257 m2</w:t>
        </w:r>
      </w:smartTag>
      <w:r w:rsidR="004B3626" w:rsidRPr="004B3626">
        <w:rPr>
          <w:sz w:val="22"/>
          <w:szCs w:val="22"/>
        </w:rPr>
        <w:t xml:space="preserve">, </w:t>
      </w:r>
      <w:r w:rsidR="004B3626" w:rsidRPr="004B3626">
        <w:rPr>
          <w:b/>
          <w:sz w:val="22"/>
          <w:szCs w:val="22"/>
        </w:rPr>
        <w:t>5787/8</w:t>
      </w:r>
      <w:r w:rsidR="004B3626" w:rsidRPr="004B3626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487 m2" w:name="ProductID"/>
        </w:smartTagPr>
        <w:r w:rsidR="004B3626" w:rsidRPr="004B3626">
          <w:rPr>
            <w:sz w:val="22"/>
            <w:szCs w:val="22"/>
          </w:rPr>
          <w:t>487 m2</w:t>
        </w:r>
      </w:smartTag>
      <w:r w:rsidR="004B3626" w:rsidRPr="004B3626">
        <w:rPr>
          <w:sz w:val="22"/>
          <w:szCs w:val="22"/>
        </w:rPr>
        <w:t xml:space="preserve"> i </w:t>
      </w:r>
      <w:r w:rsidR="004B3626" w:rsidRPr="004B3626">
        <w:rPr>
          <w:b/>
          <w:sz w:val="22"/>
          <w:szCs w:val="22"/>
        </w:rPr>
        <w:t>5787/10</w:t>
      </w:r>
      <w:r w:rsidR="004B3626" w:rsidRPr="004B3626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817 m2" w:name="ProductID"/>
        </w:smartTagPr>
        <w:r w:rsidR="004B3626" w:rsidRPr="004B3626">
          <w:rPr>
            <w:sz w:val="22"/>
            <w:szCs w:val="22"/>
          </w:rPr>
          <w:t>817 m2</w:t>
        </w:r>
      </w:smartTag>
      <w:r w:rsidR="004B3626" w:rsidRPr="004B3626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.545 m2" w:name="ProductID"/>
        </w:smartTagPr>
        <w:r w:rsidR="004B3626" w:rsidRPr="004B3626">
          <w:rPr>
            <w:sz w:val="22"/>
            <w:szCs w:val="22"/>
          </w:rPr>
          <w:t>9.545 m2</w:t>
        </w:r>
      </w:smartTag>
      <w:r w:rsidR="004B3626" w:rsidRPr="004B3626">
        <w:rPr>
          <w:sz w:val="22"/>
          <w:szCs w:val="22"/>
        </w:rPr>
        <w:t>, sve z.ul. 5577 k.o. Metković</w:t>
      </w:r>
    </w:p>
    <w:p w:rsidRDefault="005944C3" w:rsidP="00AA5281" w:rsidR="00101CED" w:rsidRPr="00A248D7">
      <w:pPr>
        <w:ind w:left="705"/>
        <w:jc w:val="both"/>
        <w:rPr>
          <w:sz w:val="22"/>
          <w:szCs w:val="22"/>
        </w:rPr>
      </w:pPr>
      <w:r w:rsidRPr="00A248D7">
        <w:rPr>
          <w:sz w:val="22"/>
          <w:szCs w:val="22"/>
        </w:rPr>
        <w:t>na ime</w:t>
      </w:r>
      <w:r w:rsidR="009C17A4" w:rsidRPr="00A248D7">
        <w:rPr>
          <w:sz w:val="22"/>
          <w:szCs w:val="22"/>
        </w:rPr>
        <w:t>:</w:t>
      </w:r>
      <w:r w:rsidRPr="00A248D7">
        <w:rPr>
          <w:sz w:val="22"/>
          <w:szCs w:val="22"/>
        </w:rPr>
        <w:t xml:space="preserve"> </w:t>
      </w:r>
      <w:r w:rsidR="008619CE" w:rsidRPr="008619CE">
        <w:rPr>
          <w:sz w:val="22"/>
          <w:szCs w:val="22"/>
        </w:rPr>
        <w:t>NERETVA FRUITS d.o.o. iz Metkovića, Kralja Zvonimira 22, OIB: 50082321020</w:t>
      </w:r>
      <w:r w:rsidR="00AA5281" w:rsidRPr="00A248D7">
        <w:rPr>
          <w:sz w:val="22"/>
          <w:szCs w:val="22"/>
        </w:rPr>
        <w:t>,</w:t>
      </w:r>
      <w:r w:rsidR="005B23C5" w:rsidRPr="00A248D7">
        <w:rPr>
          <w:sz w:val="22"/>
          <w:szCs w:val="22"/>
        </w:rPr>
        <w:t xml:space="preserve"> </w:t>
      </w:r>
      <w:r w:rsidR="0013030F" w:rsidRPr="00A248D7">
        <w:rPr>
          <w:sz w:val="22"/>
          <w:szCs w:val="22"/>
        </w:rPr>
        <w:t>uz istovremeno brisanje</w:t>
      </w:r>
      <w:r w:rsidR="006B1D6F" w:rsidRPr="00A248D7">
        <w:rPr>
          <w:sz w:val="22"/>
          <w:szCs w:val="22"/>
        </w:rPr>
        <w:t xml:space="preserve"> na</w:t>
      </w:r>
      <w:r w:rsidR="0013030F" w:rsidRPr="00A248D7">
        <w:rPr>
          <w:sz w:val="22"/>
          <w:szCs w:val="22"/>
        </w:rPr>
        <w:t xml:space="preserve"> </w:t>
      </w:r>
      <w:r w:rsidR="006B1D6F" w:rsidRPr="00A248D7">
        <w:rPr>
          <w:sz w:val="22"/>
          <w:szCs w:val="22"/>
        </w:rPr>
        <w:t xml:space="preserve">istim nekretninama </w:t>
      </w:r>
      <w:r w:rsidR="0013030F" w:rsidRPr="00A248D7">
        <w:rPr>
          <w:sz w:val="22"/>
          <w:szCs w:val="22"/>
        </w:rPr>
        <w:t xml:space="preserve">u tom dijelu svih upisa prava vlasništva </w:t>
      </w:r>
      <w:r w:rsidR="00A669E6" w:rsidRPr="00A248D7">
        <w:rPr>
          <w:sz w:val="22"/>
          <w:szCs w:val="22"/>
        </w:rPr>
        <w:t xml:space="preserve">i tereta </w:t>
      </w:r>
      <w:r w:rsidR="006B1D6F" w:rsidRPr="00A248D7">
        <w:rPr>
          <w:sz w:val="22"/>
          <w:szCs w:val="22"/>
        </w:rPr>
        <w:t>na</w:t>
      </w:r>
      <w:r w:rsidR="0013030F" w:rsidRPr="00A248D7">
        <w:rPr>
          <w:sz w:val="22"/>
          <w:szCs w:val="22"/>
        </w:rPr>
        <w:t xml:space="preserve"> nekretninama</w:t>
      </w:r>
      <w:r w:rsidR="006B1D6F" w:rsidRPr="00A248D7">
        <w:rPr>
          <w:sz w:val="22"/>
          <w:szCs w:val="22"/>
        </w:rPr>
        <w:t xml:space="preserve"> koji prestaju prodajom</w:t>
      </w:r>
      <w:r w:rsidR="00101CED" w:rsidRPr="00A248D7">
        <w:rPr>
          <w:sz w:val="22"/>
          <w:szCs w:val="22"/>
        </w:rPr>
        <w:t>.</w:t>
      </w:r>
    </w:p>
    <w:p w:rsidRDefault="006B1D6F" w:rsidP="00101CED" w:rsidR="006B1D6F" w:rsidRPr="00A248D7">
      <w:pPr>
        <w:jc w:val="both"/>
        <w:rPr>
          <w:sz w:val="32"/>
          <w:szCs w:val="32"/>
        </w:rPr>
      </w:pPr>
    </w:p>
    <w:p w:rsidRDefault="006B1D6F" w:rsidP="006B1D6F" w:rsidR="006B1D6F" w:rsidRPr="00A248D7">
      <w:pPr>
        <w:jc w:val="center"/>
        <w:rPr>
          <w:sz w:val="22"/>
          <w:szCs w:val="22"/>
        </w:rPr>
      </w:pPr>
      <w:r w:rsidRPr="00A248D7">
        <w:rPr>
          <w:b/>
          <w:sz w:val="22"/>
          <w:szCs w:val="22"/>
        </w:rPr>
        <w:t>Obrazloženje</w:t>
      </w:r>
    </w:p>
    <w:p w:rsidRDefault="006B1D6F" w:rsidP="006B1D6F" w:rsidR="006B1D6F" w:rsidRPr="00A248D7">
      <w:pPr>
        <w:jc w:val="center"/>
        <w:rPr>
          <w:sz w:val="22"/>
          <w:szCs w:val="22"/>
        </w:rPr>
      </w:pPr>
    </w:p>
    <w:p w:rsidRDefault="006B1D6F" w:rsidP="006B1D6F" w:rsidR="006B1D6F" w:rsidRPr="00A248D7">
      <w:pPr>
        <w:jc w:val="both"/>
        <w:rPr>
          <w:sz w:val="22"/>
          <w:szCs w:val="22"/>
        </w:rPr>
      </w:pPr>
      <w:r w:rsidRPr="00A248D7">
        <w:rPr>
          <w:sz w:val="22"/>
          <w:szCs w:val="22"/>
        </w:rPr>
        <w:tab/>
        <w:t xml:space="preserve">Nakon što je kupac </w:t>
      </w:r>
      <w:r w:rsidR="006D3698" w:rsidRPr="006D3698">
        <w:rPr>
          <w:sz w:val="22"/>
          <w:szCs w:val="22"/>
        </w:rPr>
        <w:t>NERETVA FRUITS d.o.o. iz Metkovića</w:t>
      </w:r>
      <w:r w:rsidR="0003206C" w:rsidRPr="00A248D7">
        <w:rPr>
          <w:sz w:val="22"/>
          <w:szCs w:val="22"/>
        </w:rPr>
        <w:t xml:space="preserve">, </w:t>
      </w:r>
      <w:r w:rsidRPr="00A248D7">
        <w:rPr>
          <w:sz w:val="22"/>
          <w:szCs w:val="22"/>
        </w:rPr>
        <w:t>postupi</w:t>
      </w:r>
      <w:r w:rsidR="006D3698">
        <w:rPr>
          <w:sz w:val="22"/>
          <w:szCs w:val="22"/>
        </w:rPr>
        <w:t>l</w:t>
      </w:r>
      <w:r w:rsidR="0091044D">
        <w:rPr>
          <w:sz w:val="22"/>
          <w:szCs w:val="22"/>
        </w:rPr>
        <w:t>o</w:t>
      </w:r>
      <w:r w:rsidRPr="00A248D7">
        <w:rPr>
          <w:sz w:val="22"/>
          <w:szCs w:val="22"/>
        </w:rPr>
        <w:t xml:space="preserve"> po rješenju ovog suda posl. br. </w:t>
      </w:r>
      <w:r w:rsidR="00C94B4D" w:rsidRPr="00A248D7">
        <w:rPr>
          <w:sz w:val="22"/>
          <w:szCs w:val="22"/>
        </w:rPr>
        <w:t>St-</w:t>
      </w:r>
      <w:r w:rsidR="00B2309C" w:rsidRPr="00A248D7">
        <w:rPr>
          <w:sz w:val="22"/>
          <w:szCs w:val="22"/>
        </w:rPr>
        <w:t>2</w:t>
      </w:r>
      <w:r w:rsidR="00C94B4D" w:rsidRPr="00A248D7">
        <w:rPr>
          <w:sz w:val="22"/>
          <w:szCs w:val="22"/>
        </w:rPr>
        <w:t>/</w:t>
      </w:r>
      <w:r w:rsidR="00664D8A" w:rsidRPr="00A248D7">
        <w:rPr>
          <w:sz w:val="22"/>
          <w:szCs w:val="22"/>
        </w:rPr>
        <w:t>201</w:t>
      </w:r>
      <w:r w:rsidR="006D3698">
        <w:rPr>
          <w:sz w:val="22"/>
          <w:szCs w:val="22"/>
        </w:rPr>
        <w:t>2</w:t>
      </w:r>
      <w:r w:rsidR="00C94B4D" w:rsidRPr="00A248D7">
        <w:rPr>
          <w:sz w:val="22"/>
          <w:szCs w:val="22"/>
        </w:rPr>
        <w:t>-</w:t>
      </w:r>
      <w:r w:rsidR="006D3698">
        <w:rPr>
          <w:sz w:val="22"/>
          <w:szCs w:val="22"/>
        </w:rPr>
        <w:t>559</w:t>
      </w:r>
      <w:r w:rsidR="00B2309C" w:rsidRPr="00A248D7">
        <w:rPr>
          <w:sz w:val="22"/>
          <w:szCs w:val="22"/>
        </w:rPr>
        <w:t xml:space="preserve"> </w:t>
      </w:r>
      <w:r w:rsidR="00C94B4D" w:rsidRPr="00A248D7">
        <w:rPr>
          <w:sz w:val="22"/>
          <w:szCs w:val="22"/>
        </w:rPr>
        <w:t xml:space="preserve">od </w:t>
      </w:r>
      <w:r w:rsidR="0003206C" w:rsidRPr="00A248D7">
        <w:rPr>
          <w:sz w:val="22"/>
          <w:szCs w:val="22"/>
        </w:rPr>
        <w:t>2</w:t>
      </w:r>
      <w:r w:rsidR="006D3698">
        <w:rPr>
          <w:sz w:val="22"/>
          <w:szCs w:val="22"/>
        </w:rPr>
        <w:t>8</w:t>
      </w:r>
      <w:r w:rsidR="00C94B4D" w:rsidRPr="00A248D7">
        <w:rPr>
          <w:sz w:val="22"/>
          <w:szCs w:val="22"/>
        </w:rPr>
        <w:t xml:space="preserve">. </w:t>
      </w:r>
      <w:r w:rsidR="006D3698">
        <w:rPr>
          <w:sz w:val="22"/>
          <w:szCs w:val="22"/>
        </w:rPr>
        <w:t>veljače</w:t>
      </w:r>
      <w:r w:rsidR="00664D8A" w:rsidRPr="00A248D7">
        <w:rPr>
          <w:sz w:val="22"/>
          <w:szCs w:val="22"/>
        </w:rPr>
        <w:t xml:space="preserve"> </w:t>
      </w:r>
      <w:r w:rsidR="00C94B4D" w:rsidRPr="00A248D7">
        <w:rPr>
          <w:sz w:val="22"/>
          <w:szCs w:val="22"/>
        </w:rPr>
        <w:t>201</w:t>
      </w:r>
      <w:r w:rsidR="006D3698">
        <w:rPr>
          <w:sz w:val="22"/>
          <w:szCs w:val="22"/>
        </w:rPr>
        <w:t>7</w:t>
      </w:r>
      <w:r w:rsidR="00C94B4D" w:rsidRPr="00A248D7">
        <w:rPr>
          <w:sz w:val="22"/>
          <w:szCs w:val="22"/>
        </w:rPr>
        <w:t xml:space="preserve">. godine </w:t>
      </w:r>
      <w:r w:rsidRPr="00A248D7">
        <w:rPr>
          <w:sz w:val="22"/>
          <w:szCs w:val="22"/>
        </w:rPr>
        <w:t xml:space="preserve">i u cijelosti </w:t>
      </w:r>
      <w:r w:rsidR="008428E1">
        <w:rPr>
          <w:sz w:val="22"/>
          <w:szCs w:val="22"/>
        </w:rPr>
        <w:t>nalogom pr</w:t>
      </w:r>
      <w:r w:rsidR="0021725E">
        <w:rPr>
          <w:sz w:val="22"/>
          <w:szCs w:val="22"/>
        </w:rPr>
        <w:t>imljenim</w:t>
      </w:r>
      <w:r w:rsidR="008428E1">
        <w:rPr>
          <w:sz w:val="22"/>
          <w:szCs w:val="22"/>
        </w:rPr>
        <w:t xml:space="preserve"> u banku 07. travnja 2017. godine (list spisa </w:t>
      </w:r>
      <w:r w:rsidR="0021725E">
        <w:rPr>
          <w:sz w:val="22"/>
          <w:szCs w:val="22"/>
        </w:rPr>
        <w:t xml:space="preserve">1905) </w:t>
      </w:r>
      <w:r w:rsidRPr="00A248D7">
        <w:rPr>
          <w:sz w:val="22"/>
          <w:szCs w:val="22"/>
        </w:rPr>
        <w:t>uplati</w:t>
      </w:r>
      <w:r w:rsidR="0091044D">
        <w:rPr>
          <w:sz w:val="22"/>
          <w:szCs w:val="22"/>
        </w:rPr>
        <w:t>o</w:t>
      </w:r>
      <w:r w:rsidRPr="00A248D7">
        <w:rPr>
          <w:sz w:val="22"/>
          <w:szCs w:val="22"/>
        </w:rPr>
        <w:t xml:space="preserve"> kupovninu za </w:t>
      </w:r>
      <w:r w:rsidR="004D2888" w:rsidRPr="00A248D7">
        <w:rPr>
          <w:sz w:val="22"/>
          <w:szCs w:val="22"/>
        </w:rPr>
        <w:t>prodanu imovinu</w:t>
      </w:r>
      <w:r w:rsidR="0090738E" w:rsidRPr="00A248D7">
        <w:rPr>
          <w:sz w:val="22"/>
          <w:szCs w:val="22"/>
        </w:rPr>
        <w:t xml:space="preserve"> u iznosu </w:t>
      </w:r>
      <w:r w:rsidR="006D3698">
        <w:rPr>
          <w:sz w:val="22"/>
          <w:szCs w:val="22"/>
        </w:rPr>
        <w:t>3.050.000,00</w:t>
      </w:r>
      <w:r w:rsidR="00804B71" w:rsidRPr="00A248D7">
        <w:rPr>
          <w:sz w:val="22"/>
          <w:szCs w:val="22"/>
        </w:rPr>
        <w:t xml:space="preserve"> </w:t>
      </w:r>
      <w:r w:rsidR="0090738E" w:rsidRPr="00A248D7">
        <w:rPr>
          <w:sz w:val="22"/>
          <w:szCs w:val="22"/>
        </w:rPr>
        <w:t>kuna</w:t>
      </w:r>
      <w:r w:rsidRPr="00A248D7">
        <w:rPr>
          <w:sz w:val="22"/>
          <w:szCs w:val="22"/>
        </w:rPr>
        <w:t xml:space="preserve">, </w:t>
      </w:r>
      <w:r w:rsidR="00775B75" w:rsidRPr="00A248D7">
        <w:rPr>
          <w:sz w:val="22"/>
          <w:szCs w:val="22"/>
        </w:rPr>
        <w:t xml:space="preserve">te nakon što je označeno rješenje ovog suda </w:t>
      </w:r>
      <w:r w:rsidR="00664D8A" w:rsidRPr="00A248D7">
        <w:rPr>
          <w:sz w:val="22"/>
          <w:szCs w:val="22"/>
        </w:rPr>
        <w:t>St-</w:t>
      </w:r>
      <w:r w:rsidR="00B2309C" w:rsidRPr="00A248D7">
        <w:rPr>
          <w:sz w:val="22"/>
          <w:szCs w:val="22"/>
        </w:rPr>
        <w:t>2</w:t>
      </w:r>
      <w:r w:rsidR="00664D8A" w:rsidRPr="00A248D7">
        <w:rPr>
          <w:sz w:val="22"/>
          <w:szCs w:val="22"/>
        </w:rPr>
        <w:t>/201</w:t>
      </w:r>
      <w:r w:rsidR="00B2309C" w:rsidRPr="00A248D7">
        <w:rPr>
          <w:sz w:val="22"/>
          <w:szCs w:val="22"/>
        </w:rPr>
        <w:t>2</w:t>
      </w:r>
      <w:r w:rsidR="00664D8A" w:rsidRPr="00A248D7">
        <w:rPr>
          <w:sz w:val="22"/>
          <w:szCs w:val="22"/>
        </w:rPr>
        <w:t>-</w:t>
      </w:r>
      <w:r w:rsidR="007452B6">
        <w:rPr>
          <w:sz w:val="22"/>
          <w:szCs w:val="22"/>
        </w:rPr>
        <w:t>559</w:t>
      </w:r>
      <w:r w:rsidR="00B2309C" w:rsidRPr="00A248D7">
        <w:rPr>
          <w:sz w:val="22"/>
          <w:szCs w:val="22"/>
        </w:rPr>
        <w:t xml:space="preserve"> od </w:t>
      </w:r>
      <w:r w:rsidR="007452B6">
        <w:rPr>
          <w:sz w:val="22"/>
          <w:szCs w:val="22"/>
        </w:rPr>
        <w:t>28</w:t>
      </w:r>
      <w:r w:rsidR="00B2309C" w:rsidRPr="00A248D7">
        <w:rPr>
          <w:sz w:val="22"/>
          <w:szCs w:val="22"/>
        </w:rPr>
        <w:t xml:space="preserve">. </w:t>
      </w:r>
      <w:r w:rsidR="007452B6">
        <w:rPr>
          <w:sz w:val="22"/>
          <w:szCs w:val="22"/>
        </w:rPr>
        <w:t>veljače</w:t>
      </w:r>
      <w:r w:rsidR="004D2888" w:rsidRPr="00A248D7">
        <w:rPr>
          <w:sz w:val="22"/>
          <w:szCs w:val="22"/>
        </w:rPr>
        <w:t xml:space="preserve"> </w:t>
      </w:r>
      <w:r w:rsidR="00664D8A" w:rsidRPr="00A248D7">
        <w:rPr>
          <w:sz w:val="22"/>
          <w:szCs w:val="22"/>
        </w:rPr>
        <w:t>201</w:t>
      </w:r>
      <w:r w:rsidR="007452B6">
        <w:rPr>
          <w:sz w:val="22"/>
          <w:szCs w:val="22"/>
        </w:rPr>
        <w:t>7</w:t>
      </w:r>
      <w:r w:rsidR="00664D8A" w:rsidRPr="00A248D7">
        <w:rPr>
          <w:sz w:val="22"/>
          <w:szCs w:val="22"/>
        </w:rPr>
        <w:t xml:space="preserve">. godine </w:t>
      </w:r>
      <w:r w:rsidR="00775B75" w:rsidRPr="00A248D7">
        <w:rPr>
          <w:sz w:val="22"/>
          <w:szCs w:val="22"/>
        </w:rPr>
        <w:t xml:space="preserve">postalo pravomoćno, ovaj </w:t>
      </w:r>
      <w:r w:rsidRPr="00A248D7">
        <w:rPr>
          <w:sz w:val="22"/>
          <w:szCs w:val="22"/>
        </w:rPr>
        <w:t>sud je temeljem čl. 10</w:t>
      </w:r>
      <w:r w:rsidR="00DE6CFD" w:rsidRPr="00A248D7">
        <w:rPr>
          <w:sz w:val="22"/>
          <w:szCs w:val="22"/>
        </w:rPr>
        <w:t>8</w:t>
      </w:r>
      <w:r w:rsidRPr="00A248D7">
        <w:rPr>
          <w:sz w:val="22"/>
          <w:szCs w:val="22"/>
        </w:rPr>
        <w:t xml:space="preserve">. </w:t>
      </w:r>
      <w:r w:rsidR="00664D8A" w:rsidRPr="00A248D7">
        <w:rPr>
          <w:sz w:val="22"/>
          <w:szCs w:val="22"/>
        </w:rPr>
        <w:t xml:space="preserve">Ovršnog zakona </w:t>
      </w:r>
      <w:r w:rsidR="00DE6CFD" w:rsidRPr="00A248D7">
        <w:rPr>
          <w:sz w:val="22"/>
          <w:szCs w:val="22"/>
        </w:rPr>
        <w:t>Ovršnog zakona (NN 112/12, 25/13, 93/14, dalje u tekstu: OZ)</w:t>
      </w:r>
      <w:r w:rsidR="00664D8A" w:rsidRPr="00A248D7">
        <w:rPr>
          <w:sz w:val="22"/>
          <w:szCs w:val="22"/>
        </w:rPr>
        <w:t xml:space="preserve">, </w:t>
      </w:r>
      <w:r w:rsidRPr="00A248D7">
        <w:rPr>
          <w:sz w:val="22"/>
          <w:szCs w:val="22"/>
        </w:rPr>
        <w:t xml:space="preserve">koji se u ovom postupku temeljem čl. 164. Stečajnog zakona </w:t>
      </w:r>
      <w:r w:rsidR="00F178A3" w:rsidRPr="00A248D7">
        <w:rPr>
          <w:sz w:val="22"/>
          <w:szCs w:val="22"/>
        </w:rPr>
        <w:t>(NN 57/96, 29/99, 42/00, 173/03, 194/03, 151/04, 88/05, 121/05, 67/08, 139/10, 77/11</w:t>
      </w:r>
      <w:r w:rsidR="004B2B47" w:rsidRPr="00A248D7">
        <w:rPr>
          <w:sz w:val="22"/>
          <w:szCs w:val="22"/>
        </w:rPr>
        <w:t>, 25/12, 133/12</w:t>
      </w:r>
      <w:r w:rsidR="00967BFF" w:rsidRPr="00A248D7">
        <w:rPr>
          <w:sz w:val="22"/>
          <w:szCs w:val="22"/>
        </w:rPr>
        <w:t>, 45/13</w:t>
      </w:r>
      <w:r w:rsidR="00F178A3" w:rsidRPr="00A248D7">
        <w:rPr>
          <w:sz w:val="22"/>
          <w:szCs w:val="22"/>
        </w:rPr>
        <w:t xml:space="preserve">), </w:t>
      </w:r>
      <w:r w:rsidRPr="00A248D7">
        <w:rPr>
          <w:sz w:val="22"/>
          <w:szCs w:val="22"/>
        </w:rPr>
        <w:t>na odgovarajući način primjenjuje, odlučio kao u izreci.</w:t>
      </w:r>
    </w:p>
    <w:p w:rsidRDefault="006B1D6F" w:rsidP="006B1D6F" w:rsidR="006B1D6F" w:rsidRPr="00A248D7">
      <w:pPr>
        <w:jc w:val="both"/>
        <w:rPr>
          <w:sz w:val="16"/>
          <w:szCs w:val="16"/>
        </w:rPr>
      </w:pPr>
    </w:p>
    <w:p w:rsidRDefault="007111F3" w:rsidR="007111F3" w:rsidRPr="00A248D7">
      <w:pPr>
        <w:pStyle w:val="Naslov2"/>
        <w:rPr>
          <w:sz w:val="22"/>
          <w:szCs w:val="22"/>
        </w:rPr>
      </w:pPr>
      <w:r w:rsidRPr="00A248D7">
        <w:rPr>
          <w:sz w:val="22"/>
          <w:szCs w:val="22"/>
        </w:rPr>
        <w:t xml:space="preserve">U Dubrovniku, </w:t>
      </w:r>
      <w:r w:rsidR="00BC192C">
        <w:rPr>
          <w:sz w:val="22"/>
          <w:szCs w:val="22"/>
        </w:rPr>
        <w:t xml:space="preserve">12. travnja </w:t>
      </w:r>
      <w:r w:rsidRPr="00A248D7">
        <w:rPr>
          <w:sz w:val="22"/>
          <w:szCs w:val="22"/>
        </w:rPr>
        <w:t>20</w:t>
      </w:r>
      <w:r w:rsidR="001B12FD" w:rsidRPr="00A248D7">
        <w:rPr>
          <w:sz w:val="22"/>
          <w:szCs w:val="22"/>
        </w:rPr>
        <w:t>1</w:t>
      </w:r>
      <w:r w:rsidR="007452B6">
        <w:rPr>
          <w:sz w:val="22"/>
          <w:szCs w:val="22"/>
        </w:rPr>
        <w:t>7</w:t>
      </w:r>
      <w:r w:rsidRPr="00A248D7">
        <w:rPr>
          <w:sz w:val="22"/>
          <w:szCs w:val="22"/>
        </w:rPr>
        <w:t>.</w:t>
      </w:r>
      <w:r w:rsidR="00775B75" w:rsidRPr="00A248D7">
        <w:rPr>
          <w:sz w:val="22"/>
          <w:szCs w:val="22"/>
        </w:rPr>
        <w:t xml:space="preserve"> </w:t>
      </w:r>
      <w:r w:rsidRPr="00A248D7">
        <w:rPr>
          <w:sz w:val="22"/>
          <w:szCs w:val="22"/>
        </w:rPr>
        <w:t>godine</w:t>
      </w:r>
    </w:p>
    <w:p w:rsidRDefault="007111F3" w:rsidR="007111F3" w:rsidRPr="00A248D7">
      <w:pPr>
        <w:jc w:val="center"/>
        <w:rPr>
          <w:b/>
          <w:sz w:val="16"/>
          <w:szCs w:val="16"/>
        </w:rPr>
      </w:pPr>
    </w:p>
    <w:p w:rsidRDefault="00BF659D" w:rsidP="00BF659D" w:rsidR="00BF659D" w:rsidRPr="00A248D7">
      <w:pPr>
        <w:jc w:val="both"/>
        <w:rPr>
          <w:b/>
          <w:sz w:val="22"/>
          <w:szCs w:val="22"/>
        </w:rPr>
      </w:pPr>
      <w:r w:rsidRPr="00A248D7">
        <w:rPr>
          <w:b/>
          <w:sz w:val="22"/>
          <w:szCs w:val="22"/>
        </w:rPr>
        <w:tab/>
      </w:r>
      <w:r w:rsidRPr="00A248D7">
        <w:rPr>
          <w:b/>
          <w:sz w:val="22"/>
          <w:szCs w:val="22"/>
        </w:rPr>
        <w:tab/>
      </w:r>
      <w:r w:rsidRPr="00A248D7">
        <w:rPr>
          <w:b/>
          <w:sz w:val="22"/>
          <w:szCs w:val="22"/>
        </w:rPr>
        <w:tab/>
      </w:r>
      <w:r w:rsidRPr="00A248D7">
        <w:rPr>
          <w:b/>
          <w:sz w:val="22"/>
          <w:szCs w:val="22"/>
        </w:rPr>
        <w:tab/>
      </w:r>
      <w:r w:rsidRPr="00A248D7">
        <w:rPr>
          <w:b/>
          <w:sz w:val="22"/>
          <w:szCs w:val="22"/>
        </w:rPr>
        <w:tab/>
      </w:r>
      <w:r w:rsidRPr="00A248D7">
        <w:rPr>
          <w:b/>
          <w:sz w:val="22"/>
          <w:szCs w:val="22"/>
        </w:rPr>
        <w:tab/>
      </w:r>
      <w:r w:rsidRPr="00A248D7">
        <w:rPr>
          <w:b/>
          <w:sz w:val="22"/>
          <w:szCs w:val="22"/>
        </w:rPr>
        <w:tab/>
      </w:r>
      <w:r w:rsidRPr="00A248D7">
        <w:rPr>
          <w:b/>
          <w:sz w:val="22"/>
          <w:szCs w:val="22"/>
        </w:rPr>
        <w:tab/>
      </w:r>
      <w:r w:rsidR="007111F3" w:rsidRPr="00A248D7">
        <w:rPr>
          <w:b/>
          <w:sz w:val="22"/>
          <w:szCs w:val="22"/>
        </w:rPr>
        <w:t>Stečajni sudac:</w:t>
      </w:r>
    </w:p>
    <w:p w:rsidRDefault="00BF659D" w:rsidP="00BF659D" w:rsidR="00BF659D" w:rsidRPr="00A248D7">
      <w:pPr>
        <w:ind w:firstLine="720" w:left="5040"/>
        <w:jc w:val="both"/>
        <w:rPr>
          <w:b/>
          <w:sz w:val="16"/>
          <w:szCs w:val="16"/>
        </w:rPr>
      </w:pPr>
    </w:p>
    <w:p w:rsidRDefault="00BF659D" w:rsidP="00BF659D" w:rsidR="007111F3" w:rsidRPr="00A248D7">
      <w:pPr>
        <w:ind w:firstLine="720" w:left="5040"/>
        <w:jc w:val="both"/>
        <w:rPr>
          <w:b/>
          <w:sz w:val="22"/>
          <w:szCs w:val="22"/>
        </w:rPr>
      </w:pPr>
      <w:r w:rsidRPr="00A248D7">
        <w:rPr>
          <w:b/>
          <w:sz w:val="22"/>
          <w:szCs w:val="22"/>
        </w:rPr>
        <w:t>S</w:t>
      </w:r>
      <w:r w:rsidR="007111F3" w:rsidRPr="00A248D7">
        <w:rPr>
          <w:b/>
          <w:sz w:val="22"/>
          <w:szCs w:val="22"/>
        </w:rPr>
        <w:t>rđan Gavranić</w:t>
      </w:r>
    </w:p>
    <w:p w:rsidRDefault="00F71E72" w:rsidP="00F71E72" w:rsidR="002104C6" w:rsidRPr="00A248D7">
      <w:pPr>
        <w:tabs>
          <w:tab w:pos="7560" w:val="left"/>
        </w:tabs>
        <w:jc w:val="both"/>
        <w:rPr>
          <w:b/>
          <w:sz w:val="22"/>
          <w:szCs w:val="22"/>
        </w:rPr>
      </w:pPr>
      <w:r w:rsidRPr="00A248D7">
        <w:rPr>
          <w:b/>
          <w:sz w:val="22"/>
          <w:szCs w:val="22"/>
        </w:rPr>
        <w:tab/>
      </w:r>
    </w:p>
    <w:p w:rsidRDefault="00C94B4D" w:rsidR="00C94B4D" w:rsidRPr="00A248D7">
      <w:pPr>
        <w:jc w:val="both"/>
        <w:rPr>
          <w:b/>
          <w:sz w:val="22"/>
          <w:szCs w:val="22"/>
        </w:rPr>
      </w:pPr>
    </w:p>
    <w:p w:rsidRDefault="00BC192C" w:rsidR="00BC192C">
      <w:pPr>
        <w:jc w:val="both"/>
        <w:rPr>
          <w:b/>
          <w:sz w:val="22"/>
          <w:szCs w:val="22"/>
        </w:rPr>
      </w:pPr>
    </w:p>
    <w:p w:rsidRDefault="007111F3" w:rsidR="007111F3" w:rsidRPr="00A248D7">
      <w:pPr>
        <w:jc w:val="both"/>
        <w:rPr>
          <w:b/>
          <w:sz w:val="22"/>
          <w:szCs w:val="22"/>
        </w:rPr>
      </w:pPr>
      <w:r w:rsidRPr="00A248D7">
        <w:rPr>
          <w:b/>
          <w:sz w:val="22"/>
          <w:szCs w:val="22"/>
        </w:rPr>
        <w:lastRenderedPageBreak/>
        <w:t>UPUTA O PRAVNOM LIJEKU</w:t>
      </w:r>
    </w:p>
    <w:p w:rsidRDefault="007111F3" w:rsidR="007111F3" w:rsidRPr="00A248D7">
      <w:pPr>
        <w:pStyle w:val="Tijeloteksta"/>
        <w:rPr>
          <w:sz w:val="22"/>
          <w:szCs w:val="22"/>
        </w:rPr>
      </w:pPr>
      <w:r w:rsidRPr="00A248D7">
        <w:rPr>
          <w:sz w:val="22"/>
          <w:szCs w:val="22"/>
        </w:rPr>
        <w:t xml:space="preserve">Protiv ovog </w:t>
      </w:r>
      <w:r w:rsidR="006B1D6F" w:rsidRPr="00A248D7">
        <w:rPr>
          <w:sz w:val="22"/>
          <w:szCs w:val="22"/>
        </w:rPr>
        <w:t>zaključka</w:t>
      </w:r>
      <w:r w:rsidRPr="00A248D7">
        <w:rPr>
          <w:sz w:val="22"/>
          <w:szCs w:val="22"/>
        </w:rPr>
        <w:t xml:space="preserve"> nije dopuštena žalba</w:t>
      </w:r>
      <w:r w:rsidR="006B1D6F" w:rsidRPr="00A248D7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A248D7">
          <w:rPr>
            <w:sz w:val="22"/>
            <w:szCs w:val="22"/>
          </w:rPr>
          <w:t>11. st</w:t>
        </w:r>
      </w:smartTag>
      <w:r w:rsidR="006B1D6F" w:rsidRPr="00A248D7">
        <w:rPr>
          <w:sz w:val="22"/>
          <w:szCs w:val="22"/>
        </w:rPr>
        <w:t>. 9. SZ-a).</w:t>
      </w:r>
    </w:p>
    <w:p w:rsidRDefault="002104C6" w:rsidP="00C73844" w:rsidR="002104C6" w:rsidRPr="00A248D7">
      <w:pPr>
        <w:jc w:val="both"/>
        <w:rPr>
          <w:b/>
          <w:sz w:val="22"/>
          <w:szCs w:val="22"/>
        </w:rPr>
      </w:pPr>
    </w:p>
    <w:p w:rsidRDefault="007111F3" w:rsidP="00C73844" w:rsidR="00131039" w:rsidRPr="00A248D7">
      <w:pPr>
        <w:jc w:val="both"/>
        <w:rPr>
          <w:sz w:val="22"/>
          <w:szCs w:val="22"/>
        </w:rPr>
      </w:pPr>
      <w:r w:rsidRPr="00A248D7">
        <w:rPr>
          <w:b/>
          <w:sz w:val="22"/>
          <w:szCs w:val="22"/>
        </w:rPr>
        <w:t>DN-a:</w:t>
      </w:r>
      <w:r w:rsidR="002104C6" w:rsidRPr="00A248D7">
        <w:rPr>
          <w:b/>
          <w:sz w:val="22"/>
          <w:szCs w:val="22"/>
        </w:rPr>
        <w:t xml:space="preserve"> </w:t>
      </w:r>
      <w:r w:rsidR="002104C6" w:rsidRPr="00A248D7">
        <w:rPr>
          <w:sz w:val="22"/>
          <w:szCs w:val="22"/>
        </w:rPr>
        <w:t>(</w:t>
      </w:r>
      <w:r w:rsidR="00BC192C">
        <w:rPr>
          <w:sz w:val="22"/>
          <w:szCs w:val="22"/>
        </w:rPr>
        <w:t>12.04</w:t>
      </w:r>
      <w:r w:rsidR="00A11E3E" w:rsidRPr="00A248D7">
        <w:rPr>
          <w:sz w:val="22"/>
          <w:szCs w:val="22"/>
        </w:rPr>
        <w:t>.</w:t>
      </w:r>
      <w:r w:rsidR="00504112" w:rsidRPr="00A248D7">
        <w:rPr>
          <w:sz w:val="22"/>
          <w:szCs w:val="22"/>
        </w:rPr>
        <w:t>201</w:t>
      </w:r>
      <w:r w:rsidR="006D3698">
        <w:rPr>
          <w:sz w:val="22"/>
          <w:szCs w:val="22"/>
        </w:rPr>
        <w:t>7</w:t>
      </w:r>
      <w:r w:rsidR="00504112" w:rsidRPr="00A248D7">
        <w:rPr>
          <w:sz w:val="22"/>
          <w:szCs w:val="22"/>
        </w:rPr>
        <w:t>.</w:t>
      </w:r>
      <w:r w:rsidR="002104C6" w:rsidRPr="00A248D7">
        <w:rPr>
          <w:sz w:val="22"/>
          <w:szCs w:val="22"/>
        </w:rPr>
        <w:t>g</w:t>
      </w:r>
      <w:r w:rsidR="001B12FD" w:rsidRPr="00A248D7">
        <w:rPr>
          <w:sz w:val="22"/>
          <w:szCs w:val="22"/>
        </w:rPr>
        <w:t>.</w:t>
      </w:r>
      <w:r w:rsidR="002104C6" w:rsidRPr="00A248D7">
        <w:rPr>
          <w:sz w:val="22"/>
          <w:szCs w:val="22"/>
        </w:rPr>
        <w:t>)</w:t>
      </w:r>
    </w:p>
    <w:p w:rsidRDefault="006D3698" w:rsidP="006D3698" w:rsidR="006D3698" w:rsidRPr="006D3698">
      <w:pPr>
        <w:numPr>
          <w:ilvl w:val="0"/>
          <w:numId w:val="4"/>
        </w:numPr>
        <w:jc w:val="both"/>
        <w:rPr>
          <w:sz w:val="22"/>
          <w:szCs w:val="22"/>
        </w:rPr>
      </w:pPr>
      <w:r w:rsidRPr="006D3698">
        <w:rPr>
          <w:sz w:val="22"/>
          <w:szCs w:val="22"/>
        </w:rPr>
        <w:t>stečajnom upravitelju,</w:t>
      </w:r>
    </w:p>
    <w:p w:rsidRDefault="006D3698" w:rsidP="006D3698" w:rsidR="006D3698" w:rsidRPr="006D3698">
      <w:pPr>
        <w:numPr>
          <w:ilvl w:val="0"/>
          <w:numId w:val="4"/>
        </w:numPr>
        <w:jc w:val="both"/>
        <w:rPr>
          <w:sz w:val="22"/>
          <w:szCs w:val="22"/>
        </w:rPr>
      </w:pPr>
      <w:r w:rsidRPr="006D3698">
        <w:rPr>
          <w:sz w:val="22"/>
          <w:szCs w:val="22"/>
        </w:rPr>
        <w:t xml:space="preserve">FILIP d.o.o., Metković, Nikole Tesle 27, </w:t>
      </w:r>
    </w:p>
    <w:p w:rsidRDefault="006D3698" w:rsidP="006D3698" w:rsidR="006D3698" w:rsidRPr="006D3698">
      <w:pPr>
        <w:numPr>
          <w:ilvl w:val="0"/>
          <w:numId w:val="4"/>
        </w:numPr>
        <w:jc w:val="both"/>
        <w:rPr>
          <w:sz w:val="22"/>
          <w:szCs w:val="22"/>
        </w:rPr>
      </w:pPr>
      <w:r w:rsidRPr="006D3698">
        <w:rPr>
          <w:sz w:val="22"/>
          <w:szCs w:val="22"/>
        </w:rPr>
        <w:t xml:space="preserve">NERETVA FRUITS d.o.o., Metković, Kralja Zvonimira 22, </w:t>
      </w:r>
    </w:p>
    <w:p w:rsidRDefault="006D3698" w:rsidP="006D3698" w:rsidR="006D3698" w:rsidRPr="006D3698">
      <w:pPr>
        <w:numPr>
          <w:ilvl w:val="0"/>
          <w:numId w:val="4"/>
        </w:numPr>
        <w:jc w:val="both"/>
        <w:rPr>
          <w:sz w:val="22"/>
          <w:szCs w:val="22"/>
        </w:rPr>
      </w:pPr>
      <w:r w:rsidRPr="006D3698">
        <w:rPr>
          <w:sz w:val="22"/>
          <w:szCs w:val="22"/>
        </w:rPr>
        <w:t>ZK odjel Općinskog suda u Dubrovniku, Stalna služba u Metkoviću,</w:t>
      </w:r>
    </w:p>
    <w:p w:rsidRDefault="006D3698" w:rsidP="006D3698" w:rsidR="006D3698" w:rsidRPr="006D3698">
      <w:pPr>
        <w:numPr>
          <w:ilvl w:val="0"/>
          <w:numId w:val="4"/>
        </w:numPr>
        <w:jc w:val="both"/>
        <w:rPr>
          <w:sz w:val="22"/>
          <w:szCs w:val="22"/>
        </w:rPr>
      </w:pPr>
      <w:r w:rsidRPr="006D3698">
        <w:rPr>
          <w:sz w:val="22"/>
          <w:szCs w:val="22"/>
        </w:rPr>
        <w:t>Porezna uprava Ispostava Metković,</w:t>
      </w:r>
    </w:p>
    <w:p w:rsidRDefault="006D3698" w:rsidP="006D3698" w:rsidR="006D3698">
      <w:pPr>
        <w:numPr>
          <w:ilvl w:val="0"/>
          <w:numId w:val="4"/>
        </w:numPr>
        <w:jc w:val="both"/>
        <w:rPr>
          <w:sz w:val="22"/>
          <w:szCs w:val="22"/>
        </w:rPr>
      </w:pPr>
      <w:r w:rsidRPr="006D3698">
        <w:rPr>
          <w:sz w:val="22"/>
          <w:szCs w:val="22"/>
        </w:rPr>
        <w:t xml:space="preserve">e oglasna ploča.  </w:t>
      </w:r>
    </w:p>
    <w:p w:rsidRDefault="006D3698" w:rsidP="006D3698" w:rsidR="006D3698">
      <w:pPr>
        <w:jc w:val="both"/>
        <w:rPr>
          <w:sz w:val="22"/>
          <w:szCs w:val="22"/>
        </w:rPr>
      </w:pPr>
    </w:p>
    <w:p w:rsidRDefault="006D3698" w:rsidP="006D3698" w:rsidR="006D3698" w:rsidRPr="006D3698">
      <w:pPr>
        <w:jc w:val="both"/>
        <w:rPr>
          <w:sz w:val="22"/>
          <w:szCs w:val="22"/>
        </w:rPr>
      </w:pPr>
      <w:r w:rsidRPr="006D3698">
        <w:rPr>
          <w:sz w:val="22"/>
          <w:szCs w:val="22"/>
        </w:rPr>
        <w:t>Na znanje:</w:t>
      </w:r>
    </w:p>
    <w:p w:rsidRDefault="007452B6" w:rsidP="006D3698" w:rsidR="002754A9" w:rsidRPr="006D3698">
      <w:pPr>
        <w:numPr>
          <w:ilvl w:val="0"/>
          <w:numId w:val="4"/>
        </w:numPr>
        <w:jc w:val="both"/>
        <w:rPr>
          <w:sz w:val="22"/>
          <w:szCs w:val="22"/>
        </w:rPr>
      </w:pPr>
      <w:r w:rsidRPr="006D3698">
        <w:rPr>
          <w:sz w:val="22"/>
          <w:szCs w:val="22"/>
        </w:rPr>
        <w:t>ADRIATIC ASSETS d.o.o., Zagreb</w:t>
      </w:r>
      <w:r w:rsidR="006D3698" w:rsidRPr="006D3698">
        <w:rPr>
          <w:sz w:val="22"/>
          <w:szCs w:val="22"/>
        </w:rPr>
        <w:t>, po punomoćniku, putem e oglasne ploče.</w:t>
      </w:r>
    </w:p>
    <w:p w:rsidRDefault="00C94B4D" w:rsidP="006D3698" w:rsidR="00C94B4D" w:rsidRPr="00A248D7">
      <w:pPr>
        <w:ind w:left="360"/>
        <w:jc w:val="both"/>
        <w:rPr>
          <w:sz w:val="22"/>
          <w:szCs w:val="22"/>
        </w:rPr>
      </w:pPr>
    </w:p>
    <w:sectPr w:rsidSect="00A248D7" w:rsidR="00C94B4D" w:rsidRPr="00A248D7">
      <w:headerReference w:type="even" r:id="rId12"/>
      <w:headerReference w:type="default" r:id="rId13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E54" w:rsidR="00591E54">
      <w:r>
        <w:separator/>
      </w:r>
    </w:p>
  </w:endnote>
  <w:endnote w:id="0" w:type="continuationSeparator">
    <w:p w:rsidRDefault="00591E54" w:rsidR="00591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E54" w:rsidR="00591E54">
      <w:r>
        <w:separator/>
      </w:r>
    </w:p>
  </w:footnote>
  <w:footnote w:id="0" w:type="continuationSeparator">
    <w:p w:rsidRDefault="00591E54" w:rsidR="00591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D2651D" w:rsidP="00D2651D" w:rsidR="00D2651D" w:rsidRPr="0054179E">
    <w:pPr>
      <w:pStyle w:val="Naslov2"/>
      <w:jc w:val="right"/>
      <w:rPr>
        <w:szCs w:val="24"/>
      </w:rPr>
    </w:pPr>
    <w:r>
      <w:rPr>
        <w:szCs w:val="24"/>
      </w:rPr>
      <w:t xml:space="preserve">    </w:t>
    </w:r>
    <w:r w:rsidRPr="0054179E">
      <w:rPr>
        <w:szCs w:val="24"/>
      </w:rPr>
      <w:t>Posl. br.6-St. 2/2012-</w:t>
    </w:r>
    <w:r w:rsidR="00BC192C">
      <w:rPr>
        <w:szCs w:val="24"/>
      </w:rPr>
      <w:t>573</w:t>
    </w: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3206C"/>
    <w:rsid w:val="000A5EC8"/>
    <w:rsid w:val="00101CED"/>
    <w:rsid w:val="0013030F"/>
    <w:rsid w:val="00131039"/>
    <w:rsid w:val="0013186B"/>
    <w:rsid w:val="00153D14"/>
    <w:rsid w:val="0017419B"/>
    <w:rsid w:val="001B12FD"/>
    <w:rsid w:val="001C7E6D"/>
    <w:rsid w:val="001D5EDD"/>
    <w:rsid w:val="001F07EE"/>
    <w:rsid w:val="001F250E"/>
    <w:rsid w:val="00200C93"/>
    <w:rsid w:val="00204F90"/>
    <w:rsid w:val="002104C6"/>
    <w:rsid w:val="0021725E"/>
    <w:rsid w:val="00222BA6"/>
    <w:rsid w:val="002902F3"/>
    <w:rsid w:val="002A4701"/>
    <w:rsid w:val="002E588B"/>
    <w:rsid w:val="002F6BBD"/>
    <w:rsid w:val="00317A74"/>
    <w:rsid w:val="00427BAF"/>
    <w:rsid w:val="00443779"/>
    <w:rsid w:val="00444303"/>
    <w:rsid w:val="00455F7C"/>
    <w:rsid w:val="00484408"/>
    <w:rsid w:val="00485A51"/>
    <w:rsid w:val="00485C97"/>
    <w:rsid w:val="004971BD"/>
    <w:rsid w:val="004A49B4"/>
    <w:rsid w:val="004B2B47"/>
    <w:rsid w:val="004B3626"/>
    <w:rsid w:val="004D2888"/>
    <w:rsid w:val="004D543C"/>
    <w:rsid w:val="004F1463"/>
    <w:rsid w:val="004F3AE5"/>
    <w:rsid w:val="00504112"/>
    <w:rsid w:val="0054179E"/>
    <w:rsid w:val="00541BB7"/>
    <w:rsid w:val="00555076"/>
    <w:rsid w:val="00573B85"/>
    <w:rsid w:val="00591E54"/>
    <w:rsid w:val="00593636"/>
    <w:rsid w:val="005944C3"/>
    <w:rsid w:val="005A1B71"/>
    <w:rsid w:val="005A511C"/>
    <w:rsid w:val="005B23C5"/>
    <w:rsid w:val="005B5CA6"/>
    <w:rsid w:val="005C1309"/>
    <w:rsid w:val="005C5C29"/>
    <w:rsid w:val="00603116"/>
    <w:rsid w:val="0063358F"/>
    <w:rsid w:val="006455DE"/>
    <w:rsid w:val="0064663E"/>
    <w:rsid w:val="00664D8A"/>
    <w:rsid w:val="00667D08"/>
    <w:rsid w:val="00672242"/>
    <w:rsid w:val="00675A77"/>
    <w:rsid w:val="006B1D6F"/>
    <w:rsid w:val="006C5A17"/>
    <w:rsid w:val="006D2E95"/>
    <w:rsid w:val="006D3698"/>
    <w:rsid w:val="006F61D8"/>
    <w:rsid w:val="00705A6A"/>
    <w:rsid w:val="007111F3"/>
    <w:rsid w:val="00712B1C"/>
    <w:rsid w:val="00723B66"/>
    <w:rsid w:val="007369BD"/>
    <w:rsid w:val="007452B6"/>
    <w:rsid w:val="007541DD"/>
    <w:rsid w:val="0077066C"/>
    <w:rsid w:val="0077233A"/>
    <w:rsid w:val="00775B75"/>
    <w:rsid w:val="007A1B5E"/>
    <w:rsid w:val="007C29CF"/>
    <w:rsid w:val="007C40D0"/>
    <w:rsid w:val="007C5FDC"/>
    <w:rsid w:val="00804B71"/>
    <w:rsid w:val="008071A9"/>
    <w:rsid w:val="008079BA"/>
    <w:rsid w:val="008428E1"/>
    <w:rsid w:val="008619CE"/>
    <w:rsid w:val="00862645"/>
    <w:rsid w:val="008872BB"/>
    <w:rsid w:val="008941FA"/>
    <w:rsid w:val="008B29C4"/>
    <w:rsid w:val="008C03F0"/>
    <w:rsid w:val="008C2238"/>
    <w:rsid w:val="008D79E8"/>
    <w:rsid w:val="00900969"/>
    <w:rsid w:val="0090738E"/>
    <w:rsid w:val="0091044D"/>
    <w:rsid w:val="00967BFF"/>
    <w:rsid w:val="009748EC"/>
    <w:rsid w:val="009C17A4"/>
    <w:rsid w:val="00A11E3E"/>
    <w:rsid w:val="00A159C0"/>
    <w:rsid w:val="00A16009"/>
    <w:rsid w:val="00A16CEE"/>
    <w:rsid w:val="00A248D7"/>
    <w:rsid w:val="00A560D8"/>
    <w:rsid w:val="00A669E6"/>
    <w:rsid w:val="00A73432"/>
    <w:rsid w:val="00A95DF4"/>
    <w:rsid w:val="00AA5281"/>
    <w:rsid w:val="00AF5333"/>
    <w:rsid w:val="00B2309C"/>
    <w:rsid w:val="00B34498"/>
    <w:rsid w:val="00B96E8C"/>
    <w:rsid w:val="00BB0588"/>
    <w:rsid w:val="00BC192C"/>
    <w:rsid w:val="00BD273A"/>
    <w:rsid w:val="00BE4714"/>
    <w:rsid w:val="00BF659D"/>
    <w:rsid w:val="00C2367E"/>
    <w:rsid w:val="00C34593"/>
    <w:rsid w:val="00C518AA"/>
    <w:rsid w:val="00C702F3"/>
    <w:rsid w:val="00C73844"/>
    <w:rsid w:val="00C77EFD"/>
    <w:rsid w:val="00C87200"/>
    <w:rsid w:val="00C94B4D"/>
    <w:rsid w:val="00CA17EB"/>
    <w:rsid w:val="00CA2A47"/>
    <w:rsid w:val="00CB6B94"/>
    <w:rsid w:val="00CD6C11"/>
    <w:rsid w:val="00CE3EBC"/>
    <w:rsid w:val="00CE7765"/>
    <w:rsid w:val="00CF2BEE"/>
    <w:rsid w:val="00CF59D1"/>
    <w:rsid w:val="00D243B6"/>
    <w:rsid w:val="00D2651D"/>
    <w:rsid w:val="00D32C9F"/>
    <w:rsid w:val="00D3425D"/>
    <w:rsid w:val="00D424FC"/>
    <w:rsid w:val="00D60D41"/>
    <w:rsid w:val="00D6204C"/>
    <w:rsid w:val="00D726DE"/>
    <w:rsid w:val="00D91BEC"/>
    <w:rsid w:val="00DA4FF9"/>
    <w:rsid w:val="00DA568C"/>
    <w:rsid w:val="00DB7D4F"/>
    <w:rsid w:val="00DD4104"/>
    <w:rsid w:val="00DE11E5"/>
    <w:rsid w:val="00DE6CFD"/>
    <w:rsid w:val="00E0183C"/>
    <w:rsid w:val="00E01AF9"/>
    <w:rsid w:val="00E156C4"/>
    <w:rsid w:val="00E17596"/>
    <w:rsid w:val="00E40564"/>
    <w:rsid w:val="00E47677"/>
    <w:rsid w:val="00E65784"/>
    <w:rsid w:val="00E65901"/>
    <w:rsid w:val="00E91918"/>
    <w:rsid w:val="00EF71C4"/>
    <w:rsid w:val="00F178A3"/>
    <w:rsid w:val="00F71E72"/>
    <w:rsid w:val="00F74793"/>
    <w:rsid w:val="00FA1CD5"/>
    <w:rsid w:val="00FB4456"/>
    <w:rsid w:val="00FD69DF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8A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8A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8A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8A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8A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8A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DUBROVNIK, OIB 18683136487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DUBROVNIK, OIB 18683136487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 OIB 18683136487,H-ABDUCO društvo s ograničenom odgovornošću za usluge, OIB 13667298928, Slavonska avenija 6A,Zagreb</izvorni_sadrzaj>
    <derivirana_varijabla naziv="DomainObject.Predmet.StrankaWithAdressOIB_1">RH,MINISTARSTVO FINANCIJA-POREZNA UPRAVA,PODRUČNI URED DUBROVNIK, OIB 18683136487,H-ABDUCO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 OIB 18683136487,H-ABDUCO društvo s ograničenom odgovornošću za usluge, OIB 13667298928</izvorni_sadrzaj>
    <derivirana_varijabla naziv="DomainObject.Predmet.StrankaNazivFormatedOIB_1">RH,MINISTARSTVO FINANCIJA-POREZNA UPRAVA,PODRUČNI URED DUBROVNIK, OIB 18683136487,H-ABDUCO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DUBROVNIK, OIB 18683136487 i dr.</izvorni_sadrzaj>
    <derivirana_varijabla naziv="DomainObject.Predmet.StrankaIDrugiAdressOIB_1">RH,MINISTARSTVO FINANCIJA-POREZNA UPRAVA,PODRUČNI URED DUBROVNIK, OIB 18683136487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417</properties:Words>
  <properties:Characters>2151</properties:Characters>
  <properties:Lines>67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2017-02-28T11:18:00Z</dcterms:created>
  <dc:creator>Ante Kačić</dc:creator>
  <cp:lastModifiedBy>Mara Marčinko</cp:lastModifiedBy>
  <cp:lastPrinted>2017-04-12T12:59:00Z</cp:lastPrinted>
  <dcterms:modified xmlns:xsi="http://www.w3.org/2001/XMLSchema-instance" xsi:type="dcterms:W3CDTF">2017-04-12T13:10:00Z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