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454e8cd" w14:textId="454e8cd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9F7E9A">
        <w:rPr>
          <w:rFonts w:ascii="Arial" w:hAnsi="Arial" w:eastAsia="MS Mincho" w:cs="Arial"/>
          <w:sz w:val="24"/>
          <w:szCs w:val="24"/>
        </w:rPr>
        <w:t>281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852E97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0669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06693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9022A6">
        <w:rPr>
          <w:rFonts w:ascii="Arial" w:hAnsi="Arial" w:eastAsia="MS Mincho" w:cs="Arial"/>
          <w:sz w:val="24"/>
          <w:szCs w:val="24"/>
        </w:rPr>
        <w:t>5</w:t>
      </w:r>
      <w:r w:rsidR="002B4FCD">
        <w:rPr>
          <w:rFonts w:ascii="Arial" w:hAnsi="Arial" w:eastAsia="MS Mincho" w:cs="Arial"/>
          <w:sz w:val="24"/>
          <w:szCs w:val="24"/>
        </w:rPr>
        <w:t>. rujna</w:t>
      </w:r>
      <w:r w:rsidR="00300F0D">
        <w:rPr>
          <w:rFonts w:ascii="Arial" w:hAnsi="Arial" w:eastAsia="MS Mincho" w:cs="Arial"/>
          <w:sz w:val="24"/>
          <w:szCs w:val="24"/>
        </w:rPr>
        <w:t xml:space="preserve">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6951A5">
        <w:rPr>
          <w:rFonts w:ascii="Arial" w:hAnsi="Arial" w:eastAsia="MS Mincho" w:cs="Arial"/>
          <w:sz w:val="24"/>
          <w:szCs w:val="24"/>
        </w:rPr>
        <w:t xml:space="preserve"> </w:t>
      </w:r>
      <w:r w:rsidRPr="009F7E9A" w:rsidR="009F7E9A">
        <w:rPr>
          <w:rFonts w:ascii="Arial" w:hAnsi="Arial" w:eastAsia="MS Mincho" w:cs="Arial"/>
          <w:sz w:val="24"/>
          <w:szCs w:val="24"/>
        </w:rPr>
        <w:t>DENONA.net d.o.o. NOVALJA (Grad Novalja), Primorska ulica 30, OIB: 50173052450, MBS: 040289874</w:t>
      </w:r>
      <w:r w:rsidR="00BF7CD3">
        <w:rPr>
          <w:rFonts w:ascii="Arial" w:hAnsi="Arial" w:eastAsia="MS Mincho" w:cs="Arial"/>
          <w:sz w:val="24"/>
          <w:szCs w:val="24"/>
        </w:rPr>
        <w:t>,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2B4FCD">
        <w:rPr>
          <w:rFonts w:ascii="Arial" w:hAnsi="Arial" w:eastAsia="MS Mincho" w:cs="Arial"/>
          <w:sz w:val="24"/>
          <w:szCs w:val="24"/>
        </w:rPr>
        <w:t xml:space="preserve"> </w:t>
      </w:r>
      <w:r w:rsidR="009F7E9A">
        <w:rPr>
          <w:rFonts w:ascii="Arial" w:hAnsi="Arial" w:eastAsia="MS Mincho" w:cs="Arial"/>
          <w:sz w:val="24"/>
          <w:szCs w:val="24"/>
        </w:rPr>
        <w:t>7.007,01</w:t>
      </w:r>
      <w:r w:rsidR="00592BD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9F7E9A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25418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25418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9F7E9A" w:rsidR="009F7E9A">
        <w:rPr>
          <w:rFonts w:ascii="Arial" w:hAnsi="Arial" w:eastAsia="MS Mincho" w:cs="Arial"/>
          <w:sz w:val="24"/>
          <w:szCs w:val="24"/>
        </w:rPr>
        <w:t xml:space="preserve">Ivan </w:t>
      </w:r>
      <w:proofErr w:type="spellStart"/>
      <w:r w:rsidRPr="009F7E9A" w:rsidR="009F7E9A">
        <w:rPr>
          <w:rFonts w:ascii="Arial" w:hAnsi="Arial" w:eastAsia="MS Mincho" w:cs="Arial"/>
          <w:sz w:val="24"/>
          <w:szCs w:val="24"/>
        </w:rPr>
        <w:t>Denona</w:t>
      </w:r>
      <w:proofErr w:type="spellEnd"/>
      <w:r w:rsidRPr="009F7E9A" w:rsidR="009F7E9A">
        <w:rPr>
          <w:rFonts w:ascii="Arial" w:hAnsi="Arial" w:eastAsia="MS Mincho" w:cs="Arial"/>
          <w:sz w:val="24"/>
          <w:szCs w:val="24"/>
        </w:rPr>
        <w:t>, OIB: 89214095794</w:t>
      </w:r>
      <w:r w:rsidR="009F7E9A">
        <w:rPr>
          <w:rFonts w:ascii="Arial" w:hAnsi="Arial" w:eastAsia="MS Mincho" w:cs="Arial"/>
          <w:sz w:val="24"/>
          <w:szCs w:val="24"/>
        </w:rPr>
        <w:t xml:space="preserve">, </w:t>
      </w:r>
      <w:r w:rsidRPr="009F7E9A" w:rsidR="009F7E9A">
        <w:rPr>
          <w:rFonts w:ascii="Arial" w:hAnsi="Arial" w:eastAsia="MS Mincho" w:cs="Arial"/>
          <w:sz w:val="24"/>
          <w:szCs w:val="24"/>
        </w:rPr>
        <w:t>Novalja, Primorska 30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254189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9F7E9A">
        <w:rPr>
          <w:rFonts w:ascii="Arial" w:hAnsi="Arial" w:eastAsia="MS Mincho" w:cs="Arial"/>
          <w:sz w:val="24"/>
          <w:szCs w:val="24"/>
        </w:rPr>
        <w:t>281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9022A6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319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66931"/>
    <w:rsid w:val="00071952"/>
    <w:rsid w:val="00077C51"/>
    <w:rsid w:val="000A3978"/>
    <w:rsid w:val="000A4734"/>
    <w:rsid w:val="000C0B75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0AC6"/>
    <w:rsid w:val="002413B5"/>
    <w:rsid w:val="002442E1"/>
    <w:rsid w:val="00254189"/>
    <w:rsid w:val="00257139"/>
    <w:rsid w:val="002B4FCD"/>
    <w:rsid w:val="002C056A"/>
    <w:rsid w:val="002C3361"/>
    <w:rsid w:val="002D62A6"/>
    <w:rsid w:val="002D7FCB"/>
    <w:rsid w:val="00300F0D"/>
    <w:rsid w:val="00302293"/>
    <w:rsid w:val="003076DD"/>
    <w:rsid w:val="003115E3"/>
    <w:rsid w:val="003241C4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51A5"/>
    <w:rsid w:val="00697214"/>
    <w:rsid w:val="006B3922"/>
    <w:rsid w:val="006B3AC3"/>
    <w:rsid w:val="006D3326"/>
    <w:rsid w:val="006F16BC"/>
    <w:rsid w:val="00710CE8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22A6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E7BC4"/>
    <w:rsid w:val="009F3074"/>
    <w:rsid w:val="009F7E9A"/>
    <w:rsid w:val="00A17CA7"/>
    <w:rsid w:val="00A27C47"/>
    <w:rsid w:val="00A31682"/>
    <w:rsid w:val="00A33EFA"/>
    <w:rsid w:val="00A37610"/>
    <w:rsid w:val="00A560EE"/>
    <w:rsid w:val="00A621D8"/>
    <w:rsid w:val="00A75DB2"/>
    <w:rsid w:val="00A955CF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1F3D"/>
    <w:rsid w:val="00C659AC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A6C19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63485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573B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19489" v:ext="edit"/>
    <o:shapelayout v:ext="edit">
      <o:idmap data="1" v:ext="edit"/>
    </o:shapelayout>
  </w:shapeDefaults>
  <w:decimalSymbol w:val=","/>
  <w:listSeparator w:val=";"/>
  <w14:docId w14:val="54EE2ABE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F57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573B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F573B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F573B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F573B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2023.</izvorni_sadrzaj>
    <derivirana_varijabla naziv="DomainObject.DatumDonosenjaOdluke_1">5.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St-281/2023-5</izvorni_sadrzaj>
    <derivirana_varijabla naziv="DomainObject.Oznaka_1">St-281/2023-5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srpnja 2023.</izvorni_sadrzaj>
    <derivirana_varijabla naziv="DomainObject.Predmet.DatumIzradeOptuznogAkta_1">3. srpnja 2023.</derivirana_varijabla>
  </DomainObject.Predmet.DatumIzradeOptuznogAkta>
  <DomainObject.Predmet.DatumIzradeOptuznogAktaFormated>
    <izvorni_sadrzaj>3.7.2023.</izvorni_sadrzaj>
    <derivirana_varijabla naziv="DomainObject.Predmet.DatumIzradeOptuznogAktaFormated_1">3.7.2023.</derivirana_varijabla>
  </DomainObject.Predmet.DatumIzradeOptuznogAktaFormated>
  <DomainObject.Predmet.DatumOsnivanja>
    <izvorni_sadrzaj>4. srpnja 2023.</izvorni_sadrzaj>
    <derivirana_varijabla naziv="DomainObject.Predmet.DatumOsnivanja_1">4.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srpnja 2023.</izvorni_sadrzaj>
    <derivirana_varijabla naziv="DomainObject.Predmet.DatumPrimitkaOptuznogAkta_1">3.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St-281/2023</izvorni_sadrzaj>
    <derivirana_varijabla naziv="DomainObject.Predmet.OznakaBroj_1">St-281/2023</derivirana_varijabla>
  </DomainObject.Predmet.OznakaBroj>
  <DomainObject.Predmet.OznakaBrojOptuznogAkta>
    <izvorni_sadrzaj>04-06-23-2742</izvorni_sadrzaj>
    <derivirana_varijabla naziv="DomainObject.Predmet.OznakaBrojOptuznogAkta_1">04-06-23-2742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DENONA.net d.o.o.  Novalja</izvorni_sadrzaj>
    <derivirana_varijabla naziv="DomainObject.Predmet.ProtustrankaFormated_1">  DENONA.net d.o.o.  Novalja</derivirana_varijabla>
  </DomainObject.Predmet.ProtustrankaFormated>
  <DomainObject.Predmet.ProtustrankaFormatedOIB>
    <izvorni_sadrzaj>  DENONA.net d.o.o.  Novalja, OIB 50173052450</izvorni_sadrzaj>
    <derivirana_varijabla naziv="DomainObject.Predmet.ProtustrankaFormatedOIB_1">  DENONA.net d.o.o.  Novalja, OIB 50173052450</derivirana_varijabla>
  </DomainObject.Predmet.ProtustrankaFormatedOIB>
  <DomainObject.Predmet.ProtustrankaFormatedWithAdress>
    <izvorni_sadrzaj> DENONA.net d.o.o.  Novalja, Primorska 30, 53291 Novalja</izvorni_sadrzaj>
    <derivirana_varijabla naziv="DomainObject.Predmet.ProtustrankaFormatedWithAdress_1"> DENONA.net d.o.o.  Novalja, Primorska 30, 53291 Novalja</derivirana_varijabla>
  </DomainObject.Predmet.ProtustrankaFormatedWithAdress>
  <DomainObject.Predmet.ProtustrankaFormatedWithAdressOIB>
    <izvorni_sadrzaj> DENONA.net d.o.o.  Novalja, OIB 50173052450, Primorska 30, 53291 Novalja</izvorni_sadrzaj>
    <derivirana_varijabla naziv="DomainObject.Predmet.ProtustrankaFormatedWithAdressOIB_1"> DENONA.net d.o.o.  Novalja, OIB 50173052450, Primorska 30, 53291 Novalja</derivirana_varijabla>
  </DomainObject.Predmet.ProtustrankaFormatedWithAdressOIB>
  <DomainObject.Predmet.ProtustrankaWithAdress>
    <izvorni_sadrzaj>DENONA.net d.o.o.  Novalja Primorska 30, 53291 Novalja</izvorni_sadrzaj>
    <derivirana_varijabla naziv="DomainObject.Predmet.ProtustrankaWithAdress_1">DENONA.net d.o.o.  Novalja Primorska 30, 53291 Novalja</derivirana_varijabla>
  </DomainObject.Predmet.ProtustrankaWithAdress>
  <DomainObject.Predmet.ProtustrankaWithAdressOIB>
    <izvorni_sadrzaj>DENONA.net d.o.o.  Novalja, OIB 50173052450, Primorska 30, 53291 Novalja</izvorni_sadrzaj>
    <derivirana_varijabla naziv="DomainObject.Predmet.ProtustrankaWithAdressOIB_1">DENONA.net d.o.o.  Novalja, OIB 50173052450, Primorska 30, 53291 Novalja</derivirana_varijabla>
  </DomainObject.Predmet.ProtustrankaWithAdressOIB>
  <DomainObject.Predmet.ProtustrankaNazivFormated>
    <izvorni_sadrzaj>DENONA.net d.o.o.  Novalja</izvorni_sadrzaj>
    <derivirana_varijabla naziv="DomainObject.Predmet.ProtustrankaNazivFormated_1">DENONA.net d.o.o.  Novalja</derivirana_varijabla>
  </DomainObject.Predmet.ProtustrankaNazivFormated>
  <DomainObject.Predmet.ProtustrankaNazivFormatedOIB>
    <izvorni_sadrzaj>DENONA.net d.o.o.  Novalja, OIB 50173052450</izvorni_sadrzaj>
    <derivirana_varijabla naziv="DomainObject.Predmet.ProtustrankaNazivFormatedOIB_1">DENONA.net d.o.o.  Novalja, OIB 50173052450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DENONA.net d.o.o.  Novalja</item>
    </izvorni_sadrzaj>
    <derivirana_varijabla naziv="DomainObject.Predmet.ProtuStrankaListFormated_1">
      <item>DENONA.net d.o.o.  Novalja</item>
    </derivirana_varijabla>
  </DomainObject.Predmet.ProtuStrankaListFormated>
  <DomainObject.Predmet.ProtuStrankaListFormatedOIB>
    <izvorni_sadrzaj>
      <item>DENONA.net d.o.o.  Novalja, OIB 50173052450</item>
    </izvorni_sadrzaj>
    <derivirana_varijabla naziv="DomainObject.Predmet.ProtuStrankaListFormatedOIB_1">
      <item>DENONA.net d.o.o.  Novalja, OIB 50173052450</item>
    </derivirana_varijabla>
  </DomainObject.Predmet.ProtuStrankaListFormatedOIB>
  <DomainObject.Predmet.ProtuStrankaListFormatedWithAdress>
    <izvorni_sadrzaj>
      <item>DENONA.net d.o.o.  Novalja, Primorska 30, 53291 Novalja</item>
    </izvorni_sadrzaj>
    <derivirana_varijabla naziv="DomainObject.Predmet.ProtuStrankaListFormatedWithAdress_1">
      <item>DENONA.net d.o.o.  Novalja, Primorska 30, 53291 Novalja</item>
    </derivirana_varijabla>
  </DomainObject.Predmet.ProtuStrankaListFormatedWithAdress>
  <DomainObject.Predmet.ProtuStrankaListFormatedWithAdressOIB>
    <izvorni_sadrzaj>
      <item>DENONA.net d.o.o.  Novalja, OIB 50173052450, Primorska 30, 53291 Novalja</item>
    </izvorni_sadrzaj>
    <derivirana_varijabla naziv="DomainObject.Predmet.ProtuStrankaListFormatedWithAdressOIB_1">
      <item>DENONA.net d.o.o.  Novalja, OIB 50173052450, Primorska 30, 53291 Novalja</item>
    </derivirana_varijabla>
  </DomainObject.Predmet.ProtuStrankaListFormatedWithAdressOIB>
  <DomainObject.Predmet.ProtuStrankaListNazivFormated>
    <izvorni_sadrzaj>
      <item>DENONA.net d.o.o.  Novalja</item>
    </izvorni_sadrzaj>
    <derivirana_varijabla naziv="DomainObject.Predmet.ProtuStrankaListNazivFormated_1">
      <item>DENONA.net d.o.o.  Novalja</item>
    </derivirana_varijabla>
  </DomainObject.Predmet.ProtuStrankaListNazivFormated>
  <DomainObject.Predmet.ProtuStrankaListNazivFormatedOIB>
    <izvorni_sadrzaj>
      <item>DENONA.net d.o.o.  Novalja, OIB 50173052450</item>
    </izvorni_sadrzaj>
    <derivirana_varijabla naziv="DomainObject.Predmet.ProtuStrankaListNazivFormatedOIB_1">
      <item>DENONA.net d.o.o.  Novalja, OIB 50173052450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2023.</izvorni_sadrzaj>
    <derivirana_varijabla naziv="DomainObject.Datum_1">5. rujna 2023.</derivirana_varijabla>
  </DomainObject.Datum>
  <DomainObject.PoslovniBrojDokumenta>
    <izvorni_sadrzaj>St-281/2023-5</izvorni_sadrzaj>
    <derivirana_varijabla naziv="DomainObject.PoslovniBrojDokumenta_1">St-281/2023-5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DENONA.net d.o.o.  Novalja</izvorni_sadrzaj>
    <derivirana_varijabla naziv="DomainObject.Predmet.ProtustrankaIDrugi_1">DENONA.net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DENONA.net d.o.o.  Novalja, OIB 50173052450, Primorska 30, 53291 Novalja</izvorni_sadrzaj>
    <derivirana_varijabla naziv="DomainObject.Predmet.ProtustrankaIDrugiAdressOIB_1">DENONA.net d.o.o.  Novalja, OIB 50173052450, Primorska 30,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DENONA.net d.o.o.  Novalja</item>
      <item>FINA  Rijeka</item>
    </izvorni_sadrzaj>
    <derivirana_varijabla naziv="DomainObject.Predmet.SudioniciListNaziv_1">
      <item>DENONA.net d.o.o.  Novalja</item>
      <item>FINA  Rijeka</item>
    </derivirana_varijabla>
  </DomainObject.Predmet.SudioniciListNaziv>
  <DomainObject.Predmet.SudioniciListAdressOIB>
    <izvorni_sadrzaj>
      <item>DENONA.net d.o.o.  Novalja, OIB 50173052450, Primorska 30,53291 Novalja</item>
      <item>FINA  Rijeka, OIB 85821130368, Frana Kurelca 8,51000 Rijeka</item>
    </izvorni_sadrzaj>
    <derivirana_varijabla naziv="DomainObject.Predmet.SudioniciListAdressOIB_1">
      <item>DENONA.net d.o.o.  Novalja, OIB 50173052450, Primorska 30,53291 Novalja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50173052450</item>
      <item>, OIB 85821130368</item>
    </izvorni_sadrzaj>
    <derivirana_varijabla naziv="DomainObject.Predmet.SudioniciListNazivOIB_1">
      <item>, OIB 50173052450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2023.</izvorni_sadrzaj>
    <derivirana_varijabla naziv="DomainObject.PredzadnjaOdlukaIzPredmeta.DatumDonosenjaOdluke_1">24. kolovoza 2023.</derivirana_varijabla>
  </DomainObject.PredzadnjaOdlukaIzPredmeta.DatumDonosenjaOdluke>
  <DomainObject.PredzadnjaOdlukaIzPredmeta.Oznaka>
    <izvorni_sadrzaj>St-281/2023-3</izvorni_sadrzaj>
    <derivirana_varijabla naziv="DomainObject.PredzadnjaOdlukaIzPredmeta.Oznaka_1">St-281/2023-3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srpnja 2023.</izvorni_sadrzaj>
    <derivirana_varijabla naziv="DomainObject.Predmet.DatumPocetkaProcesa_1">4.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248</properties:Words>
  <properties:Characters>1360</properties:Characters>
  <properties:Lines>35</properties:Lines>
  <properties:Paragraphs>11</properties:Paragraphs>
  <properties:TotalTime>586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2023-09-05T07:54:00Z</cp:lastPrinted>
  <dcterms:modified xmlns:xsi="http://www.w3.org/2001/XMLSchema-instance" xsi:type="dcterms:W3CDTF">2023-09-05T07:54:00Z</dcterms:modified>
  <cp:revision>176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St-281/2023-5 / Odluka - Oglas (skraćeni_stečaj_oglas_281,23.docx)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