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3fba" w14:paraId="71d3fba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6A1793" w:rsidRPr="006A1793">
        <w:rPr>
          <w:b/>
          <w:sz w:val="24"/>
        </w:rPr>
        <w:t>ARHITRAV d.o.o.</w:t>
      </w:r>
      <w:r w:rsidRPr="003D5956">
        <w:rPr>
          <w:b/>
          <w:sz w:val="24"/>
        </w:rPr>
        <w:t xml:space="preserve">, </w:t>
      </w:r>
      <w:r w:rsidR="003D5956" w:rsidRPr="003D5956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6A1793" w:rsidRPr="006A1793">
        <w:rPr>
          <w:b/>
          <w:sz w:val="24"/>
        </w:rPr>
        <w:t>Ružina 41</w:t>
      </w:r>
      <w:r w:rsidRPr="003D5956">
        <w:rPr>
          <w:b/>
          <w:sz w:val="24"/>
        </w:rPr>
        <w:t xml:space="preserve">, MBS: </w:t>
      </w:r>
      <w:r w:rsidR="006A1793" w:rsidRPr="006A1793">
        <w:rPr>
          <w:b/>
          <w:sz w:val="24"/>
        </w:rPr>
        <w:t>030056586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6A1793" w:rsidRPr="006A1793">
        <w:rPr>
          <w:b/>
          <w:sz w:val="24"/>
        </w:rPr>
        <w:t>45806036562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6A1793">
        <w:rPr>
          <w:sz w:val="24"/>
        </w:rPr>
        <w:t>10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556767" w:rsidRPr="00556767">
        <w:rPr>
          <w:b/>
        </w:rPr>
        <w:t>Marko Brekalo, OIB: 11907107586</w:t>
      </w:r>
      <w:r w:rsidRPr="00754992">
        <w:rPr>
          <w:b/>
        </w:rPr>
        <w:t xml:space="preserve">, </w:t>
      </w:r>
      <w:r w:rsidR="00556767" w:rsidRPr="00556767">
        <w:rPr>
          <w:b/>
        </w:rPr>
        <w:t>Višnjevac, Ulica Matije Petra Katančića 1/A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556767">
        <w:rPr>
          <w:b/>
        </w:rPr>
        <w:t>ARHITRAV d.o.o., Osijek, Ružina 41, MBS: 030056586</w:t>
      </w:r>
      <w:r w:rsidR="00556767">
        <w:t xml:space="preserve">, </w:t>
      </w:r>
      <w:r w:rsidR="00556767">
        <w:rPr>
          <w:b/>
        </w:rPr>
        <w:t>OIB: 45806036562</w:t>
      </w:r>
      <w:r w:rsidRPr="009C396C">
        <w:t xml:space="preserve"> 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556767">
        <w:rPr>
          <w:b/>
        </w:rPr>
        <w:t>Marko Brekalo, Višnjevac, Ulica Matije Petra Katančića 1/A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3.       Poziva se zakonski zastupnik dužnika </w:t>
      </w:r>
      <w:r w:rsidR="00556767">
        <w:rPr>
          <w:b/>
        </w:rPr>
        <w:t>Marko Brekalo, Višnjevac, Ulica Matije Petra Katančića 1/A</w:t>
      </w:r>
      <w:r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Pr="00D84C2B">
        <w:t>,</w:t>
      </w:r>
      <w:r>
        <w:rPr>
          <w:b/>
        </w:rPr>
        <w:t xml:space="preserve"> </w:t>
      </w:r>
      <w:r w:rsidRPr="009C396C">
        <w:t>u 2 primjerka.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556767">
        <w:rPr>
          <w:b/>
        </w:rPr>
        <w:t>Marko Brekalo, Višnjevac, Ulica Matije Petra Katančića 1/A</w:t>
      </w:r>
      <w:r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>
        <w:t>.</w:t>
      </w:r>
      <w:r w:rsidRPr="009C396C">
        <w:t xml:space="preserve"> i 2</w:t>
      </w:r>
      <w:r>
        <w:t>.</w:t>
      </w:r>
      <w:r w:rsidRPr="009C396C">
        <w:t xml:space="preserve"> čl. 117</w:t>
      </w:r>
      <w:r>
        <w:t>.</w:t>
      </w:r>
      <w:r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556767">
        <w:rPr>
          <w:b/>
        </w:rPr>
        <w:t>Marko Brekalo, Višnjevac, Ulica Matije Petra Katančića 1/A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</w:p>
    <w:p w:rsidRDefault="008A6DA0" w:rsidP="008A6DA0" w:rsidR="008A6DA0">
      <w:pPr>
        <w:ind w:firstLine="720"/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56767">
        <w:rPr>
          <w:sz w:val="24"/>
        </w:rPr>
        <w:t>10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8A0198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8A0198" w:rsidRPr="008A0198">
        <w:t>Marko Brekalo, Višnjevac, Ulica Matije Petra Katančića 1/A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8A0198">
        <w:t>10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B05" w:rsidR="00174B05">
      <w:r>
        <w:separator/>
      </w:r>
    </w:p>
  </w:endnote>
  <w:endnote w:id="0" w:type="continuationSeparator">
    <w:p w:rsidRDefault="00174B05" w:rsidR="00174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B05" w:rsidR="00174B05">
      <w:r>
        <w:separator/>
      </w:r>
    </w:p>
  </w:footnote>
  <w:footnote w:id="0" w:type="continuationSeparator">
    <w:p w:rsidRDefault="00174B05" w:rsidR="00174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4B05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5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E0EB3">
      <w:t>6 St-</w:t>
    </w:r>
    <w:r w:rsidR="0058380C">
      <w:t>766</w:t>
    </w:r>
    <w:r w:rsidR="00AE0EB3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58380C">
      <w:t>766</w:t>
    </w:r>
    <w:r>
      <w:t>/16-3</w:t>
    </w:r>
  </w:p>
  <w:p w:rsidRDefault="00174B05" w:rsidP="00546D11" w:rsidR="00546D11">
    <w:pPr>
      <w:jc w:val="right"/>
    </w:pPr>
  </w:p>
  <w:p w:rsidRDefault="00174B05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7F2"/>
    <w:rsid w:val="00077852"/>
    <w:rsid w:val="001607D2"/>
    <w:rsid w:val="001633A9"/>
    <w:rsid w:val="00174B05"/>
    <w:rsid w:val="001C635E"/>
    <w:rsid w:val="001E19A3"/>
    <w:rsid w:val="002010CC"/>
    <w:rsid w:val="00207758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31D16"/>
    <w:rsid w:val="00556767"/>
    <w:rsid w:val="0058380C"/>
    <w:rsid w:val="005E147B"/>
    <w:rsid w:val="00630962"/>
    <w:rsid w:val="006A1793"/>
    <w:rsid w:val="006F19F3"/>
    <w:rsid w:val="00754992"/>
    <w:rsid w:val="00784800"/>
    <w:rsid w:val="007E05E0"/>
    <w:rsid w:val="00850AF8"/>
    <w:rsid w:val="00884557"/>
    <w:rsid w:val="008A0198"/>
    <w:rsid w:val="008A6DA0"/>
    <w:rsid w:val="008A7573"/>
    <w:rsid w:val="008F70F4"/>
    <w:rsid w:val="00924C72"/>
    <w:rsid w:val="009705EA"/>
    <w:rsid w:val="009A0D2F"/>
    <w:rsid w:val="009F16FF"/>
    <w:rsid w:val="00A81A23"/>
    <w:rsid w:val="00AE0EB3"/>
    <w:rsid w:val="00B12CEE"/>
    <w:rsid w:val="00B54901"/>
    <w:rsid w:val="00BC1AD9"/>
    <w:rsid w:val="00C82903"/>
    <w:rsid w:val="00DB04C4"/>
    <w:rsid w:val="00DD2EE2"/>
    <w:rsid w:val="00DE4E72"/>
    <w:rsid w:val="00DF587A"/>
    <w:rsid w:val="00E31AEE"/>
    <w:rsid w:val="00E914A6"/>
    <w:rsid w:val="00F52FC6"/>
    <w:rsid w:val="00F6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45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845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45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5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5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45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845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45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5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5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ARHITRAV društvo s ograničenom odgovornošću za projektiranje i usluge</izvorni_sadrzaj>
    <derivirana_varijabla naziv="DomainObject.Predmet.ProtustrankaFormated_1">  ARHITRAV društvo s ograničenom odgovornošću za projektiranje i usluge</derivirana_varijabla>
  </DomainObject.Predmet.ProtustrankaFormated>
  <DomainObject.Predmet.ProtustrankaFormatedOIB>
    <izvorni_sadrzaj>  ARHITRAV društvo s ograničenom odgovornošću za projektiranje i usluge, OIB 45806036562</izvorni_sadrzaj>
    <derivirana_varijabla naziv="DomainObject.Predmet.ProtustrankaFormatedOIB_1">  ARHITRAV društvo s ograničenom odgovornošću za projektiranje i usluge, OIB 45806036562</derivirana_varijabla>
  </DomainObject.Predmet.ProtustrankaFormatedOIB>
  <DomainObject.Predmet.ProtustrankaFormatedWithAdress>
    <izvorni_sadrzaj> ARHITRAV društvo s ograničenom odgovornošću za projektiranje i usluge, Ružina 41, 31000 Osijek</izvorni_sadrzaj>
    <derivirana_varijabla naziv="DomainObject.Predmet.ProtustrankaFormatedWithAdress_1"> ARHITRAV društvo s ograničenom odgovornošću za projektiranje i usluge, Ružina 41, 31000 Osijek</derivirana_varijabla>
  </DomainObject.Predmet.ProtustrankaFormatedWithAdress>
  <DomainObject.Predmet.ProtustrankaFormatedWithAdressOIB>
    <izvorni_sadrzaj> ARHITRAV društvo s ograničenom odgovornošću za projektiranje i usluge, OIB 45806036562, Ružina 41, 31000 Osijek</izvorni_sadrzaj>
    <derivirana_varijabla naziv="DomainObject.Predmet.ProtustrankaFormatedWithAdressOIB_1"> ARHITRAV društvo s ograničenom odgovornošću za projektiranje i usluge, OIB 45806036562, Ružina 41, 31000 Osijek</derivirana_varijabla>
  </DomainObject.Predmet.ProtustrankaFormatedWithAdressOIB>
  <DomainObject.Predmet.ProtustrankaWithAdress>
    <izvorni_sadrzaj>ARHITRAV društvo s ograničenom odgovornošću za projektiranje i usluge Ružina 41, 31000 Osijek</izvorni_sadrzaj>
    <derivirana_varijabla naziv="DomainObject.Predmet.ProtustrankaWithAdress_1">ARHITRAV društvo s ograničenom odgovornošću za projektiranje i usluge Ružina 41, 31000 Osijek</derivirana_varijabla>
  </DomainObject.Predmet.ProtustrankaWithAdress>
  <DomainObject.Predmet.ProtustrankaWithAdressOIB>
    <izvorni_sadrzaj>ARHITRAV društvo s ograničenom odgovornošću za projektiranje i usluge, OIB 45806036562, Ružina 41, 31000 Osijek</izvorni_sadrzaj>
    <derivirana_varijabla naziv="DomainObject.Predmet.ProtustrankaWithAdressOIB_1">ARHITRAV društvo s ograničenom odgovornošću za projektiranje i usluge, OIB 45806036562, Ružina 41, 31000 Osijek</derivirana_varijabla>
  </DomainObject.Predmet.ProtustrankaWithAdressOIB>
  <DomainObject.Predmet.ProtustrankaNazivFormated>
    <izvorni_sadrzaj>ARHITRAV društvo s ograničenom odgovornošću za projektiranje i usluge</izvorni_sadrzaj>
    <derivirana_varijabla naziv="DomainObject.Predmet.ProtustrankaNazivFormated_1">ARHITRAV društvo s ograničenom odgovornošću za projektiranje i usluge</derivirana_varijabla>
  </DomainObject.Predmet.ProtustrankaNazivFormated>
  <DomainObject.Predmet.ProtustrankaNazivFormatedOIB>
    <izvorni_sadrzaj>ARHITRAV društvo s ograničenom odgovornošću za projektiranje i usluge, OIB 45806036562</izvorni_sadrzaj>
    <derivirana_varijabla naziv="DomainObject.Predmet.ProtustrankaNazivFormatedOIB_1">ARHITRAV društvo s ograničenom odgovornošću za projektiranje i usluge, OIB 45806036562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ARHITRAV društvo s ograničenom odgovornošću za projektiranje i usluge</item>
    </izvorni_sadrzaj>
    <derivirana_varijabla naziv="DomainObject.Predmet.ProtuStrankaListFormated_1">
      <item>ARHITRAV društvo s ograničenom odgovornošću za projektiranje i usluge</item>
    </derivirana_varijabla>
  </DomainObject.Predmet.ProtuStrankaListFormated>
  <DomainObject.Predmet.ProtuStrankaListFormatedOIB>
    <izvorni_sadrzaj>
      <item>ARHITRAV društvo s ograničenom odgovornošću za projektiranje i usluge, OIB 45806036562</item>
    </izvorni_sadrzaj>
    <derivirana_varijabla naziv="DomainObject.Predmet.ProtuStrankaListFormatedOIB_1">
      <item>ARHITRAV društvo s ograničenom odgovornošću za projektiranje i usluge, OIB 45806036562</item>
    </derivirana_varijabla>
  </DomainObject.Predmet.ProtuStrankaListFormatedOIB>
  <DomainObject.Predmet.ProtuStrankaListFormatedWithAdress>
    <izvorni_sadrzaj>
      <item>ARHITRAV društvo s ograničenom odgovornošću za projektiranje i usluge, Ružina 41, 31000 Osijek</item>
    </izvorni_sadrzaj>
    <derivirana_varijabla naziv="DomainObject.Predmet.ProtuStrankaListFormatedWithAdress_1">
      <item>ARHITRAV društvo s ograničenom odgovornošću za projektiranje i usluge, Ružina 41, 31000 Osijek</item>
    </derivirana_varijabla>
  </DomainObject.Predmet.ProtuStrankaListFormatedWithAdress>
  <DomainObject.Predmet.ProtuStrankaListFormatedWithAdressOIB>
    <izvorni_sadrzaj>
      <item>ARHITRAV društvo s ograničenom odgovornošću za projektiranje i usluge, OIB 45806036562, Ružina 41, 31000 Osijek</item>
    </izvorni_sadrzaj>
    <derivirana_varijabla naziv="DomainObject.Predmet.ProtuStrankaListFormatedWithAdressOIB_1">
      <item>ARHITRAV društvo s ograničenom odgovornošću za projektiranje i usluge, OIB 45806036562, Ružina 41, 31000 Osijek</item>
    </derivirana_varijabla>
  </DomainObject.Predmet.ProtuStrankaListFormatedWithAdressOIB>
  <DomainObject.Predmet.ProtuStrankaListNazivFormated>
    <izvorni_sadrzaj>
      <item>ARHITRAV društvo s ograničenom odgovornošću za projektiranje i usluge</item>
    </izvorni_sadrzaj>
    <derivirana_varijabla naziv="DomainObject.Predmet.ProtuStrankaListNazivFormated_1">
      <item>ARHITRAV društvo s ograničenom odgovornošću za projektiranje i usluge</item>
    </derivirana_varijabla>
  </DomainObject.Predmet.ProtuStrankaListNazivFormated>
  <DomainObject.Predmet.ProtuStrankaListNazivFormatedOIB>
    <izvorni_sadrzaj>
      <item>ARHITRAV društvo s ograničenom odgovornošću za projektiranje i usluge, OIB 45806036562</item>
    </izvorni_sadrzaj>
    <derivirana_varijabla naziv="DomainObject.Predmet.ProtuStrankaListNazivFormatedOIB_1">
      <item>ARHITRAV društvo s ograničenom odgovornošću za projektiranje i usluge, OIB 45806036562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ARHITRAV društvo s ograničenom odgovornošću za projektiranje i usluge</izvorni_sadrzaj>
    <derivirana_varijabla naziv="DomainObject.Predmet.ProtustrankaIDrugi_1">ARHITRAV društvo s ograničenom odgovornošću za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ARHITRAV društvo s ograničenom odgovornošću za projektiranje i usluge, OIB 45806036562, Ružina 41, 31000 Osijek</izvorni_sadrzaj>
    <derivirana_varijabla naziv="DomainObject.Predmet.ProtustrankaIDrugiAdressOIB_1">ARHITRAV društvo s ograničenom odgovornošću za projektiranje i usluge, OIB 45806036562,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ARHITRAV društvo s ograničenom odgovornošću za projektiranje i usluge</item>
    </izvorni_sadrzaj>
    <derivirana_varijabla naziv="DomainObject.Predmet.SudioniciListNaziv_1">
      <item>FINA RC OSIJEK</item>
      <item>ARHITRAV društvo s ograničenom odgovornošću za projektiranje i usluge</item>
    </derivirana_varijabla>
  </DomainObject.Predmet.SudioniciListNaziv>
  <DomainObject.Predmet.SudioniciListAdressOIB>
    <izvorni_sadrzaj>
      <item>FINA RC OSIJEK, OIB 85821130368</item>
      <item>ARHITRAV društvo s ograničenom odgovornošću za projektiranje i usluge, OIB 45806036562, Ružina 41,31000 Osijek</item>
    </izvorni_sadrzaj>
    <derivirana_varijabla naziv="DomainObject.Predmet.SudioniciListAdressOIB_1">
      <item>FINA RC OSIJEK, OIB 85821130368</item>
      <item>ARHITRAV društvo s ograničenom odgovornošću za projektiranje i usluge, OIB 45806036562,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45806036562</item>
    </izvorni_sadrzaj>
    <derivirana_varijabla naziv="DomainObject.Predmet.SudioniciListNazivOIB_1">
      <item>, OIB 85821130368</item>
      <item>, OIB 45806036562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B9F73-BE51-4D4C-866C-E42474595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2577</properties:Characters>
  <properties:Lines>111</properties:Lines>
  <properties:Paragraphs>24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2016-11-10T10:45:00Z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