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52eec" w14:paraId="6e52eec" w:rsidRDefault="00AE649C" w:rsidP="004F27AE" w:rsidR="00AE649C" w:rsidRPr="007F60E6">
      <w:pPr>
        <w:pStyle w:val="NormaleSPIS"/>
        <w15:collapsed w:val="false"/>
      </w:pPr>
    </w:p>
    <w:p w:rsidRDefault="00AB4602" w:rsidP="007F60E6" w:rsidR="00AE649C">
      <w:pPr>
        <w:pStyle w:val="NormaleSPIS"/>
        <w:spacing w:after="0"/>
        <w:ind w:firstLine="0"/>
      </w:pPr>
      <w:r w:rsidRPr="007F60E6">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F60E6">
        <w:t>REPUBLIKA HRVATSKA</w:t>
      </w:r>
    </w:p>
    <w:p w:rsidRDefault="007F60E6" w:rsidP="007F60E6" w:rsidR="007F60E6">
      <w:pPr>
        <w:pStyle w:val="NormaleSPIS"/>
        <w:spacing w:after="0"/>
        <w:ind w:firstLine="0"/>
      </w:pPr>
      <w:r>
        <w:t>Trgovački sud u Varaždinu</w:t>
      </w:r>
    </w:p>
    <w:p w:rsidRDefault="007F60E6" w:rsidP="007F60E6" w:rsidR="007F60E6">
      <w:pPr>
        <w:pStyle w:val="NormaleSPIS"/>
        <w:spacing w:after="0"/>
        <w:ind w:firstLine="0"/>
      </w:pPr>
      <w:r>
        <w:t>Varaždin, Braće Radić br. 2.</w:t>
      </w:r>
    </w:p>
    <w:p w:rsidRDefault="007F60E6" w:rsidP="007F60E6" w:rsidR="007F60E6" w:rsidRPr="007F60E6">
      <w:pPr>
        <w:pStyle w:val="NormaleSPIS"/>
        <w:ind w:firstLine="0"/>
      </w:pPr>
    </w:p>
    <w:p w:rsidRDefault="007F60E6" w:rsidP="007F60E6" w:rsidR="007F60E6" w:rsidRPr="007F60E6">
      <w:pPr>
        <w:spacing w:after="0"/>
        <w:jc w:val="center"/>
        <w:rPr>
          <w:rStyle w:val="Naglaeno"/>
          <w:b w:val="false"/>
        </w:rPr>
      </w:pPr>
      <w:r w:rsidRPr="007F60E6">
        <w:rPr>
          <w:rStyle w:val="Naglaeno"/>
          <w:b w:val="false"/>
        </w:rPr>
        <w:t>R E P U B L I K A     H R V A T S K A</w:t>
      </w:r>
    </w:p>
    <w:p w:rsidRDefault="007F60E6" w:rsidP="007F60E6" w:rsidR="007F60E6" w:rsidRPr="007F60E6">
      <w:pPr>
        <w:spacing w:after="0"/>
        <w:jc w:val="both"/>
        <w:rPr>
          <w:rStyle w:val="Naglaeno"/>
          <w:b w:val="false"/>
        </w:rPr>
      </w:pPr>
    </w:p>
    <w:p w:rsidRDefault="007F60E6" w:rsidP="007F60E6" w:rsidR="007F60E6" w:rsidRPr="007F60E6">
      <w:pPr>
        <w:spacing w:after="0"/>
        <w:jc w:val="center"/>
        <w:rPr>
          <w:rStyle w:val="Naglaeno"/>
          <w:b w:val="false"/>
        </w:rPr>
      </w:pPr>
      <w:r w:rsidRPr="007F60E6">
        <w:rPr>
          <w:rStyle w:val="Naglaeno"/>
          <w:b w:val="false"/>
        </w:rPr>
        <w:t>R J  E  Š  E  NJ  E</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 xml:space="preserve">                                                  </w:t>
      </w:r>
    </w:p>
    <w:p w:rsidRDefault="007F60E6" w:rsidP="007F60E6" w:rsidR="007F60E6" w:rsidRPr="007F60E6">
      <w:pPr>
        <w:spacing w:after="0"/>
        <w:jc w:val="both"/>
        <w:rPr>
          <w:rStyle w:val="Naglaeno"/>
          <w:b w:val="false"/>
        </w:rPr>
      </w:pPr>
      <w:r w:rsidRPr="007F60E6">
        <w:rPr>
          <w:rStyle w:val="Naglaeno"/>
          <w:b w:val="false"/>
        </w:rPr>
        <w:tab/>
        <w:t xml:space="preserve">TRGOVAČKI SUD U VARAŽDINU, po sucu toga suda Hugu </w:t>
      </w:r>
      <w:proofErr w:type="spellStart"/>
      <w:r w:rsidRPr="007F60E6">
        <w:rPr>
          <w:rStyle w:val="Naglaeno"/>
          <w:b w:val="false"/>
        </w:rPr>
        <w:t>Wedemeyeru</w:t>
      </w:r>
      <w:proofErr w:type="spellEnd"/>
      <w:r w:rsidRPr="007F60E6">
        <w:rPr>
          <w:rStyle w:val="Naglaeno"/>
          <w:b w:val="false"/>
        </w:rPr>
        <w:t>, u stečajnom predmetu povodom prijedloga predlagatelja</w:t>
      </w:r>
      <w:r w:rsidR="00D32B69">
        <w:rPr>
          <w:rStyle w:val="Naglaeno"/>
          <w:b w:val="false"/>
        </w:rPr>
        <w:t>-</w:t>
      </w:r>
      <w:r w:rsidR="007E6C96">
        <w:rPr>
          <w:rStyle w:val="Naglaeno"/>
          <w:b w:val="false"/>
        </w:rPr>
        <w:t>dužnika INDE j.d.o.o. za ugostiteljstvo i trgovinu, iz Murskog Središća, Matije Gupca br. 79</w:t>
      </w:r>
      <w:r w:rsidRPr="007F60E6">
        <w:rPr>
          <w:rStyle w:val="Naglaeno"/>
          <w:b w:val="false"/>
        </w:rPr>
        <w:t xml:space="preserve">, OIB: </w:t>
      </w:r>
      <w:r w:rsidR="007E6C96">
        <w:rPr>
          <w:rStyle w:val="Naglaeno"/>
          <w:b w:val="false"/>
        </w:rPr>
        <w:t>03160259756</w:t>
      </w:r>
      <w:r>
        <w:rPr>
          <w:rStyle w:val="Naglaeno"/>
          <w:b w:val="false"/>
        </w:rPr>
        <w:t>, MBS: 0</w:t>
      </w:r>
      <w:r w:rsidR="007E6C96">
        <w:rPr>
          <w:rStyle w:val="Naglaeno"/>
          <w:b w:val="false"/>
        </w:rPr>
        <w:t>70111876</w:t>
      </w:r>
      <w:r>
        <w:rPr>
          <w:rStyle w:val="Naglaeno"/>
          <w:b w:val="false"/>
        </w:rPr>
        <w:t>, izvan ročišta 20. travnja 2017.</w:t>
      </w:r>
    </w:p>
    <w:p w:rsidRDefault="007F60E6" w:rsidP="007F60E6" w:rsidR="007F60E6" w:rsidRPr="007F60E6">
      <w:pPr>
        <w:spacing w:after="0"/>
        <w:jc w:val="both"/>
        <w:rPr>
          <w:rStyle w:val="Naglaeno"/>
          <w:b w:val="false"/>
        </w:rPr>
      </w:pPr>
    </w:p>
    <w:p w:rsidRDefault="007F60E6" w:rsidP="007F60E6" w:rsidR="007F60E6" w:rsidRPr="007F60E6">
      <w:pPr>
        <w:spacing w:after="0"/>
        <w:jc w:val="center"/>
        <w:rPr>
          <w:rStyle w:val="Naglaeno"/>
          <w:b w:val="false"/>
        </w:rPr>
      </w:pPr>
      <w:r w:rsidRPr="007F60E6">
        <w:rPr>
          <w:rStyle w:val="Naglaeno"/>
          <w:b w:val="false"/>
        </w:rPr>
        <w:t>r i j e š i o     j e</w:t>
      </w:r>
    </w:p>
    <w:p w:rsidRDefault="007F60E6" w:rsidP="007F60E6" w:rsidR="007F60E6" w:rsidRPr="007F60E6">
      <w:pPr>
        <w:spacing w:after="0"/>
        <w:jc w:val="both"/>
        <w:rPr>
          <w:rStyle w:val="Naglaeno"/>
          <w:b w:val="false"/>
        </w:rPr>
      </w:pPr>
      <w:r w:rsidRPr="007F60E6">
        <w:rPr>
          <w:rStyle w:val="Naglaeno"/>
          <w:b w:val="false"/>
        </w:rPr>
        <w:tab/>
      </w:r>
      <w:r w:rsidRPr="007F60E6">
        <w:rPr>
          <w:rStyle w:val="Naglaeno"/>
          <w:b w:val="false"/>
        </w:rPr>
        <w:tab/>
      </w:r>
    </w:p>
    <w:p w:rsidRDefault="007F60E6" w:rsidP="007F60E6" w:rsidR="007F60E6" w:rsidRPr="007F60E6">
      <w:pPr>
        <w:spacing w:after="0"/>
        <w:jc w:val="both"/>
        <w:rPr>
          <w:rStyle w:val="Naglaeno"/>
          <w:b w:val="false"/>
        </w:rPr>
      </w:pPr>
      <w:r>
        <w:rPr>
          <w:rStyle w:val="Naglaeno"/>
          <w:b w:val="false"/>
        </w:rPr>
        <w:t xml:space="preserve">         </w:t>
      </w:r>
      <w:r w:rsidRPr="007F60E6">
        <w:rPr>
          <w:rStyle w:val="Naglaeno"/>
          <w:b w:val="false"/>
        </w:rPr>
        <w:t xml:space="preserve">  I/ Pokreće se prethodni postupak radi utvrđivanja uvjeta za otvaranje stečajnog postupka nad </w:t>
      </w:r>
      <w:r w:rsidR="00D32B69">
        <w:rPr>
          <w:rStyle w:val="Naglaeno"/>
          <w:b w:val="false"/>
        </w:rPr>
        <w:t>predlagateljem-</w:t>
      </w:r>
      <w:r w:rsidRPr="007F60E6">
        <w:rPr>
          <w:rStyle w:val="Naglaeno"/>
          <w:b w:val="false"/>
        </w:rPr>
        <w:t>dužnikom</w:t>
      </w:r>
      <w:r w:rsidR="00D32B69" w:rsidRPr="00D32B69">
        <w:rPr>
          <w:rStyle w:val="Naglaeno"/>
          <w:b w:val="false"/>
        </w:rPr>
        <w:t xml:space="preserve"> </w:t>
      </w:r>
      <w:r w:rsidR="00D32B69">
        <w:rPr>
          <w:rStyle w:val="Naglaeno"/>
          <w:b w:val="false"/>
        </w:rPr>
        <w:t>INDE j.d.o.o. za ugostiteljstvo i trgovinu, iz Murskog Središća, Matije Gupca br. 79</w:t>
      </w:r>
      <w:r w:rsidR="00D32B69" w:rsidRPr="007F60E6">
        <w:rPr>
          <w:rStyle w:val="Naglaeno"/>
          <w:b w:val="false"/>
        </w:rPr>
        <w:t xml:space="preserve">, OIB: </w:t>
      </w:r>
      <w:r w:rsidR="00D32B69">
        <w:rPr>
          <w:rStyle w:val="Naglaeno"/>
          <w:b w:val="false"/>
        </w:rPr>
        <w:t>03160259756, MBS: 070111876</w:t>
      </w:r>
      <w:r w:rsidRPr="007F60E6">
        <w:rPr>
          <w:rStyle w:val="Naglaeno"/>
          <w:b w:val="false"/>
        </w:rPr>
        <w:t>.</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 xml:space="preserve">           </w:t>
      </w:r>
      <w:r w:rsidRPr="007F60E6">
        <w:rPr>
          <w:rStyle w:val="Naglaeno"/>
          <w:b w:val="false"/>
        </w:rPr>
        <w:tab/>
        <w:t xml:space="preserve"> II/ Određuje se ročište radi izjašnjenja o prijedlogu za otvaranje stečajnog postupka i davanja obavijesti iz čl. 117. Stečajnog zakona (Narodne novine br. 71/15., dalje :  SZ-a) i ročište radi rasprave o uvjetima za otvaranje stečajnog postupka za</w:t>
      </w:r>
    </w:p>
    <w:p w:rsidRDefault="007F60E6" w:rsidP="007F60E6" w:rsidR="007F60E6" w:rsidRPr="007F60E6">
      <w:pPr>
        <w:spacing w:after="0"/>
        <w:jc w:val="both"/>
        <w:rPr>
          <w:rStyle w:val="Naglaeno"/>
          <w:b w:val="false"/>
        </w:rPr>
      </w:pPr>
    </w:p>
    <w:p w:rsidRDefault="00B707FE" w:rsidP="007F60E6" w:rsidR="007F60E6" w:rsidRPr="007F60E6">
      <w:pPr>
        <w:spacing w:after="0"/>
        <w:jc w:val="center"/>
        <w:rPr>
          <w:rStyle w:val="Naglaeno"/>
          <w:b w:val="false"/>
          <w:u w:val="single"/>
        </w:rPr>
      </w:pPr>
      <w:r>
        <w:rPr>
          <w:rStyle w:val="Naglaeno"/>
          <w:b w:val="false"/>
          <w:u w:val="single"/>
        </w:rPr>
        <w:t>dan  5.  svibnja</w:t>
      </w:r>
      <w:r w:rsidR="007F60E6" w:rsidRPr="007F60E6">
        <w:rPr>
          <w:rStyle w:val="Naglaeno"/>
          <w:b w:val="false"/>
          <w:u w:val="single"/>
        </w:rPr>
        <w:t xml:space="preserve">  201</w:t>
      </w:r>
      <w:r>
        <w:rPr>
          <w:rStyle w:val="Naglaeno"/>
          <w:b w:val="false"/>
          <w:u w:val="single"/>
        </w:rPr>
        <w:t>7</w:t>
      </w:r>
      <w:r w:rsidR="007F60E6" w:rsidRPr="007F60E6">
        <w:rPr>
          <w:rStyle w:val="Naglaeno"/>
          <w:b w:val="false"/>
          <w:u w:val="single"/>
        </w:rPr>
        <w:t xml:space="preserve">.  u  </w:t>
      </w:r>
      <w:r w:rsidR="00D32B69">
        <w:rPr>
          <w:rStyle w:val="Naglaeno"/>
          <w:b w:val="false"/>
          <w:u w:val="single"/>
        </w:rPr>
        <w:t>9,3</w:t>
      </w:r>
      <w:r>
        <w:rPr>
          <w:rStyle w:val="Naglaeno"/>
          <w:b w:val="false"/>
          <w:u w:val="single"/>
        </w:rPr>
        <w:t>0</w:t>
      </w:r>
      <w:r w:rsidR="007F60E6" w:rsidRPr="007F60E6">
        <w:rPr>
          <w:rStyle w:val="Naglaeno"/>
          <w:b w:val="false"/>
          <w:u w:val="single"/>
        </w:rPr>
        <w:t xml:space="preserve">  sati,</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na koje se dostavom ovog rješenja smatraju pozvanima :</w:t>
      </w:r>
    </w:p>
    <w:p w:rsidRDefault="007F60E6" w:rsidP="007F60E6" w:rsidR="007F60E6" w:rsidRPr="007F60E6">
      <w:pPr>
        <w:spacing w:after="0"/>
        <w:jc w:val="both"/>
        <w:rPr>
          <w:rStyle w:val="Naglaeno"/>
          <w:b w:val="false"/>
        </w:rPr>
      </w:pPr>
    </w:p>
    <w:p w:rsidRDefault="00D32B69" w:rsidP="00D32B69" w:rsidR="00D32B69">
      <w:pPr>
        <w:spacing w:after="0"/>
        <w:jc w:val="both"/>
        <w:rPr>
          <w:rStyle w:val="Naglaeno"/>
          <w:b w:val="false"/>
        </w:rPr>
      </w:pPr>
      <w:r>
        <w:rPr>
          <w:rStyle w:val="Naglaeno"/>
          <w:b w:val="false"/>
        </w:rPr>
        <w:t>- predlagatelj-</w:t>
      </w:r>
      <w:r w:rsidR="007F60E6" w:rsidRPr="007F60E6">
        <w:rPr>
          <w:rStyle w:val="Naglaeno"/>
          <w:b w:val="false"/>
        </w:rPr>
        <w:t xml:space="preserve">dužnik </w:t>
      </w:r>
      <w:r>
        <w:rPr>
          <w:rStyle w:val="Naglaeno"/>
          <w:b w:val="false"/>
        </w:rPr>
        <w:t xml:space="preserve">INDE j.d.o.o. za ugostiteljstvo i trgovinu, iz Murskog Središća, </w:t>
      </w:r>
    </w:p>
    <w:p w:rsidRDefault="00D32B69" w:rsidP="00D32B69" w:rsidR="007F60E6" w:rsidRPr="007F60E6">
      <w:pPr>
        <w:spacing w:after="0"/>
        <w:jc w:val="both"/>
        <w:rPr>
          <w:rStyle w:val="Naglaeno"/>
          <w:b w:val="false"/>
        </w:rPr>
      </w:pPr>
      <w:r>
        <w:rPr>
          <w:rStyle w:val="Naglaeno"/>
          <w:b w:val="false"/>
        </w:rPr>
        <w:t xml:space="preserve">  Matije Gupca br. 79</w:t>
      </w:r>
      <w:r w:rsidRPr="007F60E6">
        <w:rPr>
          <w:rStyle w:val="Naglaeno"/>
          <w:b w:val="false"/>
        </w:rPr>
        <w:t>,</w:t>
      </w:r>
    </w:p>
    <w:p w:rsidRDefault="007F60E6" w:rsidP="007F60E6" w:rsidR="007F60E6" w:rsidRPr="007F60E6">
      <w:pPr>
        <w:spacing w:after="0"/>
        <w:jc w:val="both"/>
        <w:rPr>
          <w:rStyle w:val="Naglaeno"/>
          <w:b w:val="false"/>
        </w:rPr>
      </w:pPr>
      <w:r w:rsidRPr="007F60E6">
        <w:rPr>
          <w:rStyle w:val="Naglaeno"/>
          <w:b w:val="false"/>
        </w:rPr>
        <w:t xml:space="preserve">- direktor </w:t>
      </w:r>
      <w:r w:rsidR="00B707FE">
        <w:rPr>
          <w:rStyle w:val="Naglaeno"/>
          <w:b w:val="false"/>
        </w:rPr>
        <w:t>d</w:t>
      </w:r>
      <w:r w:rsidR="00D32B69">
        <w:rPr>
          <w:rStyle w:val="Naglaeno"/>
          <w:b w:val="false"/>
        </w:rPr>
        <w:t xml:space="preserve">užnika Biserka </w:t>
      </w:r>
      <w:proofErr w:type="spellStart"/>
      <w:r w:rsidR="00D32B69">
        <w:rPr>
          <w:rStyle w:val="Naglaeno"/>
          <w:b w:val="false"/>
        </w:rPr>
        <w:t>Vincek</w:t>
      </w:r>
      <w:proofErr w:type="spellEnd"/>
      <w:r w:rsidR="00D32B69">
        <w:rPr>
          <w:rStyle w:val="Naglaeno"/>
          <w:b w:val="false"/>
        </w:rPr>
        <w:t>, iz Murskog Središća, Matije Gupca br. 79.</w:t>
      </w:r>
    </w:p>
    <w:p w:rsidRDefault="007F60E6" w:rsidP="007F60E6" w:rsidR="007F60E6" w:rsidRPr="007F60E6">
      <w:pPr>
        <w:spacing w:after="0"/>
        <w:jc w:val="both"/>
        <w:rPr>
          <w:rStyle w:val="Naglaeno"/>
          <w:b w:val="false"/>
        </w:rPr>
      </w:pPr>
    </w:p>
    <w:p w:rsidRDefault="007F60E6" w:rsidP="007F60E6" w:rsidR="008C0644">
      <w:pPr>
        <w:spacing w:after="0"/>
        <w:jc w:val="both"/>
        <w:rPr>
          <w:rStyle w:val="Naglaeno"/>
          <w:b w:val="false"/>
        </w:rPr>
      </w:pPr>
      <w:r w:rsidRPr="007F60E6">
        <w:rPr>
          <w:rStyle w:val="Naglaeno"/>
          <w:b w:val="false"/>
        </w:rPr>
        <w:tab/>
        <w:t xml:space="preserve">III/ Nalaže se direktoru dužnika </w:t>
      </w:r>
      <w:r w:rsidR="00D32B69">
        <w:rPr>
          <w:rStyle w:val="Naglaeno"/>
          <w:b w:val="false"/>
        </w:rPr>
        <w:t xml:space="preserve">Biserki </w:t>
      </w:r>
      <w:proofErr w:type="spellStart"/>
      <w:r w:rsidR="00D32B69">
        <w:rPr>
          <w:rStyle w:val="Naglaeno"/>
          <w:b w:val="false"/>
        </w:rPr>
        <w:t>Vincek</w:t>
      </w:r>
      <w:proofErr w:type="spellEnd"/>
      <w:r w:rsidRPr="007F60E6">
        <w:rPr>
          <w:rStyle w:val="Naglaeno"/>
          <w:b w:val="false"/>
        </w:rPr>
        <w:t>, da</w:t>
      </w:r>
      <w:r w:rsidR="008C0644">
        <w:rPr>
          <w:rStyle w:val="Naglaeno"/>
          <w:b w:val="false"/>
        </w:rPr>
        <w:t xml:space="preserve"> do dana održavanja ročišta iz točke II izreke ovog rješenja dostavi sudu </w:t>
      </w:r>
      <w:proofErr w:type="spellStart"/>
      <w:r w:rsidR="008C0644">
        <w:rPr>
          <w:rStyle w:val="Naglaeno"/>
          <w:b w:val="false"/>
        </w:rPr>
        <w:t>prokazni</w:t>
      </w:r>
      <w:proofErr w:type="spellEnd"/>
      <w:r w:rsidR="008C0644">
        <w:rPr>
          <w:rStyle w:val="Naglaeno"/>
          <w:b w:val="false"/>
        </w:rPr>
        <w:t xml:space="preserve"> popis imovine u skladu sa pravilima ovrhe za dužnika, očevidnik o redoslijedu naplate i podatke o solventnosti dužnika te da podnese izvješće o financijsko-gospodarskom stanju dužnika.</w:t>
      </w:r>
    </w:p>
    <w:p w:rsidRDefault="007F60E6" w:rsidP="008C0644"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7F60E6" w:rsidP="007F60E6" w:rsidR="007F60E6" w:rsidRPr="007F60E6">
      <w:pPr>
        <w:spacing w:after="0"/>
        <w:jc w:val="center"/>
        <w:rPr>
          <w:rStyle w:val="Naglaeno"/>
          <w:b w:val="false"/>
        </w:rPr>
      </w:pPr>
      <w:r w:rsidRPr="007F60E6">
        <w:rPr>
          <w:rStyle w:val="Naglaeno"/>
          <w:b w:val="false"/>
        </w:rPr>
        <w:t>Obrazloženje</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D32B69" w:rsidP="007F60E6" w:rsidR="00005A10" w:rsidRPr="007F60E6">
      <w:pPr>
        <w:spacing w:after="0"/>
        <w:jc w:val="both"/>
        <w:rPr>
          <w:rStyle w:val="Naglaeno"/>
          <w:b w:val="false"/>
        </w:rPr>
      </w:pPr>
      <w:r>
        <w:rPr>
          <w:rStyle w:val="Naglaeno"/>
          <w:b w:val="false"/>
        </w:rPr>
        <w:tab/>
        <w:t>Predlagatelj-dužnik INDE j.d.o.o. za ugostiteljstvo i trgovinu, iz Murskog Središća, Matije Gupca br. 79,</w:t>
      </w:r>
      <w:r w:rsidR="00B707FE">
        <w:rPr>
          <w:rStyle w:val="Naglaeno"/>
          <w:b w:val="false"/>
        </w:rPr>
        <w:t xml:space="preserve"> podnio je ovome sudu 5. travnja</w:t>
      </w:r>
      <w:r w:rsidR="007F60E6" w:rsidRPr="007F60E6">
        <w:rPr>
          <w:rStyle w:val="Naglaeno"/>
          <w:b w:val="false"/>
        </w:rPr>
        <w:t xml:space="preserve"> 201</w:t>
      </w:r>
      <w:r w:rsidR="00B707FE">
        <w:rPr>
          <w:rStyle w:val="Naglaeno"/>
          <w:b w:val="false"/>
        </w:rPr>
        <w:t>7.</w:t>
      </w:r>
      <w:r w:rsidR="007F60E6" w:rsidRPr="007F60E6">
        <w:rPr>
          <w:rStyle w:val="Naglaeno"/>
          <w:b w:val="false"/>
        </w:rPr>
        <w:t xml:space="preserve"> prijedlog za otvaranje stečajnog postupka nad </w:t>
      </w:r>
      <w:r w:rsidR="005B3854">
        <w:rPr>
          <w:rStyle w:val="Naglaeno"/>
          <w:b w:val="false"/>
        </w:rPr>
        <w:t>predlagateljem-</w:t>
      </w:r>
      <w:r w:rsidR="007F60E6" w:rsidRPr="007F60E6">
        <w:rPr>
          <w:rStyle w:val="Naglaeno"/>
          <w:b w:val="false"/>
        </w:rPr>
        <w:t>dužnikom</w:t>
      </w:r>
      <w:r w:rsidR="00B707FE" w:rsidRPr="00B707FE">
        <w:rPr>
          <w:rStyle w:val="Naglaeno"/>
          <w:b w:val="false"/>
        </w:rPr>
        <w:t xml:space="preserve"> </w:t>
      </w:r>
      <w:r w:rsidR="008C0644">
        <w:rPr>
          <w:rStyle w:val="Naglaeno"/>
          <w:b w:val="false"/>
        </w:rPr>
        <w:t xml:space="preserve">u kojem je, u bitnome naveo, da je društvo 1. siječnja 2017. prestalo obavljati ugostiteljsku djelatnost, da je uslijed navedenog došlo do poteškoća u </w:t>
      </w:r>
      <w:r w:rsidR="008C0644">
        <w:rPr>
          <w:rStyle w:val="Naglaeno"/>
          <w:b w:val="false"/>
        </w:rPr>
        <w:lastRenderedPageBreak/>
        <w:t>plaćanju obveza, te da je račun društva u blokadi od 25. siječnja 2017. sa iznosom dugovanja od oko 30.000,00 kuna.</w:t>
      </w:r>
      <w:r w:rsidR="00303F64">
        <w:rPr>
          <w:rStyle w:val="Naglaeno"/>
          <w:b w:val="false"/>
        </w:rPr>
        <w:t xml:space="preserve"> Direktor društva dužnika je naveo da društvo dužnika nema imovinu, te je zbog svega iznijetog predloženo da se otvori stečajni postupak nad društvom dužnika.</w:t>
      </w:r>
    </w:p>
    <w:p w:rsidRDefault="007F60E6" w:rsidP="00303F64" w:rsidR="00303F64" w:rsidRPr="00303F64">
      <w:pPr>
        <w:spacing w:after="0"/>
        <w:jc w:val="both"/>
        <w:rPr>
          <w:rStyle w:val="Naglaeno"/>
          <w:b w:val="false"/>
        </w:rPr>
      </w:pPr>
      <w:r w:rsidRPr="007F60E6">
        <w:rPr>
          <w:rStyle w:val="Naglaeno"/>
          <w:b w:val="false"/>
        </w:rPr>
        <w:tab/>
      </w:r>
      <w:r w:rsidR="00303F64" w:rsidRPr="00303F64">
        <w:rPr>
          <w:rStyle w:val="Naglaeno"/>
          <w:b w:val="false"/>
        </w:rPr>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303F64" w:rsidP="00303F64" w:rsidR="00303F64" w:rsidRPr="00303F64">
      <w:pPr>
        <w:spacing w:after="0"/>
        <w:jc w:val="both"/>
        <w:rPr>
          <w:rStyle w:val="Naglaeno"/>
          <w:b w:val="false"/>
        </w:rPr>
      </w:pPr>
      <w:r w:rsidRPr="00303F64">
        <w:rPr>
          <w:rStyle w:val="Naglaeno"/>
          <w:b w:val="false"/>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303F64" w:rsidP="00303F64" w:rsidR="00303F64">
      <w:pPr>
        <w:spacing w:after="0"/>
        <w:jc w:val="both"/>
        <w:rPr>
          <w:rStyle w:val="Naglaeno"/>
          <w:b w:val="false"/>
        </w:rPr>
      </w:pPr>
      <w:r w:rsidRPr="00303F64">
        <w:rPr>
          <w:rStyle w:val="Naglaeno"/>
          <w:b w:val="false"/>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B53EF3" w:rsidP="00303F64" w:rsidR="00B53EF3" w:rsidRPr="00303F64">
      <w:pPr>
        <w:spacing w:after="0"/>
        <w:jc w:val="both"/>
        <w:rPr>
          <w:rStyle w:val="Naglaeno"/>
          <w:b w:val="false"/>
        </w:rPr>
      </w:pPr>
      <w:r>
        <w:rPr>
          <w:rStyle w:val="Naglaeno"/>
          <w:b w:val="false"/>
        </w:rPr>
        <w:tab/>
        <w:t>Odredbom čl. 110. st. 2. SZ-a propisano je da su prijedlog za otvaranje stečajnoga postupka dužni, bez odgode, a najkasnije 21 dan od dana nastanka stečajnoga razloga podnijeti, između ostalih, i osoba ovlaštena za zastupanje dužnika po zakonu.</w:t>
      </w:r>
    </w:p>
    <w:p w:rsidRDefault="00303F64" w:rsidP="00303F64" w:rsidR="00303F64" w:rsidRPr="00303F64">
      <w:pPr>
        <w:spacing w:after="0"/>
        <w:jc w:val="both"/>
        <w:rPr>
          <w:rStyle w:val="Naglaeno"/>
          <w:b w:val="false"/>
        </w:rPr>
      </w:pPr>
      <w:r w:rsidRPr="00303F64">
        <w:rPr>
          <w:rStyle w:val="Naglaeno"/>
          <w:b w:val="false"/>
        </w:rPr>
        <w:tab/>
        <w:t xml:space="preserve">Radi navedenog valjalo je temeljem odredbe čl. </w:t>
      </w:r>
      <w:r w:rsidR="00D021F4">
        <w:rPr>
          <w:rStyle w:val="Naglaeno"/>
          <w:b w:val="false"/>
        </w:rPr>
        <w:t xml:space="preserve">110. st. 2. SZ-a i čl. </w:t>
      </w:r>
      <w:r w:rsidRPr="00303F64">
        <w:rPr>
          <w:rStyle w:val="Naglaeno"/>
          <w:b w:val="false"/>
        </w:rPr>
        <w:t>115. st. 1. SZ-a, a u svezi s odredbom</w:t>
      </w:r>
      <w:r>
        <w:rPr>
          <w:rStyle w:val="Naglaeno"/>
          <w:b w:val="false"/>
        </w:rPr>
        <w:t xml:space="preserve"> čl. 117. st. 1. i st. 2. SZ-a i </w:t>
      </w:r>
      <w:r w:rsidRPr="00303F64">
        <w:rPr>
          <w:rStyle w:val="Naglaeno"/>
          <w:b w:val="false"/>
        </w:rPr>
        <w:t>čl. 123. st. 1. SZ-a, riješiti kao</w:t>
      </w:r>
      <w:r>
        <w:rPr>
          <w:rStyle w:val="Naglaeno"/>
          <w:b w:val="false"/>
        </w:rPr>
        <w:t xml:space="preserve"> u</w:t>
      </w:r>
      <w:r w:rsidRPr="00303F64">
        <w:rPr>
          <w:rStyle w:val="Naglaeno"/>
          <w:b w:val="false"/>
        </w:rPr>
        <w:t xml:space="preserve"> </w:t>
      </w:r>
      <w:r>
        <w:rPr>
          <w:rStyle w:val="Naglaeno"/>
          <w:b w:val="false"/>
        </w:rPr>
        <w:t>izreci</w:t>
      </w:r>
      <w:r w:rsidRPr="00303F64">
        <w:rPr>
          <w:rStyle w:val="Naglaeno"/>
          <w:b w:val="false"/>
        </w:rPr>
        <w:t xml:space="preserve"> ovog rješenja.</w:t>
      </w:r>
    </w:p>
    <w:p w:rsidRDefault="00303F64" w:rsidP="007F60E6" w:rsidR="006956D2">
      <w:pPr>
        <w:spacing w:after="0"/>
        <w:jc w:val="both"/>
        <w:rPr>
          <w:rStyle w:val="Naglaeno"/>
          <w:b w:val="false"/>
        </w:rPr>
      </w:pPr>
      <w:r w:rsidRPr="00303F64">
        <w:rPr>
          <w:rStyle w:val="Naglaeno"/>
          <w:b w:val="false"/>
        </w:rPr>
        <w:tab/>
      </w:r>
    </w:p>
    <w:p w:rsidRDefault="007F60E6" w:rsidP="007F60E6" w:rsidR="007F60E6" w:rsidRPr="007F60E6">
      <w:pPr>
        <w:spacing w:after="0"/>
        <w:jc w:val="both"/>
        <w:rPr>
          <w:rStyle w:val="Naglaeno"/>
          <w:b w:val="false"/>
        </w:rPr>
      </w:pPr>
      <w:r w:rsidRPr="007F60E6">
        <w:rPr>
          <w:rStyle w:val="Naglaeno"/>
          <w:b w:val="false"/>
        </w:rPr>
        <w:tab/>
      </w:r>
    </w:p>
    <w:p w:rsidRDefault="00005A10" w:rsidP="007F60E6" w:rsidR="007F60E6" w:rsidRPr="007F60E6">
      <w:pPr>
        <w:spacing w:after="0"/>
        <w:jc w:val="center"/>
        <w:rPr>
          <w:rStyle w:val="Naglaeno"/>
          <w:b w:val="false"/>
        </w:rPr>
      </w:pPr>
      <w:r>
        <w:rPr>
          <w:rStyle w:val="Naglaeno"/>
          <w:b w:val="false"/>
        </w:rPr>
        <w:t>U Varaždinu, 20. travnja 2017.</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005A10" w:rsidP="007F60E6" w:rsidR="007F60E6" w:rsidRPr="007F60E6">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t xml:space="preserve">          </w:t>
      </w:r>
      <w:r w:rsidR="007F60E6" w:rsidRPr="007F60E6">
        <w:rPr>
          <w:rStyle w:val="Naglaeno"/>
          <w:b w:val="false"/>
        </w:rPr>
        <w:t xml:space="preserve">  SUDAC :</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ab/>
      </w:r>
      <w:r w:rsidRPr="007F60E6">
        <w:rPr>
          <w:rStyle w:val="Naglaeno"/>
          <w:b w:val="false"/>
        </w:rPr>
        <w:tab/>
      </w:r>
      <w:r w:rsidRPr="007F60E6">
        <w:rPr>
          <w:rStyle w:val="Naglaeno"/>
          <w:b w:val="false"/>
        </w:rPr>
        <w:tab/>
      </w:r>
      <w:r w:rsidRPr="007F60E6">
        <w:rPr>
          <w:rStyle w:val="Naglaeno"/>
          <w:b w:val="false"/>
        </w:rPr>
        <w:tab/>
      </w:r>
      <w:r w:rsidRPr="007F60E6">
        <w:rPr>
          <w:rStyle w:val="Naglaeno"/>
          <w:b w:val="false"/>
        </w:rPr>
        <w:tab/>
      </w:r>
      <w:r w:rsidRPr="007F60E6">
        <w:rPr>
          <w:rStyle w:val="Naglaeno"/>
          <w:b w:val="false"/>
        </w:rPr>
        <w:tab/>
      </w:r>
      <w:r w:rsidRPr="007F60E6">
        <w:rPr>
          <w:rStyle w:val="Naglaeno"/>
          <w:b w:val="false"/>
        </w:rPr>
        <w:tab/>
        <w:t xml:space="preserve">        </w:t>
      </w:r>
      <w:r w:rsidR="004A2865">
        <w:rPr>
          <w:rStyle w:val="Naglaeno"/>
          <w:b w:val="false"/>
        </w:rPr>
        <w:t xml:space="preserve">  </w:t>
      </w:r>
      <w:r w:rsidRPr="007F60E6">
        <w:rPr>
          <w:rStyle w:val="Naglaeno"/>
          <w:b w:val="false"/>
        </w:rPr>
        <w:t xml:space="preserve">    Hugo </w:t>
      </w:r>
      <w:proofErr w:type="spellStart"/>
      <w:r w:rsidR="004A2865">
        <w:rPr>
          <w:rStyle w:val="Naglaeno"/>
          <w:b w:val="false"/>
        </w:rPr>
        <w:t>Wedemeyer</w:t>
      </w:r>
      <w:proofErr w:type="spellEnd"/>
      <w:r w:rsidR="004A2865">
        <w:rPr>
          <w:rStyle w:val="Naglaeno"/>
          <w:b w:val="false"/>
        </w:rPr>
        <w:t>, v.r.</w:t>
      </w:r>
    </w:p>
    <w:p w:rsidRDefault="004A2865" w:rsidP="007F60E6" w:rsidR="007F60E6" w:rsidRPr="007F60E6">
      <w:pPr>
        <w:spacing w:after="0"/>
        <w:jc w:val="both"/>
        <w:rPr>
          <w:rStyle w:val="Naglaeno"/>
          <w:b w:val="false"/>
        </w:rPr>
      </w:pP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r>
        <w:rPr>
          <w:rStyle w:val="Naglaeno"/>
          <w:b w:val="false"/>
        </w:rPr>
        <w:tab/>
      </w:r>
      <w:bookmarkStart w:name="_GoBack" w:id="0"/>
      <w:bookmarkEnd w:id="0"/>
    </w:p>
    <w:p w:rsidRDefault="007F60E6" w:rsidP="007F60E6" w:rsidR="007F60E6" w:rsidRPr="007F60E6">
      <w:pPr>
        <w:spacing w:after="0"/>
        <w:jc w:val="both"/>
        <w:rPr>
          <w:rStyle w:val="Naglaeno"/>
          <w:b w:val="false"/>
        </w:rPr>
      </w:pPr>
      <w:r w:rsidRPr="007F60E6">
        <w:rPr>
          <w:rStyle w:val="Naglaeno"/>
          <w:b w:val="false"/>
        </w:rPr>
        <w:t xml:space="preserve">                                                                                   </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u w:val="single"/>
        </w:rPr>
      </w:pPr>
      <w:r w:rsidRPr="007F60E6">
        <w:rPr>
          <w:rStyle w:val="Naglaeno"/>
          <w:b w:val="false"/>
          <w:u w:val="single"/>
        </w:rPr>
        <w:t>UPUTA   O  PRAVNOM   LIJEKU :</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 xml:space="preserve">        </w:t>
      </w:r>
      <w:r w:rsidRPr="007F60E6">
        <w:rPr>
          <w:rStyle w:val="Naglaeno"/>
          <w:b w:val="false"/>
        </w:rPr>
        <w:tab/>
        <w:t>Protiv ovog rješenja posebna žalba nije dopuštena (čl. 115. st. 1. SZ-a).</w:t>
      </w:r>
    </w:p>
    <w:p w:rsidRDefault="007F60E6" w:rsidP="007F60E6" w:rsidR="007F60E6">
      <w:pPr>
        <w:spacing w:after="0"/>
        <w:jc w:val="both"/>
        <w:rPr>
          <w:rStyle w:val="Naglaeno"/>
          <w:b w:val="false"/>
        </w:rPr>
      </w:pPr>
    </w:p>
    <w:p w:rsidRDefault="00B53EF3" w:rsidP="007F60E6" w:rsidR="00B53EF3"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DNA :</w:t>
      </w:r>
    </w:p>
    <w:p w:rsidRDefault="007F60E6" w:rsidP="007F60E6" w:rsidR="007F60E6" w:rsidRPr="007F60E6">
      <w:pPr>
        <w:spacing w:after="0"/>
        <w:jc w:val="both"/>
        <w:rPr>
          <w:rStyle w:val="Naglaeno"/>
          <w:b w:val="false"/>
        </w:rPr>
      </w:pPr>
    </w:p>
    <w:p w:rsidRDefault="007F60E6" w:rsidP="00D32B69" w:rsidR="00D32B69" w:rsidRPr="007F60E6">
      <w:pPr>
        <w:spacing w:after="0"/>
        <w:jc w:val="both"/>
        <w:rPr>
          <w:rStyle w:val="Naglaeno"/>
          <w:b w:val="false"/>
        </w:rPr>
      </w:pPr>
      <w:r w:rsidRPr="007F60E6">
        <w:rPr>
          <w:rStyle w:val="Naglaeno"/>
          <w:b w:val="false"/>
        </w:rPr>
        <w:t>- predlagatelj</w:t>
      </w:r>
      <w:r w:rsidR="00D32B69">
        <w:rPr>
          <w:rStyle w:val="Naglaeno"/>
          <w:b w:val="false"/>
        </w:rPr>
        <w:t>-dužnik INDE j.d.o.o. za ugostiteljstvo i trgovinu, iz Murskog Središća, Matije Gupca br. 79</w:t>
      </w:r>
      <w:r w:rsidR="00D32B69" w:rsidRPr="007F60E6">
        <w:rPr>
          <w:rStyle w:val="Naglaeno"/>
          <w:b w:val="false"/>
        </w:rPr>
        <w:t>,</w:t>
      </w:r>
    </w:p>
    <w:p w:rsidRDefault="007F60E6" w:rsidP="00A708FB" w:rsidR="00A708FB">
      <w:pPr>
        <w:spacing w:after="0"/>
        <w:jc w:val="both"/>
        <w:rPr>
          <w:rStyle w:val="ABCNaslov"/>
          <w:b/>
        </w:rPr>
      </w:pPr>
      <w:r w:rsidRPr="007F60E6">
        <w:rPr>
          <w:rStyle w:val="Naglaeno"/>
          <w:b w:val="false"/>
        </w:rPr>
        <w:t xml:space="preserve">- direktor </w:t>
      </w:r>
      <w:r w:rsidR="00D32B69">
        <w:rPr>
          <w:rStyle w:val="Naglaeno"/>
          <w:b w:val="false"/>
        </w:rPr>
        <w:t xml:space="preserve">dužnika Biserka </w:t>
      </w:r>
      <w:proofErr w:type="spellStart"/>
      <w:r w:rsidR="00D32B69">
        <w:rPr>
          <w:rStyle w:val="Naglaeno"/>
          <w:b w:val="false"/>
        </w:rPr>
        <w:t>Vincek</w:t>
      </w:r>
      <w:proofErr w:type="spellEnd"/>
      <w:r w:rsidR="00D32B69">
        <w:rPr>
          <w:rStyle w:val="Naglaeno"/>
          <w:b w:val="false"/>
        </w:rPr>
        <w:t>, iz Mursko</w:t>
      </w:r>
      <w:r w:rsidR="00A708FB">
        <w:rPr>
          <w:rStyle w:val="Naglaeno"/>
          <w:b w:val="false"/>
        </w:rPr>
        <w:t>g Središća, Matije Gupca br. 79,</w:t>
      </w:r>
      <w:r w:rsidR="00A708FB" w:rsidRPr="00A708FB">
        <w:rPr>
          <w:rStyle w:val="ABCNaslov"/>
          <w:b/>
        </w:rPr>
        <w:t xml:space="preserve"> </w:t>
      </w:r>
    </w:p>
    <w:p w:rsidRDefault="00A708FB" w:rsidP="00A708FB" w:rsidR="00A708FB">
      <w:pPr>
        <w:spacing w:after="0"/>
        <w:jc w:val="both"/>
        <w:rPr>
          <w:rStyle w:val="Naglaeno"/>
          <w:b w:val="false"/>
        </w:rPr>
      </w:pPr>
      <w:r>
        <w:rPr>
          <w:rStyle w:val="Naglaeno"/>
          <w:b w:val="false"/>
        </w:rPr>
        <w:t>- Financijska agencija, Regionalni centar Zagreb, Ulica grada Vukovara br. 70,</w:t>
      </w:r>
    </w:p>
    <w:p w:rsidRDefault="00A708FB" w:rsidP="00A708FB" w:rsidR="00A708FB">
      <w:pPr>
        <w:spacing w:after="0"/>
        <w:jc w:val="both"/>
        <w:rPr>
          <w:rStyle w:val="Naglaeno"/>
          <w:b w:val="false"/>
        </w:rPr>
      </w:pPr>
      <w:r>
        <w:rPr>
          <w:rStyle w:val="Naglaeno"/>
          <w:b w:val="false"/>
        </w:rPr>
        <w:t>- e-Oglasna ploča ovoga suda.</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r w:rsidRPr="007F60E6">
        <w:rPr>
          <w:rStyle w:val="Naglaeno"/>
          <w:b w:val="false"/>
        </w:rPr>
        <w:t>Pisarn</w:t>
      </w:r>
      <w:r w:rsidR="00005A10">
        <w:rPr>
          <w:rStyle w:val="Naglaeno"/>
          <w:b w:val="false"/>
        </w:rPr>
        <w:t>ica – spis u ročište 5. svibnja</w:t>
      </w:r>
      <w:r w:rsidRPr="007F60E6">
        <w:rPr>
          <w:rStyle w:val="Naglaeno"/>
          <w:b w:val="false"/>
        </w:rPr>
        <w:t xml:space="preserve"> 201</w:t>
      </w:r>
      <w:r w:rsidR="00005A10">
        <w:rPr>
          <w:rStyle w:val="Naglaeno"/>
          <w:b w:val="false"/>
        </w:rPr>
        <w:t>7.</w:t>
      </w:r>
      <w:r w:rsidRPr="007F60E6">
        <w:rPr>
          <w:rStyle w:val="Naglaeno"/>
          <w:b w:val="false"/>
        </w:rPr>
        <w:t xml:space="preserve"> u </w:t>
      </w:r>
      <w:r w:rsidR="00D32B69">
        <w:rPr>
          <w:rStyle w:val="Naglaeno"/>
          <w:b w:val="false"/>
        </w:rPr>
        <w:t>9,3</w:t>
      </w:r>
      <w:r w:rsidRPr="007F60E6">
        <w:rPr>
          <w:rStyle w:val="Naglaeno"/>
          <w:b w:val="false"/>
        </w:rPr>
        <w:t xml:space="preserve">0 sati, </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7F60E6" w:rsidP="007F60E6" w:rsidR="007F60E6" w:rsidRPr="007F60E6">
      <w:pPr>
        <w:spacing w:after="0"/>
        <w:jc w:val="center"/>
        <w:rPr>
          <w:rStyle w:val="Naglaeno"/>
          <w:b w:val="false"/>
        </w:rPr>
      </w:pPr>
      <w:r w:rsidRPr="007F60E6">
        <w:rPr>
          <w:rStyle w:val="Naglaeno"/>
          <w:b w:val="false"/>
        </w:rPr>
        <w:t>U Varaž</w:t>
      </w:r>
      <w:r w:rsidR="00854FEB">
        <w:rPr>
          <w:rStyle w:val="Naglaeno"/>
          <w:b w:val="false"/>
        </w:rPr>
        <w:t>dinu, 20. travnja 2017.</w:t>
      </w:r>
    </w:p>
    <w:p w:rsidRDefault="007F60E6" w:rsidP="007F60E6" w:rsidR="007F60E6" w:rsidRPr="007F60E6">
      <w:pPr>
        <w:spacing w:after="0"/>
        <w:jc w:val="both"/>
        <w:rPr>
          <w:rStyle w:val="Naglaeno"/>
          <w:b w:val="false"/>
        </w:rPr>
      </w:pPr>
    </w:p>
    <w:p w:rsidRDefault="007F60E6" w:rsidP="007F60E6" w:rsidR="007F60E6" w:rsidRPr="007F60E6">
      <w:pPr>
        <w:spacing w:after="0"/>
        <w:jc w:val="both"/>
        <w:rPr>
          <w:rStyle w:val="Naglaeno"/>
          <w:b w:val="false"/>
        </w:rPr>
      </w:pPr>
    </w:p>
    <w:p w:rsidRDefault="007F60E6" w:rsidP="007F60E6" w:rsidR="007F60E6" w:rsidRPr="007F60E6">
      <w:pPr>
        <w:spacing w:after="0"/>
        <w:jc w:val="both"/>
      </w:pPr>
      <w:r w:rsidRPr="007F60E6">
        <w:rPr>
          <w:rStyle w:val="Naglaeno"/>
          <w:b w:val="false"/>
        </w:rPr>
        <w:tab/>
        <w:t xml:space="preserve">                                                                                           SUDAC :</w:t>
      </w:r>
    </w:p>
    <w:p w:rsidRDefault="00AE649C" w:rsidP="004F27AE" w:rsidR="00AE649C" w:rsidRPr="007F60E6">
      <w:pPr>
        <w:pStyle w:val="NormaleSPIS"/>
      </w:pPr>
    </w:p>
    <w:sectPr w:rsidSect="0032366B" w:rsidR="00AE649C" w:rsidRPr="007F60E6">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05ED" w:rsidP="00537B78" w:rsidR="000005ED">
      <w:r>
        <w:separator/>
      </w:r>
    </w:p>
  </w:endnote>
  <w:endnote w:id="0" w:type="continuationSeparator">
    <w:p w:rsidRDefault="000005ED" w:rsidP="00537B78" w:rsidR="000005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3082319"/>
      <w:docPartObj>
        <w:docPartGallery w:val="Page Numbers (Bottom of Page)"/>
        <w:docPartUnique/>
      </w:docPartObj>
    </w:sdtPr>
    <w:sdtEndPr/>
    <w:sdtContent>
      <w:p w:rsidRDefault="007F60E6" w:rsidR="007F60E6">
        <w:pPr>
          <w:pStyle w:val="Podnoje"/>
        </w:pPr>
        <w:r>
          <w:fldChar w:fldCharType="begin"/>
        </w:r>
        <w:r>
          <w:instrText>PAGE   \* MERGEFORMAT</w:instrText>
        </w:r>
        <w:r>
          <w:fldChar w:fldCharType="separate"/>
        </w:r>
        <w:r w:rsidR="004A2865">
          <w:t>3</w:t>
        </w:r>
        <w:r>
          <w:fldChar w:fldCharType="end"/>
        </w:r>
      </w:p>
    </w:sdtContent>
  </w:sdt>
  <w:p w:rsidRDefault="007F60E6" w:rsidR="007F6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05ED" w:rsidP="00537B78" w:rsidR="000005ED">
      <w:r>
        <w:separator/>
      </w:r>
    </w:p>
  </w:footnote>
  <w:footnote w:id="0" w:type="continuationSeparator">
    <w:p w:rsidRDefault="000005ED" w:rsidP="00537B78" w:rsidR="000005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60E6" w:rsidR="008333A9">
    <w:pPr>
      <w:pStyle w:val="Zaglavlje"/>
    </w:pPr>
    <w:r>
      <w:rPr>
        <w:rStyle w:val="PozadinaSvijetloCrvena"/>
        <w:shd w:fill="auto" w:color="auto" w:val="clear"/>
      </w:rPr>
      <w:t>POSL. BROJ : 6 St</w:t>
    </w:r>
    <w:r w:rsidR="007E6C96">
      <w:rPr>
        <w:rStyle w:val="PozadinaSvijetloCrvena"/>
        <w:shd w:fill="auto" w:color="auto" w:val="clear"/>
      </w:rPr>
      <w:t>-188</w:t>
    </w:r>
    <w:r>
      <w:rPr>
        <w:rStyle w:val="PozadinaSvijetloCrvena"/>
        <w:shd w:fill="auto" w:color="auto" w:val="clear"/>
      </w:rPr>
      <w:t>/17-3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05ED"/>
    <w:rsid w:val="000050EC"/>
    <w:rsid w:val="00005A10"/>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753"/>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67F75"/>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3F64"/>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865"/>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3854"/>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6D2"/>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8C6"/>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4CC0"/>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6C96"/>
    <w:rsid w:val="007E757F"/>
    <w:rsid w:val="007E7853"/>
    <w:rsid w:val="007F1971"/>
    <w:rsid w:val="007F283B"/>
    <w:rsid w:val="007F4090"/>
    <w:rsid w:val="007F60E6"/>
    <w:rsid w:val="00800AFF"/>
    <w:rsid w:val="00801D27"/>
    <w:rsid w:val="00801FD5"/>
    <w:rsid w:val="00802A48"/>
    <w:rsid w:val="008050E3"/>
    <w:rsid w:val="008069D9"/>
    <w:rsid w:val="008077DF"/>
    <w:rsid w:val="00807C3E"/>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4FEB"/>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644"/>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47698"/>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08FB"/>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EF3"/>
    <w:rsid w:val="00B54655"/>
    <w:rsid w:val="00B61EED"/>
    <w:rsid w:val="00B62D2E"/>
    <w:rsid w:val="00B655E0"/>
    <w:rsid w:val="00B6639F"/>
    <w:rsid w:val="00B707FE"/>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28A"/>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3AD1"/>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1F4"/>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2B69"/>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23E"/>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18C"/>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086E"/>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451451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59884458">
      <w:bodyDiv w:val="true"/>
      <w:marLeft w:val="0"/>
      <w:marRight w:val="0"/>
      <w:marTop w:val="0"/>
      <w:marBottom w:val="0"/>
      <w:divBdr>
        <w:top w:space="0" w:sz="0" w:color="auto" w:val="none"/>
        <w:left w:space="0" w:sz="0" w:color="auto" w:val="none"/>
        <w:bottom w:space="0" w:sz="0" w:color="auto" w:val="none"/>
        <w:right w:space="0" w:sz="0" w:color="auto" w:val="none"/>
      </w:divBdr>
    </w:div>
    <w:div w:id="5634892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St-188/2017-3</izvorni_sadrzaj>
    <derivirana_varijabla naziv="DomainObject.Oznaka_1">St-188/2017-3</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2017.</izvorni_sadrzaj>
    <derivirana_varijabla naziv="DomainObject.Predmet.DatumOsnivanja_1">5.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pokretanjem st. postupka</izvorni_sadrzaj>
    <derivirana_varijabla naziv="DomainObject.Predmet.Opis_1">Prijedlog za pokretanjem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St-188/2017</izvorni_sadrzaj>
    <derivirana_varijabla naziv="DomainObject.Predmet.OznakaBroj_1">St-188/2017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INDE jednostavno društvo s ograničenom odgovornošću za ugostiteljstvo i trgovinu</izvorni_sadrzaj>
    <derivirana_varijabla naziv="DomainObject.Predmet.ProtustrankaFormated_1">  INDE jednostavno društvo s ograničenom odgovornošću za ugostiteljstvo i trgovinu</derivirana_varijabla>
  </DomainObject.Predmet.ProtustrankaFormated>
  <DomainObject.Predmet.ProtustrankaFormatedOIB>
    <izvorni_sadrzaj>  INDE jednostavno društvo s ograničenom odgovornošću za ugostiteljstvo i trgovinu, OIB 03160259756</izvorni_sadrzaj>
    <derivirana_varijabla naziv="DomainObject.Predmet.ProtustrankaFormatedOIB_1">  INDE jednostavno društvo s ograničenom odgovornošću za ugostiteljstvo i trgovinu, OIB 03160259756</derivirana_varijabla>
  </DomainObject.Predmet.ProtustrankaFormatedOIB>
  <DomainObject.Predmet.ProtustrankaFormatedWithAdress>
    <izvorni_sadrzaj> INDE jednostavno društvo s ograničenom odgovornošću za ugostiteljstvo i trgovinu, Matije Gupca 79, 40315 Mursko Središće</izvorni_sadrzaj>
    <derivirana_varijabla naziv="DomainObject.Predmet.ProtustrankaFormatedWithAdress_1"> INDE jednostavno društvo s ograničenom odgovornošću za ugostiteljstvo i trgovinu, Matije Gupca 79, 40315 Mursko Središće</derivirana_varijabla>
  </DomainObject.Predmet.ProtustrankaFormatedWithAdress>
  <DomainObject.Predmet.ProtustrankaFormatedWithAdressOIB>
    <izvorni_sadrzaj> INDE jednostavno društvo s ograničenom odgovornošću za ugostiteljstvo i trgovinu, OIB 03160259756, Matije Gupca 79, 40315 Mursko Središće</izvorni_sadrzaj>
    <derivirana_varijabla naziv="DomainObject.Predmet.ProtustrankaFormatedWithAdressOIB_1"> INDE jednostavno društvo s ograničenom odgovornošću za ugostiteljstvo i trgovinu, OIB 03160259756, Matije Gupca 79, 40315 Mursko Središće</derivirana_varijabla>
  </DomainObject.Predmet.ProtustrankaFormatedWithAdressOIB>
  <DomainObject.Predmet.ProtustrankaWithAdress>
    <izvorni_sadrzaj>INDE jednostavno društvo s ograničenom odgovornošću za ugostiteljstvo i trgovinu Matije Gupca 79, 40315 Mursko Središće</izvorni_sadrzaj>
    <derivirana_varijabla naziv="DomainObject.Predmet.ProtustrankaWithAdress_1">INDE jednostavno društvo s ograničenom odgovornošću za ugostiteljstvo i trgovinu Matije Gupca 79, 40315 Mursko Središće</derivirana_varijabla>
  </DomainObject.Predmet.ProtustrankaWithAdress>
  <DomainObject.Predmet.ProtustrankaWithAdressOIB>
    <izvorni_sadrzaj>INDE jednostavno društvo s ograničenom odgovornošću za ugostiteljstvo i trgovinu, OIB 03160259756, Matije Gupca 79, 40315 Mursko Središće</izvorni_sadrzaj>
    <derivirana_varijabla naziv="DomainObject.Predmet.ProtustrankaWithAdressOIB_1">INDE jednostavno društvo s ograničenom odgovornošću za ugostiteljstvo i trgovinu, OIB 03160259756, Matije Gupca 79, 40315 Mursko Središće</derivirana_varijabla>
  </DomainObject.Predmet.ProtustrankaWithAdressOIB>
  <DomainObject.Predmet.ProtustrankaNazivFormated>
    <izvorni_sadrzaj>INDE jednostavno društvo s ograničenom odgovornošću za ugostiteljstvo i trgovinu</izvorni_sadrzaj>
    <derivirana_varijabla naziv="DomainObject.Predmet.ProtustrankaNazivFormated_1">INDE jednostavno društvo s ograničenom odgovornošću za ugostiteljstvo i trgovinu</derivirana_varijabla>
  </DomainObject.Predmet.ProtustrankaNazivFormated>
  <DomainObject.Predmet.ProtustrankaNazivFormatedOIB>
    <izvorni_sadrzaj>INDE jednostavno društvo s ograničenom odgovornošću za ugostiteljstvo i trgovinu, OIB 03160259756</izvorni_sadrzaj>
    <derivirana_varijabla naziv="DomainObject.Predmet.ProtustrankaNazivFormatedOIB_1">INDE jednostavno društvo s ograničenom odgovornošću za ugostiteljstvo i trgovinu, OIB 03160259756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Biserka Vincek</izvorni_sadrzaj>
    <derivirana_varijabla naziv="DomainObject.Predmet.StrankaFormated_1">  Biserka Vincek</derivirana_varijabla>
  </DomainObject.Predmet.StrankaFormated>
  <DomainObject.Predmet.StrankaFormatedOIB>
    <izvorni_sadrzaj>  Biserka Vincek, OIB 49745224871</izvorni_sadrzaj>
    <derivirana_varijabla naziv="DomainObject.Predmet.StrankaFormatedOIB_1">  Biserka Vincek, OIB 49745224871</derivirana_varijabla>
  </DomainObject.Predmet.StrankaFormatedOIB>
  <DomainObject.Predmet.StrankaFormatedWithAdress>
    <izvorni_sadrzaj> Biserka Vincek, Matije Gupca 79, 40315 Mursko Središće</izvorni_sadrzaj>
    <derivirana_varijabla naziv="DomainObject.Predmet.StrankaFormatedWithAdress_1"> Biserka Vincek, Matije Gupca 79, 40315 Mursko Središće</derivirana_varijabla>
  </DomainObject.Predmet.StrankaFormatedWithAdress>
  <DomainObject.Predmet.StrankaFormatedWithAdressOIB>
    <izvorni_sadrzaj> Biserka Vincek, OIB 49745224871, Matije Gupca 79, 40315 Mursko Središće</izvorni_sadrzaj>
    <derivirana_varijabla naziv="DomainObject.Predmet.StrankaFormatedWithAdressOIB_1"> Biserka Vincek, OIB 49745224871, Matije Gupca 79, 40315 Mursko Središće</derivirana_varijabla>
  </DomainObject.Predmet.StrankaFormatedWithAdressOIB>
  <DomainObject.Predmet.StrankaWithAdress>
    <izvorni_sadrzaj>Biserka Vincek Matije Gupca 79,40315 Mursko Središće</izvorni_sadrzaj>
    <derivirana_varijabla naziv="DomainObject.Predmet.StrankaWithAdress_1">Biserka Vincek Matije Gupca 79,40315 Mursko Središće</derivirana_varijabla>
  </DomainObject.Predmet.StrankaWithAdress>
  <DomainObject.Predmet.StrankaWithAdressOIB>
    <izvorni_sadrzaj>Biserka Vincek, OIB 49745224871, Matije Gupca 79,40315 Mursko Središće</izvorni_sadrzaj>
    <derivirana_varijabla naziv="DomainObject.Predmet.StrankaWithAdressOIB_1">Biserka Vincek, OIB 49745224871, Matije Gupca 79,40315 Mursko Središće</derivirana_varijabla>
  </DomainObject.Predmet.StrankaWithAdressOIB>
  <DomainObject.Predmet.StrankaNazivFormated>
    <izvorni_sadrzaj>Biserka Vincek</izvorni_sadrzaj>
    <derivirana_varijabla naziv="DomainObject.Predmet.StrankaNazivFormated_1">Biserka Vincek</derivirana_varijabla>
  </DomainObject.Predmet.StrankaNazivFormated>
  <DomainObject.Predmet.StrankaNazivFormatedOIB>
    <izvorni_sadrzaj>Biserka Vincek, OIB 49745224871</izvorni_sadrzaj>
    <derivirana_varijabla naziv="DomainObject.Predmet.StrankaNazivFormatedOIB_1">Biserka Vincek, OIB 49745224871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30000.00</izvorni_sadrzaj>
    <derivirana_varijabla naziv="DomainObject.Predmet.TrenutnaVrijednost_1">30000.00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Biserka Vincek</item>
    </izvorni_sadrzaj>
    <derivirana_varijabla naziv="DomainObject.Predmet.StrankaListFormated_1">
      <item>Biserka Vincek</item>
    </derivirana_varijabla>
  </DomainObject.Predmet.StrankaListFormated>
  <DomainObject.Predmet.StrankaListFormatedOIB>
    <izvorni_sadrzaj>
      <item>Biserka Vincek, OIB 49745224871</item>
    </izvorni_sadrzaj>
    <derivirana_varijabla naziv="DomainObject.Predmet.StrankaListFormatedOIB_1">
      <item>Biserka Vincek, OIB 49745224871</item>
    </derivirana_varijabla>
  </DomainObject.Predmet.StrankaListFormatedOIB>
  <DomainObject.Predmet.StrankaListFormatedWithAdress>
    <izvorni_sadrzaj>
      <item>Biserka Vincek, Matije Gupca 79, 40315 Mursko Središće</item>
    </izvorni_sadrzaj>
    <derivirana_varijabla naziv="DomainObject.Predmet.StrankaListFormatedWithAdress_1">
      <item>Biserka Vincek, Matije Gupca 79, 40315 Mursko Središće</item>
    </derivirana_varijabla>
  </DomainObject.Predmet.StrankaListFormatedWithAdress>
  <DomainObject.Predmet.StrankaListFormatedWithAdressOIB>
    <izvorni_sadrzaj>
      <item>Biserka Vincek, OIB 49745224871, Matije Gupca 79, 40315 Mursko Središće</item>
    </izvorni_sadrzaj>
    <derivirana_varijabla naziv="DomainObject.Predmet.StrankaListFormatedWithAdressOIB_1">
      <item>Biserka Vincek, OIB 49745224871, Matije Gupca 79, 40315 Mursko Središće</item>
    </derivirana_varijabla>
  </DomainObject.Predmet.StrankaListFormatedWithAdressOIB>
  <DomainObject.Predmet.StrankaListNazivFormated>
    <izvorni_sadrzaj>
      <item>Biserka Vincek</item>
    </izvorni_sadrzaj>
    <derivirana_varijabla naziv="DomainObject.Predmet.StrankaListNazivFormated_1">
      <item>Biserka Vincek</item>
    </derivirana_varijabla>
  </DomainObject.Predmet.StrankaListNazivFormated>
  <DomainObject.Predmet.StrankaListNazivFormatedOIB>
    <izvorni_sadrzaj>
      <item>Biserka Vincek, OIB 49745224871</item>
    </izvorni_sadrzaj>
    <derivirana_varijabla naziv="DomainObject.Predmet.StrankaListNazivFormatedOIB_1">
      <item>Biserka Vincek, OIB 49745224871</item>
    </derivirana_varijabla>
  </DomainObject.Predmet.StrankaListNazivFormatedOIB>
  <DomainObject.Predmet.ProtuStrankaListFormated>
    <izvorni_sadrzaj>
      <item>INDE jednostavno društvo s ograničenom odgovornošću za ugostiteljstvo i trgovinu</item>
    </izvorni_sadrzaj>
    <derivirana_varijabla naziv="DomainObject.Predmet.ProtuStrankaListFormated_1">
      <item>INDE jednostavno društvo s ograničenom odgovornošću za ugostiteljstvo i trgovinu</item>
    </derivirana_varijabla>
  </DomainObject.Predmet.ProtuStrankaListFormated>
  <DomainObject.Predmet.ProtuStrankaListFormatedOIB>
    <izvorni_sadrzaj>
      <item>INDE jednostavno društvo s ograničenom odgovornošću za ugostiteljstvo i trgovinu, OIB 03160259756</item>
    </izvorni_sadrzaj>
    <derivirana_varijabla naziv="DomainObject.Predmet.ProtuStrankaListFormatedOIB_1">
      <item>INDE jednostavno društvo s ograničenom odgovornošću za ugostiteljstvo i trgovinu, OIB 03160259756</item>
    </derivirana_varijabla>
  </DomainObject.Predmet.ProtuStrankaListFormatedOIB>
  <DomainObject.Predmet.ProtuStrankaListFormatedWithAdress>
    <izvorni_sadrzaj>
      <item>INDE jednostavno društvo s ograničenom odgovornošću za ugostiteljstvo i trgovinu, Matije Gupca 79, 40315 Mursko Središće</item>
    </izvorni_sadrzaj>
    <derivirana_varijabla naziv="DomainObject.Predmet.ProtuStrankaListFormatedWithAdress_1">
      <item>INDE jednostavno društvo s ograničenom odgovornošću za ugostiteljstvo i trgovinu, Matije Gupca 79, 40315 Mursko Središće</item>
    </derivirana_varijabla>
  </DomainObject.Predmet.ProtuStrankaListFormatedWithAdress>
  <DomainObject.Predmet.ProtuStrankaListFormatedWithAdressOIB>
    <izvorni_sadrzaj>
      <item>INDE jednostavno društvo s ograničenom odgovornošću za ugostiteljstvo i trgovinu, OIB 03160259756, Matije Gupca 79, 40315 Mursko Središće</item>
    </izvorni_sadrzaj>
    <derivirana_varijabla naziv="DomainObject.Predmet.ProtuStrankaListFormatedWithAdressOIB_1">
      <item>INDE jednostavno društvo s ograničenom odgovornošću za ugostiteljstvo i trgovinu, OIB 03160259756, Matije Gupca 79, 40315 Mursko Središće</item>
    </derivirana_varijabla>
  </DomainObject.Predmet.ProtuStrankaListFormatedWithAdressOIB>
  <DomainObject.Predmet.ProtuStrankaListNazivFormated>
    <izvorni_sadrzaj>
      <item>INDE jednostavno društvo s ograničenom odgovornošću za ugostiteljstvo i trgovinu</item>
    </izvorni_sadrzaj>
    <derivirana_varijabla naziv="DomainObject.Predmet.ProtuStrankaListNazivFormated_1">
      <item>INDE jednostavno društvo s ograničenom odgovornošću za ugostiteljstvo i trgovinu</item>
    </derivirana_varijabla>
  </DomainObject.Predmet.ProtuStrankaListNazivFormated>
  <DomainObject.Predmet.ProtuStrankaListNazivFormatedOIB>
    <izvorni_sadrzaj>
      <item>INDE jednostavno društvo s ograničenom odgovornošću za ugostiteljstvo i trgovinu, OIB 03160259756</item>
    </izvorni_sadrzaj>
    <derivirana_varijabla naziv="DomainObject.Predmet.ProtuStrankaListNazivFormatedOIB_1">
      <item>INDE jednostavno društvo s ograničenom odgovornošću za ugostiteljstvo i trgovinu, OIB 03160259756</item>
    </derivirana_varijabla>
  </DomainObject.Predmet.ProtuStrankaListNazivFormatedOIB>
  <DomainObject.Predmet.OstaliListFormated>
    <izvorni_sadrzaj>
      <item>Sudski registar</item>
      <item>Financijska agencija</item>
    </izvorni_sadrzaj>
    <derivirana_varijabla naziv="DomainObject.Predmet.OstaliListFormated_1">
      <item>Sudski registar</item>
      <item>Financijska agencija</item>
    </derivirana_varijabla>
  </DomainObject.Predmet.OstaliListFormated>
  <DomainObject.Predmet.OstaliListFormatedOIB>
    <izvorni_sadrzaj>
      <item>Sudski registar</item>
      <item>Financijska agencija, OIB 85821130368</item>
    </izvorni_sadrzaj>
    <derivirana_varijabla naziv="DomainObject.Predmet.OstaliListFormatedOIB_1">
      <item>Sudski registar</item>
      <item>Financijska agencija, OIB 85821130368</item>
    </derivirana_varijabla>
  </DomainObject.Predmet.OstaliListFormatedOIB>
  <DomainObject.Predmet.OstaliListFormatedWithAdress>
    <izvorni_sadrzaj>
      <item>Sudski registar, B.Radića 2, 42000 Varaždin</item>
      <item>Financijska agencija, Ulica grada Vukovara 70, 10000 Zagreb</item>
    </izvorni_sadrzaj>
    <derivirana_varijabla naziv="DomainObject.Predmet.OstaliListFormatedWithAdress_1">
      <item>Sudski registar, B.Radića 2, 42000 Varaždin</item>
      <item>Financijska agencija, Ulica grada Vukovara 70, 10000 Zagreb</item>
    </derivirana_varijabla>
  </DomainObject.Predmet.OstaliListFormatedWithAdress>
  <DomainObject.Predmet.OstaliListFormatedWithAdressOIB>
    <izvorni_sadrzaj>
      <item>Sudski registar, B.Radića 2, 42000 Varaždin</item>
      <item>Financijska agencija, OIB 85821130368, Ulica grada Vukovara 70, 10000 Zagreb</item>
    </izvorni_sadrzaj>
    <derivirana_varijabla naziv="DomainObject.Predmet.OstaliListFormatedWithAdressOIB_1">
      <item>Sudski registar, B.Radića 2, 42000 Varaždin</item>
      <item>Financijska agencija, OIB 85821130368, Ulica grada Vukovara 70, 10000 Zagreb</item>
    </derivirana_varijabla>
  </DomainObject.Predmet.OstaliListFormatedWithAdressOIB>
  <DomainObject.Predmet.OstaliListNazivFormated>
    <izvorni_sadrzaj>
      <item>Sudski registar</item>
      <item>Financijska agencija</item>
    </izvorni_sadrzaj>
    <derivirana_varijabla naziv="DomainObject.Predmet.OstaliListNazivFormated_1">
      <item>Sudski registar</item>
      <item>Financijska agencija</item>
    </derivirana_varijabla>
  </DomainObject.Predmet.OstaliListNazivFormated>
  <DomainObject.Predmet.OstaliListNazivFormatedOIB>
    <izvorni_sadrzaj>
      <item>Sudski registar</item>
      <item>Financijska agencija, OIB 85821130368</item>
    </izvorni_sadrzaj>
    <derivirana_varijabla naziv="DomainObject.Predmet.OstaliListNazivFormatedOIB_1">
      <item>Sudski registar</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St-188/2017-3</izvorni_sadrzaj>
    <derivirana_varijabla naziv="DomainObject.PoslovniBrojDokumenta_1">St-188/2017-3</derivirana_varijabla>
  </DomainObject.PoslovniBrojDokumenta>
  <DomainObject.Predmet.StrankaIDrugi>
    <izvorni_sadrzaj>Biserka Vincek</izvorni_sadrzaj>
    <derivirana_varijabla naziv="DomainObject.Predmet.StrankaIDrugi_1">Biserka Vincek</derivirana_varijabla>
  </DomainObject.Predmet.StrankaIDrugi>
  <DomainObject.Predmet.ProtustrankaIDrugi>
    <izvorni_sadrzaj>INDE jednostavno društvo s ograničenom odgovornošću za ugostiteljstvo i trgovinu</izvorni_sadrzaj>
    <derivirana_varijabla naziv="DomainObject.Predmet.ProtustrankaIDrugi_1">INDE jednostavno društvo s ograničenom odgovornošću za ugostiteljstvo i trgovinu</derivirana_varijabla>
  </DomainObject.Predmet.ProtustrankaIDrugi>
  <DomainObject.Predmet.StrankaIDrugiAdressOIB>
    <izvorni_sadrzaj>Biserka Vincek, OIB 49745224871, Matije Gupca 79, 40315 Mursko Središće</izvorni_sadrzaj>
    <derivirana_varijabla naziv="DomainObject.Predmet.StrankaIDrugiAdressOIB_1">Biserka Vincek, OIB 49745224871, Matije Gupca 79, 40315 Mursko Središće</derivirana_varijabla>
  </DomainObject.Predmet.StrankaIDrugiAdressOIB>
  <DomainObject.Predmet.ProtustrankaIDrugiAdressOIB>
    <izvorni_sadrzaj>INDE jednostavno društvo s ograničenom odgovornošću za ugostiteljstvo i trgovinu, OIB 03160259756, Matije Gupca 79, 40315 Mursko Središće</izvorni_sadrzaj>
    <derivirana_varijabla naziv="DomainObject.Predmet.ProtustrankaIDrugiAdressOIB_1">INDE jednostavno društvo s ograničenom odgovornošću za ugostiteljstvo i trgovinu, OIB 03160259756, Matije Gupca 79,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Biserka Vincek</item>
      <item>INDE jednostavno društvo s ograničenom odgovornošću za ugostiteljstvo i trgovinu</item>
      <item>Sudski registar</item>
      <item>Financijska agencija</item>
    </izvorni_sadrzaj>
    <derivirana_varijabla naziv="DomainObject.Predmet.SudioniciListNaziv_1">
      <item>Biserka Vincek</item>
      <item>INDE jednostavno društvo s ograničenom odgovornošću za ugostiteljstvo i trgovinu</item>
      <item>Sudski registar</item>
      <item>Financijska agencija</item>
    </derivirana_varijabla>
  </DomainObject.Predmet.SudioniciListNaziv>
  <DomainObject.Predmet.SudioniciListAdressOIB>
    <izvorni_sadrzaj>
      <item>Biserka Vincek, OIB 49745224871, Matije Gupca 79,40315 Mursko Središće</item>
      <item>INDE jednostavno društvo s ograničenom odgovornošću za ugostiteljstvo i trgovinu, OIB 03160259756, Matije Gupca 79,40315 Mursko Središće</item>
      <item>Sudski registar, B.Radića 2,42000 Varaždin</item>
      <item>Financijska agencija, OIB 85821130368, Ulica grada Vukovara 70,10000 Zagreb</item>
    </izvorni_sadrzaj>
    <derivirana_varijabla naziv="DomainObject.Predmet.SudioniciListAdressOIB_1">
      <item>Biserka Vincek, OIB 49745224871, Matije Gupca 79,40315 Mursko Središće</item>
      <item>INDE jednostavno društvo s ograničenom odgovornošću za ugostiteljstvo i trgovinu, OIB 03160259756, Matije Gupca 79,40315 Mursko Središće</item>
      <item>Sudski registar, B.Radića 2,42000 Varaždin</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A315D6-8305-4D04-B4A7-F7AFC6A73B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690</properties:Words>
  <properties:Characters>3719</properties:Characters>
  <properties:Lines>105</properties:Lines>
  <properties:Paragraphs>35</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2017-04-20T12:47:00Z</cp:lastPrinted>
  <dcterms:modified xmlns:xsi="http://www.w3.org/2001/XMLSchema-instance" xsi:type="dcterms:W3CDTF">2017-04-20T12:48:00Z</dcterms:modified>
  <cp:revision>22</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St-188/2017-3 / Odluka - Rješenje - određeno ročište radi rasprave o uvjetima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