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9015" w14:paraId="d479015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C07F3">
        <w:t>1733</w:t>
      </w:r>
      <w:r>
        <w:t>/1</w:t>
      </w:r>
      <w:r w:rsidR="00BB1182">
        <w:t>6</w:t>
      </w:r>
      <w:r>
        <w:t>-</w:t>
      </w:r>
      <w:r w:rsidR="00BC07F3">
        <w:t>3</w:t>
      </w:r>
      <w:r w:rsidR="00DB5100">
        <w:t>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1B6D05" w:rsidR="001B6D0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1B6D05" w:rsidR="00C96DCA" w:rsidRPr="001B6D05">
      <w:pPr>
        <w:ind w:hanging="720" w:left="360"/>
        <w:rPr>
          <w:sz w:val="22"/>
          <w:szCs w:val="22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483129" w:rsidP="00935080" w:rsidR="00483129"/>
    <w:p w:rsidRDefault="00FD2BB6" w:rsidP="001B6D05" w:rsidR="00F14D32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 xml:space="preserve">u stečajnom postupku </w:t>
      </w:r>
      <w:r w:rsidR="008D30D8" w:rsidRPr="008D30D8">
        <w:t xml:space="preserve">nad </w:t>
      </w:r>
      <w:r w:rsidR="00820644" w:rsidRPr="00820644">
        <w:t>stečajnim dužnikom STEĆAK d.o.o. za građevinarstvo, promet roba i usluga u stečaju, Vinkovci, Osječka 2, MBS 030021001, OIB: 45284149578</w:t>
      </w:r>
      <w:r>
        <w:t xml:space="preserve">, dana </w:t>
      </w:r>
      <w:r w:rsidR="00DB5100">
        <w:t>12</w:t>
      </w:r>
      <w:r>
        <w:t xml:space="preserve">. </w:t>
      </w:r>
      <w:r w:rsidR="009A05E0">
        <w:t>s</w:t>
      </w:r>
      <w:r w:rsidR="00820644">
        <w:t>rp</w:t>
      </w:r>
      <w:r w:rsidR="00DD74FE">
        <w:t>nj</w:t>
      </w:r>
      <w:r w:rsidR="00BB217D">
        <w:t>a</w:t>
      </w:r>
      <w:r>
        <w:t xml:space="preserve"> 201</w:t>
      </w:r>
      <w:r w:rsidR="00DB5100">
        <w:t>8</w:t>
      </w:r>
      <w:r>
        <w:t xml:space="preserve">. </w:t>
      </w:r>
    </w:p>
    <w:p w:rsidRDefault="00483129" w:rsidP="001B6D05" w:rsidR="00483129">
      <w:pPr>
        <w:ind w:firstLine="711"/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2C3B66" w:rsidR="002C3B66">
      <w:pPr>
        <w:jc w:val="center"/>
      </w:pPr>
    </w:p>
    <w:p w:rsidRDefault="00483129" w:rsidR="00483129">
      <w:pPr>
        <w:jc w:val="center"/>
      </w:pPr>
    </w:p>
    <w:p w:rsidRDefault="00935080" w:rsidP="00231D84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Odobrava se </w:t>
      </w:r>
      <w:r w:rsidR="00483129">
        <w:t xml:space="preserve">privremenom </w:t>
      </w:r>
      <w:r>
        <w:t>stečajno</w:t>
      </w:r>
      <w:r w:rsidR="008D30D8">
        <w:t>m</w:t>
      </w:r>
      <w:r>
        <w:t xml:space="preserve"> upravitelj</w:t>
      </w:r>
      <w:r w:rsidR="008D30D8">
        <w:t>u</w:t>
      </w:r>
      <w:r>
        <w:t xml:space="preserve"> </w:t>
      </w:r>
      <w:r w:rsidR="00820644" w:rsidRPr="00256EFB">
        <w:t>Zlatko Markasović, Osijek, Vij. I. Meštrovića 50, OIB 82230536462</w:t>
      </w:r>
      <w:r w:rsidR="00EE6A03">
        <w:t xml:space="preserve"> </w:t>
      </w:r>
      <w:r>
        <w:t xml:space="preserve">naknada stvarnih troškova u </w:t>
      </w:r>
      <w:r w:rsidR="007E5DC6">
        <w:t>neto</w:t>
      </w:r>
      <w:r>
        <w:t xml:space="preserve"> iznosu od</w:t>
      </w:r>
      <w:r w:rsidR="00DB5100">
        <w:t xml:space="preserve"> </w:t>
      </w:r>
      <w:r w:rsidR="009A05E0">
        <w:t>15</w:t>
      </w:r>
      <w:r w:rsidR="00820644">
        <w:t>2</w:t>
      </w:r>
      <w:r w:rsidR="00EE6A03">
        <w:t>,</w:t>
      </w:r>
      <w:r w:rsidR="00820644">
        <w:t>4</w:t>
      </w:r>
      <w:r w:rsidR="00EE6A03">
        <w:t>0</w:t>
      </w:r>
      <w:r w:rsidR="001B5916">
        <w:t xml:space="preserve"> kn.</w:t>
      </w:r>
    </w:p>
    <w:p w:rsidRDefault="00231D84" w:rsidP="00231D84" w:rsidR="00231D84">
      <w:pPr>
        <w:pStyle w:val="Odlomakpopisa"/>
        <w:ind w:left="993"/>
        <w:jc w:val="both"/>
      </w:pPr>
    </w:p>
    <w:p w:rsidRDefault="00901CF1" w:rsidP="002C3B66" w:rsidR="002C3B66">
      <w:pPr>
        <w:pStyle w:val="Odlomakpopisa"/>
        <w:numPr>
          <w:ilvl w:val="0"/>
          <w:numId w:val="9"/>
        </w:numPr>
        <w:ind w:hanging="284" w:left="993"/>
        <w:jc w:val="both"/>
      </w:pPr>
      <w:r>
        <w:t>Nalaže se računovodstvu ovoga suda</w:t>
      </w:r>
      <w:r w:rsidR="002C3B66" w:rsidRPr="0065270D">
        <w:t xml:space="preserve"> da nakon pravomoćnosti ovoga rješenja isplati iznos iz točke 1. izreke ovoga rješenja </w:t>
      </w:r>
      <w:r w:rsidR="00CC60B3">
        <w:t xml:space="preserve">iz </w:t>
      </w:r>
      <w:r w:rsidR="00CC60B3" w:rsidRPr="00CC60B3">
        <w:t>Fond</w:t>
      </w:r>
      <w:r w:rsidR="00CC60B3">
        <w:t>a</w:t>
      </w:r>
      <w:r w:rsidR="00CC60B3" w:rsidRPr="00CC60B3">
        <w:t xml:space="preserve"> za namirenje troškova stečajnog postupka</w:t>
      </w:r>
      <w:r w:rsidR="00CC60B3">
        <w:t xml:space="preserve"> na žiro-račun </w:t>
      </w:r>
      <w:r w:rsidR="00483129">
        <w:t xml:space="preserve">privremenog </w:t>
      </w:r>
      <w:r w:rsidR="00CC60B3">
        <w:t>stečajnog upravitelja broj</w:t>
      </w:r>
      <w:r w:rsidR="002C47A0">
        <w:t xml:space="preserve"> HR76 2500 0093 1200 6606 3 kod ADDIKO BANK d.d. Zagreb</w:t>
      </w:r>
      <w:r w:rsidR="002C3B66">
        <w:t>.</w:t>
      </w:r>
    </w:p>
    <w:p w:rsidRDefault="002C3B66" w:rsidP="002C3B66" w:rsidR="002C3B66">
      <w:pPr>
        <w:pStyle w:val="Odlomakpopisa"/>
        <w:ind w:left="993"/>
        <w:jc w:val="both"/>
      </w:pPr>
    </w:p>
    <w:p w:rsidRDefault="00483129" w:rsidP="002C3B66" w:rsidR="00483129">
      <w:pPr>
        <w:pStyle w:val="Odlomakpopisa"/>
        <w:ind w:left="993"/>
        <w:jc w:val="both"/>
      </w:pPr>
    </w:p>
    <w:p w:rsidRDefault="00935080" w:rsidP="001B6D05" w:rsidR="00935080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483129" w:rsidP="001B6D05" w:rsidR="00483129" w:rsidRPr="001B6D05">
      <w:pPr>
        <w:jc w:val="center"/>
        <w:rPr>
          <w:bCs/>
        </w:rPr>
      </w:pPr>
    </w:p>
    <w:p w:rsidRDefault="002C3B66" w:rsidP="004E2B3F" w:rsidR="002C3B66"/>
    <w:p w:rsidRDefault="00935080" w:rsidP="00FD2BB6" w:rsidR="00935080">
      <w:pPr>
        <w:jc w:val="both"/>
      </w:pPr>
      <w:r>
        <w:tab/>
      </w:r>
      <w:r w:rsidR="00231D84">
        <w:t>R</w:t>
      </w:r>
      <w:r w:rsidR="00FB399F">
        <w:t>ješenjem broj 14 St-</w:t>
      </w:r>
      <w:r w:rsidR="00764922">
        <w:t>1733</w:t>
      </w:r>
      <w:r w:rsidR="00FB399F">
        <w:t>/16-</w:t>
      </w:r>
      <w:r w:rsidR="00764922">
        <w:t>1</w:t>
      </w:r>
      <w:r w:rsidR="00483129">
        <w:t>3</w:t>
      </w:r>
      <w:r w:rsidR="00FB399F">
        <w:t xml:space="preserve"> od </w:t>
      </w:r>
      <w:r w:rsidR="00483129">
        <w:t>16</w:t>
      </w:r>
      <w:r w:rsidR="00FB399F">
        <w:t>.</w:t>
      </w:r>
      <w:r w:rsidR="00764922">
        <w:t>0</w:t>
      </w:r>
      <w:r w:rsidR="00483129">
        <w:t>2</w:t>
      </w:r>
      <w:r w:rsidR="00FB399F">
        <w:t>.201</w:t>
      </w:r>
      <w:r w:rsidR="00764922">
        <w:t>8</w:t>
      </w:r>
      <w:r w:rsidR="00FB399F">
        <w:t xml:space="preserve">. </w:t>
      </w:r>
      <w:r w:rsidR="00483129">
        <w:t>pokrenut</w:t>
      </w:r>
      <w:r w:rsidR="00FB399F">
        <w:t xml:space="preserve"> je </w:t>
      </w:r>
      <w:r w:rsidR="00483129">
        <w:t>prethod</w:t>
      </w:r>
      <w:r>
        <w:t>n</w:t>
      </w:r>
      <w:r w:rsidR="00764922">
        <w:t>i</w:t>
      </w:r>
      <w:r>
        <w:t xml:space="preserve"> postup</w:t>
      </w:r>
      <w:r w:rsidR="00764922">
        <w:t>a</w:t>
      </w:r>
      <w:r>
        <w:t>k</w:t>
      </w:r>
      <w:r w:rsidR="00180ADC">
        <w:t xml:space="preserve"> nad </w:t>
      </w:r>
      <w:r w:rsidR="000E7A18" w:rsidRPr="00820644">
        <w:t>dužnikom STEĆAK d.o.o. za građevinarstvo, promet roba i usluga u stečaju, Vinkovci, Osječka 2, MBS 030021001, OIB: 45284149578</w:t>
      </w:r>
      <w:r w:rsidR="000E7A18">
        <w:t xml:space="preserve"> </w:t>
      </w:r>
      <w:r w:rsidR="002E7859">
        <w:t xml:space="preserve">i za </w:t>
      </w:r>
      <w:r w:rsidR="00483129">
        <w:t xml:space="preserve">privremenog </w:t>
      </w:r>
      <w:r w:rsidR="002E7859">
        <w:t>stečajn</w:t>
      </w:r>
      <w:r w:rsidR="00180ADC">
        <w:t>og</w:t>
      </w:r>
      <w:r w:rsidR="002E7859">
        <w:t xml:space="preserve"> upravitelj</w:t>
      </w:r>
      <w:r w:rsidR="00180ADC">
        <w:t>a</w:t>
      </w:r>
      <w:r w:rsidR="002E7859">
        <w:t xml:space="preserve"> je imenovan </w:t>
      </w:r>
      <w:r w:rsidR="000E7A18">
        <w:t>Zlatko Markasović iz Osijeka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</w:r>
      <w:r w:rsidR="00483129">
        <w:t>Privremeni s</w:t>
      </w:r>
      <w:r>
        <w:t>tečajn</w:t>
      </w:r>
      <w:r w:rsidR="00180ADC">
        <w:t>i</w:t>
      </w:r>
      <w:r>
        <w:t xml:space="preserve"> upravitelj je dana </w:t>
      </w:r>
      <w:r w:rsidR="000E7A18">
        <w:t>27</w:t>
      </w:r>
      <w:r w:rsidR="00441766">
        <w:t>.</w:t>
      </w:r>
      <w:r w:rsidR="002D4A6E">
        <w:t>0</w:t>
      </w:r>
      <w:r w:rsidR="000E7A18">
        <w:t>6</w:t>
      </w:r>
      <w:r w:rsidR="00BB217D">
        <w:t>.</w:t>
      </w:r>
      <w:r>
        <w:t>201</w:t>
      </w:r>
      <w:r w:rsidR="00DB5100">
        <w:t>8</w:t>
      </w:r>
      <w:r>
        <w:t>. godine podni</w:t>
      </w:r>
      <w:r w:rsidR="00AD77F4">
        <w:t>o</w:t>
      </w:r>
      <w:r>
        <w:t xml:space="preserve"> </w:t>
      </w:r>
      <w:r w:rsidR="00C10EAC">
        <w:t xml:space="preserve">pisani, </w:t>
      </w:r>
      <w:r>
        <w:t xml:space="preserve">obrazloženi </w:t>
      </w:r>
      <w:r w:rsidR="00D52E2B">
        <w:t xml:space="preserve">i dokumentirani </w:t>
      </w:r>
      <w:r>
        <w:t xml:space="preserve">zahtjev za </w:t>
      </w:r>
      <w:r w:rsidR="007700C6">
        <w:t>stvarnih troškova (poštanski troškovi, troškovi FINE i fotokopiranje) u iznosu od 152,40 kn</w:t>
      </w:r>
      <w:r w:rsidR="004E2B3F">
        <w:t>.</w:t>
      </w:r>
    </w:p>
    <w:p w:rsidRDefault="001C7BAA" w:rsidP="00935080" w:rsidR="001C7BAA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483129" w:rsidP="00935080" w:rsidR="00483129">
      <w:pPr>
        <w:jc w:val="both"/>
      </w:pPr>
    </w:p>
    <w:p w:rsidRDefault="00300FD1" w:rsidP="001B6D05" w:rsidR="00300FD1">
      <w:pPr>
        <w:jc w:val="both"/>
      </w:pPr>
      <w:r>
        <w:lastRenderedPageBreak/>
        <w:tab/>
      </w:r>
      <w:r w:rsidR="00935080">
        <w:t xml:space="preserve">Budući su predmetni troškovi bili nužni, a pisano izvješće – zahtjev </w:t>
      </w:r>
      <w:r w:rsidR="00483129">
        <w:t xml:space="preserve">privremenog </w:t>
      </w:r>
      <w:r w:rsidR="00935080">
        <w:t>stečajn</w:t>
      </w:r>
      <w:r>
        <w:t>og</w:t>
      </w:r>
      <w:r w:rsidR="00935080">
        <w:t xml:space="preserve"> upravitelj</w:t>
      </w:r>
      <w:r>
        <w:t>a</w:t>
      </w:r>
      <w:r w:rsidR="00935080">
        <w:t xml:space="preserve"> je obrazložen</w:t>
      </w:r>
      <w:r w:rsidR="00F858AC">
        <w:t xml:space="preserve"> i dokumentiran</w:t>
      </w:r>
      <w:r w:rsidR="00935080">
        <w:t>, odlučeno je kao u izreci temeljem čl. 9</w:t>
      </w:r>
      <w:r w:rsidR="00774720">
        <w:t>4</w:t>
      </w:r>
      <w:r w:rsidR="00935080">
        <w:t xml:space="preserve">. </w:t>
      </w:r>
      <w:r w:rsidR="00774720" w:rsidRPr="00774720">
        <w:t>Stečajnog zakona (NN 71/15)</w:t>
      </w:r>
      <w:r w:rsidR="001B6D05">
        <w:t>.</w:t>
      </w:r>
    </w:p>
    <w:p w:rsidRDefault="00483129" w:rsidP="001B6D05" w:rsidR="00483129" w:rsidRPr="001B6D05">
      <w:pPr>
        <w:jc w:val="both"/>
      </w:pPr>
    </w:p>
    <w:p w:rsidRDefault="00935080" w:rsidP="001B6D05" w:rsidR="00300FD1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F858AC" w:rsidRPr="00F858AC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12. </w:t>
      </w:r>
      <w:r w:rsidR="001B6D05" w:rsidRPr="001B6D05">
        <w:rPr>
          <w:rFonts w:cs="Times New Roman" w:hAnsi="Times New Roman" w:ascii="Times New Roman"/>
          <w:b w:val="false"/>
          <w:i w:val="false"/>
          <w:sz w:val="24"/>
          <w:szCs w:val="24"/>
        </w:rPr>
        <w:t>srpnja</w:t>
      </w:r>
      <w:r w:rsidR="00F858AC" w:rsidRPr="00F858AC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483129" w:rsidP="00483129" w:rsidR="00483129" w:rsidRPr="00483129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300FD1" w:rsidP="00935080" w:rsidR="00300FD1">
      <w:pPr>
        <w:ind w:left="6372"/>
        <w:jc w:val="center"/>
        <w:rPr>
          <w:b/>
          <w:bCs/>
        </w:rPr>
      </w:pPr>
    </w:p>
    <w:p w:rsidRDefault="00483129" w:rsidP="00935080" w:rsidR="00483129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300FD1">
        <w:rPr>
          <w:bCs/>
        </w:rPr>
        <w:t>i upravitelj</w:t>
      </w:r>
      <w:r w:rsidR="00690065">
        <w:rPr>
          <w:bCs/>
        </w:rPr>
        <w:t xml:space="preserve"> </w:t>
      </w:r>
      <w:r w:rsidR="001B6D05">
        <w:rPr>
          <w:bCs/>
        </w:rPr>
        <w:t>Zlatko Markasović</w:t>
      </w:r>
    </w:p>
    <w:p w:rsidRDefault="00C03938" w:rsidP="00C03938" w:rsidR="00C03938" w:rsidRPr="00C03938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8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1182" w:rsidP="00CF024C" w:rsidR="006E41C6">
    <w:pPr>
      <w:pStyle w:val="Zaglavlje"/>
      <w:jc w:val="right"/>
    </w:pPr>
    <w:r w:rsidRPr="00BB1182">
      <w:t>14 St-</w:t>
    </w:r>
    <w:r w:rsidR="00BC07F3" w:rsidRPr="00BC07F3">
      <w:t>1733/16-38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319C7D8D"/>
    <w:multiLevelType w:val="hybridMultilevel"/>
    <w:tmpl w:val="DE3414B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674A"/>
    <w:rsid w:val="000E7A18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0ADC"/>
    <w:rsid w:val="0018437A"/>
    <w:rsid w:val="00186F62"/>
    <w:rsid w:val="001A2B69"/>
    <w:rsid w:val="001B5916"/>
    <w:rsid w:val="001B6D05"/>
    <w:rsid w:val="001C001E"/>
    <w:rsid w:val="001C7BAA"/>
    <w:rsid w:val="001E3C3E"/>
    <w:rsid w:val="002120F8"/>
    <w:rsid w:val="00217E07"/>
    <w:rsid w:val="0022493B"/>
    <w:rsid w:val="00231D84"/>
    <w:rsid w:val="00233046"/>
    <w:rsid w:val="00257080"/>
    <w:rsid w:val="00257F37"/>
    <w:rsid w:val="0027717E"/>
    <w:rsid w:val="00282387"/>
    <w:rsid w:val="002B4331"/>
    <w:rsid w:val="002C2CDE"/>
    <w:rsid w:val="002C3B66"/>
    <w:rsid w:val="002C4521"/>
    <w:rsid w:val="002C47A0"/>
    <w:rsid w:val="002D4A6E"/>
    <w:rsid w:val="002E4642"/>
    <w:rsid w:val="002E52D6"/>
    <w:rsid w:val="002E7859"/>
    <w:rsid w:val="002F7679"/>
    <w:rsid w:val="00300FD1"/>
    <w:rsid w:val="003210D9"/>
    <w:rsid w:val="003332B9"/>
    <w:rsid w:val="00353C69"/>
    <w:rsid w:val="00361758"/>
    <w:rsid w:val="003934E8"/>
    <w:rsid w:val="003B010F"/>
    <w:rsid w:val="003B633E"/>
    <w:rsid w:val="003C1E2F"/>
    <w:rsid w:val="003D3368"/>
    <w:rsid w:val="003D5822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3129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78B8"/>
    <w:rsid w:val="00591908"/>
    <w:rsid w:val="005A1517"/>
    <w:rsid w:val="005C72BB"/>
    <w:rsid w:val="005C7B02"/>
    <w:rsid w:val="005D2747"/>
    <w:rsid w:val="005E0DA8"/>
    <w:rsid w:val="005F0872"/>
    <w:rsid w:val="005F4DFA"/>
    <w:rsid w:val="006116A1"/>
    <w:rsid w:val="00612B95"/>
    <w:rsid w:val="00625890"/>
    <w:rsid w:val="00690065"/>
    <w:rsid w:val="006E41C6"/>
    <w:rsid w:val="0071666D"/>
    <w:rsid w:val="00724A43"/>
    <w:rsid w:val="00725EE2"/>
    <w:rsid w:val="00764922"/>
    <w:rsid w:val="00766FD3"/>
    <w:rsid w:val="007700C6"/>
    <w:rsid w:val="00774720"/>
    <w:rsid w:val="007747D7"/>
    <w:rsid w:val="00784012"/>
    <w:rsid w:val="00791BF5"/>
    <w:rsid w:val="007E5DC6"/>
    <w:rsid w:val="007E652C"/>
    <w:rsid w:val="00820644"/>
    <w:rsid w:val="00860E56"/>
    <w:rsid w:val="008756C6"/>
    <w:rsid w:val="00880934"/>
    <w:rsid w:val="008B4753"/>
    <w:rsid w:val="008B670B"/>
    <w:rsid w:val="008C164B"/>
    <w:rsid w:val="008D30D8"/>
    <w:rsid w:val="008D7582"/>
    <w:rsid w:val="008F446A"/>
    <w:rsid w:val="00901CF1"/>
    <w:rsid w:val="00912CA9"/>
    <w:rsid w:val="0091400F"/>
    <w:rsid w:val="00931E58"/>
    <w:rsid w:val="00935080"/>
    <w:rsid w:val="0098273F"/>
    <w:rsid w:val="00982D96"/>
    <w:rsid w:val="009910CC"/>
    <w:rsid w:val="009953B4"/>
    <w:rsid w:val="009A05E0"/>
    <w:rsid w:val="009A4340"/>
    <w:rsid w:val="009B0F1B"/>
    <w:rsid w:val="009C1ECD"/>
    <w:rsid w:val="00A152F2"/>
    <w:rsid w:val="00A51D72"/>
    <w:rsid w:val="00A537F1"/>
    <w:rsid w:val="00A74469"/>
    <w:rsid w:val="00AC78FC"/>
    <w:rsid w:val="00AD62E2"/>
    <w:rsid w:val="00AD77F4"/>
    <w:rsid w:val="00AE693D"/>
    <w:rsid w:val="00B501F4"/>
    <w:rsid w:val="00B52C27"/>
    <w:rsid w:val="00BA2235"/>
    <w:rsid w:val="00BB1182"/>
    <w:rsid w:val="00BB217D"/>
    <w:rsid w:val="00BB6648"/>
    <w:rsid w:val="00BC07F3"/>
    <w:rsid w:val="00BC5EF2"/>
    <w:rsid w:val="00BD718E"/>
    <w:rsid w:val="00BE411F"/>
    <w:rsid w:val="00C03938"/>
    <w:rsid w:val="00C10EAC"/>
    <w:rsid w:val="00C6476A"/>
    <w:rsid w:val="00C841DF"/>
    <w:rsid w:val="00C84F09"/>
    <w:rsid w:val="00C96DCA"/>
    <w:rsid w:val="00CA5197"/>
    <w:rsid w:val="00CC15DD"/>
    <w:rsid w:val="00CC60B3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A0B76"/>
    <w:rsid w:val="00DB510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16F21"/>
    <w:rsid w:val="00F430B8"/>
    <w:rsid w:val="00F570A8"/>
    <w:rsid w:val="00F570C0"/>
    <w:rsid w:val="00F601A2"/>
    <w:rsid w:val="00F62E0F"/>
    <w:rsid w:val="00F83AB8"/>
    <w:rsid w:val="00F858AC"/>
    <w:rsid w:val="00FB13CE"/>
    <w:rsid w:val="00FB399F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8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8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89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89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5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8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8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8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89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STEĆAK d.o.o. za građevinarstvo, promet roba i usluga</izvorni_sadrzaj>
    <derivirana_varijabla naziv="DomainObject.Predmet.ProtustrankaFormated_1">  STEĆAK d.o.o. za građevinarstvo, promet roba i usluga</derivirana_varijabla>
  </DomainObject.Predmet.ProtustrankaFormated>
  <DomainObject.Predmet.ProtustrankaFormatedOIB>
    <izvorni_sadrzaj>  STEĆAK d.o.o. za građevinarstvo, promet roba i usluga, OIB 45284149578</izvorni_sadrzaj>
    <derivirana_varijabla naziv="DomainObject.Predmet.ProtustrankaFormatedOIB_1">  STEĆAK d.o.o. za građevinarstvo, promet roba i usluga, OIB 45284149578</derivirana_varijabla>
  </DomainObject.Predmet.ProtustrankaFormatedOIB>
  <DomainObject.Predmet.ProtustrankaFormatedWithAdress>
    <izvorni_sadrzaj> STEĆAK d.o.o. za građevinarstvo, promet roba i usluga, Osječka 2, 32100 Vinkovci</izvorni_sadrzaj>
    <derivirana_varijabla naziv="DomainObject.Predmet.ProtustrankaFormatedWithAdress_1"> STEĆAK d.o.o. za građevinarstvo, promet roba i usluga, Osječka 2, 32100 Vinkovci</derivirana_varijabla>
  </DomainObject.Predmet.ProtustrankaFormatedWithAdress>
  <DomainObject.Predmet.ProtustrankaFormatedWithAdressOIB>
    <izvorni_sadrzaj> STEĆAK d.o.o. za građevinarstvo, promet roba i usluga, OIB 45284149578, Osječka 2, 32100 Vinkovci</izvorni_sadrzaj>
    <derivirana_varijabla naziv="DomainObject.Predmet.ProtustrankaFormatedWithAdressOIB_1"> STEĆAK d.o.o. za građevinarstvo, promet roba i usluga, OIB 45284149578, Osječka 2, 32100 Vinkovci</derivirana_varijabla>
  </DomainObject.Predmet.ProtustrankaFormatedWithAdressOIB>
  <DomainObject.Predmet.ProtustrankaWithAdress>
    <izvorni_sadrzaj>STEĆAK d.o.o. za građevinarstvo, promet roba i usluga Osječka 2, 32100 Vinkovci</izvorni_sadrzaj>
    <derivirana_varijabla naziv="DomainObject.Predmet.ProtustrankaWithAdress_1">STEĆAK d.o.o. za građevinarstvo, promet roba i usluga Osječka 2, 32100 Vinkovci</derivirana_varijabla>
  </DomainObject.Predmet.ProtustrankaWithAdress>
  <DomainObject.Predmet.ProtustrankaWithAdressOIB>
    <izvorni_sadrzaj>STEĆAK d.o.o. za građevinarstvo, promet roba i usluga, OIB 45284149578, Osječka 2, 32100 Vinkovci</izvorni_sadrzaj>
    <derivirana_varijabla naziv="DomainObject.Predmet.ProtustrankaWithAdressOIB_1">STEĆAK d.o.o. za građevinarstvo, promet roba i usluga, OIB 45284149578, Osječka 2, 32100 Vinkovci</derivirana_varijabla>
  </DomainObject.Predmet.ProtustrankaWithAdressOIB>
  <DomainObject.Predmet.ProtustrankaNazivFormated>
    <izvorni_sadrzaj>STEĆAK d.o.o. za građevinarstvo, promet roba i usluga</izvorni_sadrzaj>
    <derivirana_varijabla naziv="DomainObject.Predmet.ProtustrankaNazivFormated_1">STEĆAK d.o.o. za građevinarstvo, promet roba i usluga</derivirana_varijabla>
  </DomainObject.Predmet.ProtustrankaNazivFormated>
  <DomainObject.Predmet.ProtustrankaNazivFormatedOIB>
    <izvorni_sadrzaj>STEĆAK d.o.o. za građevinarstvo, promet roba i usluga, OIB 45284149578</izvorni_sadrzaj>
    <derivirana_varijabla naziv="DomainObject.Predmet.ProtustrankaNazivFormatedOIB_1">STEĆAK d.o.o. za građevinarstvo, promet roba i usluga, OIB 45284149578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STEĆAK d.o.o. za građevinarstvo, promet roba i usluga</item>
    </izvorni_sadrzaj>
    <derivirana_varijabla naziv="DomainObject.Predmet.ProtuStrankaListFormated_1">
      <item>STEĆAK d.o.o. za građevinarstvo, promet roba i usluga</item>
    </derivirana_varijabla>
  </DomainObject.Predmet.ProtuStrankaListFormated>
  <DomainObject.Predmet.ProtuStrankaListFormatedOIB>
    <izvorni_sadrzaj>
      <item>STEĆAK d.o.o. za građevinarstvo, promet roba i usluga, OIB 45284149578</item>
    </izvorni_sadrzaj>
    <derivirana_varijabla naziv="DomainObject.Predmet.ProtuStrankaListFormatedOIB_1">
      <item>STEĆAK d.o.o. za građevinarstvo, promet roba i usluga, OIB 45284149578</item>
    </derivirana_varijabla>
  </DomainObject.Predmet.ProtuStrankaListFormatedOIB>
  <DomainObject.Predmet.ProtuStrankaListFormatedWithAdress>
    <izvorni_sadrzaj>
      <item>STEĆAK d.o.o. za građevinarstvo, promet roba i usluga, Osječka 2, 32100 Vinkovci</item>
    </izvorni_sadrzaj>
    <derivirana_varijabla naziv="DomainObject.Predmet.ProtuStrankaListFormatedWithAdress_1">
      <item>STEĆAK d.o.o. za građevinarstvo, promet roba i usluga, Osječka 2, 32100 Vinkovci</item>
    </derivirana_varijabla>
  </DomainObject.Predmet.ProtuStrankaListFormatedWithAdress>
  <DomainObject.Predmet.ProtuStrankaListFormatedWithAdressOIB>
    <izvorni_sadrzaj>
      <item>STEĆAK d.o.o. za građevinarstvo, promet roba i usluga, OIB 45284149578, Osječka 2, 32100 Vinkovci</item>
    </izvorni_sadrzaj>
    <derivirana_varijabla naziv="DomainObject.Predmet.ProtuStrankaListFormatedWithAdressOIB_1">
      <item>STEĆAK d.o.o. za građevinarstvo, promet roba i usluga, OIB 45284149578, Osječka 2, 32100 Vinkovci</item>
    </derivirana_varijabla>
  </DomainObject.Predmet.ProtuStrankaListFormatedWithAdressOIB>
  <DomainObject.Predmet.ProtuStrankaListNazivFormated>
    <izvorni_sadrzaj>
      <item>STEĆAK d.o.o. za građevinarstvo, promet roba i usluga</item>
    </izvorni_sadrzaj>
    <derivirana_varijabla naziv="DomainObject.Predmet.ProtuStrankaListNazivFormated_1">
      <item>STEĆAK d.o.o. za građevinarstvo, promet roba i usluga</item>
    </derivirana_varijabla>
  </DomainObject.Predmet.ProtuStrankaListNazivFormated>
  <DomainObject.Predmet.ProtuStrankaListNazivFormatedOIB>
    <izvorni_sadrzaj>
      <item>STEĆAK d.o.o. za građevinarstvo, promet roba i usluga, OIB 45284149578</item>
    </izvorni_sadrzaj>
    <derivirana_varijabla naziv="DomainObject.Predmet.ProtuStrankaListNazivFormatedOIB_1">
      <item>STEĆAK d.o.o. za građevinarstvo, promet roba i usluga, OIB 45284149578</item>
    </derivirana_varijabla>
  </DomainObject.Predmet.ProtuStrankaListNazivFormatedOIB>
  <DomainObject.Predmet.OstaliListFormated>
    <izvorni_sadrzaj>
      <item>Branko Barać</item>
    </izvorni_sadrzaj>
    <derivirana_varijabla naziv="DomainObject.Predmet.OstaliListFormated_1">
      <item>Branko Barać</item>
    </derivirana_varijabla>
  </DomainObject.Predmet.OstaliListFormated>
  <DomainObject.Predmet.OstaliListFormatedOIB>
    <izvorni_sadrzaj>
      <item>Branko Barać, OIB 38534090162</item>
    </izvorni_sadrzaj>
    <derivirana_varijabla naziv="DomainObject.Predmet.OstaliListFormatedOIB_1">
      <item>Branko Barać, OIB 38534090162</item>
    </derivirana_varijabla>
  </DomainObject.Predmet.OstaliListFormatedOIB>
  <DomainObject.Predmet.OstaliListFormatedWithAdress>
    <izvorni_sadrzaj>
      <item>Branko Barać, Nikole Šubića Zrinskog 12, 32100 Vinkovci</item>
    </izvorni_sadrzaj>
    <derivirana_varijabla naziv="DomainObject.Predmet.OstaliListFormatedWithAdress_1">
      <item>Branko Barać, Nikole Šubića Zrinskog 12, 32100 Vinkovci</item>
    </derivirana_varijabla>
  </DomainObject.Predmet.OstaliListFormatedWithAdress>
  <DomainObject.Predmet.OstaliListFormatedWithAdressOIB>
    <izvorni_sadrzaj>
      <item>Branko Barać, OIB 38534090162, Nikole Šubića Zrinskog 12, 32100 Vinkovci</item>
    </izvorni_sadrzaj>
    <derivirana_varijabla naziv="DomainObject.Predmet.OstaliListFormatedWithAdressOIB_1">
      <item>Branko Barać, OIB 38534090162, Nikole Šubića Zrinskog 12, 32100 Vinkovci</item>
    </derivirana_varijabla>
  </DomainObject.Predmet.OstaliListFormatedWithAdressOIB>
  <DomainObject.Predmet.OstaliListNazivFormated>
    <izvorni_sadrzaj>
      <item>Branko Barać</item>
    </izvorni_sadrzaj>
    <derivirana_varijabla naziv="DomainObject.Predmet.OstaliListNazivFormated_1">
      <item>Branko Barać</item>
    </derivirana_varijabla>
  </DomainObject.Predmet.OstaliListNazivFormated>
  <DomainObject.Predmet.OstaliListNazivFormatedOIB>
    <izvorni_sadrzaj>
      <item>Branko Barać, OIB 38534090162</item>
    </izvorni_sadrzaj>
    <derivirana_varijabla naziv="DomainObject.Predmet.OstaliListNazivFormatedOIB_1">
      <item>Branko Barać, OIB 38534090162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STEĆAK d.o.o. za građevinarstvo, promet roba i usluga</izvorni_sadrzaj>
    <derivirana_varijabla naziv="DomainObject.Predmet.ProtustrankaIDrugi_1">STEĆAK d.o.o. za građevinarstvo,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STEĆAK d.o.o. za građevinarstvo, promet roba i usluga, OIB 45284149578, Osječka 2, 32100 Vinkovci</izvorni_sadrzaj>
    <derivirana_varijabla naziv="DomainObject.Predmet.ProtustrankaIDrugiAdressOIB_1">STEĆAK d.o.o. za građevinarstvo, promet roba i usluga, OIB 45284149578, Osječka 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STEĆAK d.o.o. za građevinarstvo, promet roba i usluga</item>
      <item>Branko Barać</item>
    </izvorni_sadrzaj>
    <derivirana_varijabla naziv="DomainObject.Predmet.SudioniciListNaziv_1">
      <item>FINA RC OSIJEK</item>
      <item>STEĆAK d.o.o. za građevinarstvo, promet roba i usluga</item>
      <item>Branko Barać</item>
    </derivirana_varijabla>
  </DomainObject.Predmet.SudioniciListNaziv>
  <DomainObject.Predmet.SudioniciListAdressOIB>
    <izvorni_sadrzaj>
      <item>FINA RC OSIJEK, OIB 85821130368</item>
      <item>STEĆAK d.o.o. za građevinarstvo, promet roba i usluga, OIB 45284149578, Osječka 2,32100 Vinkovci</item>
      <item>Branko Barać, OIB 38534090162, Nikole Šubića Zrinskog 12,32100 Vinkovci</item>
    </izvorni_sadrzaj>
    <derivirana_varijabla naziv="DomainObject.Predmet.SudioniciListAdressOIB_1">
      <item>FINA RC OSIJEK, OIB 85821130368</item>
      <item>STEĆAK d.o.o. za građevinarstvo, promet roba i usluga, OIB 45284149578, Osječka 2,32100 Vinkovci</item>
      <item>Branko Barać, OIB 38534090162, Nikole Šubića Zrinskog 12,32100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45284149578</item>
      <item>, OIB 38534090162</item>
    </izvorni_sadrzaj>
    <derivirana_varijabla naziv="DomainObject.Predmet.SudioniciListNazivOIB_1">
      <item>, OIB 85821130368</item>
      <item>, OIB 45284149578</item>
      <item>, OIB 38534090162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291</properties:Words>
  <properties:Characters>1631</properties:Characters>
  <properties:Lines>62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2018-01-12T08:24:00Z</dcterms:created>
  <dc:creator>banka</dc:creator>
  <cp:lastModifiedBy>Elizabeta Đeke</cp:lastModifiedBy>
  <cp:lastPrinted>2018-01-12T08:27:00Z</cp:lastPrinted>
  <dcterms:modified xmlns:xsi="http://www.w3.org/2001/XMLSchema-instance" xsi:type="dcterms:W3CDTF">2018-07-12T09:05:00Z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