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83c8" w14:paraId="eb883c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8B10C3">
        <w:rPr>
          <w:rFonts w:hAnsi="Times New Roman" w:ascii="Times New Roman"/>
          <w:b/>
          <w:bCs/>
          <w:sz w:val="24"/>
          <w:szCs w:val="24"/>
        </w:rPr>
        <w:t>2620/</w:t>
      </w:r>
      <w:r w:rsidR="00476CCF">
        <w:rPr>
          <w:rFonts w:hAnsi="Times New Roman" w:ascii="Times New Roman"/>
          <w:b/>
          <w:bCs/>
          <w:sz w:val="24"/>
          <w:szCs w:val="24"/>
        </w:rPr>
        <w:t>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B10C3">
        <w:rPr>
          <w:rFonts w:hAnsi="Times New Roman" w:ascii="Times New Roman"/>
        </w:rPr>
        <w:t>2620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</w:t>
      </w:r>
      <w:r w:rsidR="006D1606">
        <w:rPr>
          <w:rFonts w:hAnsi="Times New Roman" w:ascii="Times New Roman"/>
        </w:rPr>
        <w:t xml:space="preserve"> </w:t>
      </w:r>
      <w:r w:rsidR="008B10C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 xml:space="preserve">, (OIB </w:t>
      </w:r>
      <w:r w:rsidR="006D1606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8B10C3" w:rsidRPr="008B10C3">
        <w:rPr>
          <w:rFonts w:hAnsi="Times New Roman" w:ascii="Times New Roman"/>
        </w:rPr>
        <w:t>BLUE POINT j.d.o.o.</w:t>
      </w:r>
      <w:r w:rsidR="0086158A">
        <w:rPr>
          <w:rFonts w:hAnsi="Times New Roman" w:ascii="Times New Roman"/>
        </w:rPr>
        <w:t xml:space="preserve">iz </w:t>
      </w:r>
      <w:proofErr w:type="spellStart"/>
      <w:r w:rsidR="008B10C3" w:rsidRPr="008B10C3">
        <w:rPr>
          <w:rFonts w:hAnsi="Times New Roman" w:ascii="Times New Roman"/>
        </w:rPr>
        <w:t>Vilanci</w:t>
      </w:r>
      <w:proofErr w:type="spellEnd"/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8B10C3" w:rsidRPr="008B10C3">
        <w:rPr>
          <w:rFonts w:hAnsi="Times New Roman" w:ascii="Times New Roman"/>
        </w:rPr>
        <w:t>35223254713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54ACC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3697A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6F45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182B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1606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339B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B10C3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3097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2F5F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3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3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3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3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3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3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3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3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2620</izvorni_sadrzaj>
    <derivirana_varijabla naziv="DomainObject.Predmet.Broj_1">2620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St-2620/2016</izvorni_sadrzaj>
    <derivirana_varijabla naziv="DomainObject.Predmet.OznakaBroj_1">St-2620/2016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POINT j.d.o.o.</izvorni_sadrzaj>
    <derivirana_varijabla naziv="DomainObject.Predmet.ProtustrankaFormated_1">  BLUE POINT j.d.o.o.</derivirana_varijabla>
  </DomainObject.Predmet.ProtustrankaFormated>
  <DomainObject.Predmet.ProtustrankaFormatedOIB>
    <izvorni_sadrzaj>  BLUE POINT j.d.o.o., OIB 35223254713</izvorni_sadrzaj>
    <derivirana_varijabla naziv="DomainObject.Predmet.ProtustrankaFormatedOIB_1">  BLUE POINT j.d.o.o., OIB 35223254713</derivirana_varijabla>
  </DomainObject.Predmet.ProtustrankaFormatedOIB>
  <DomainObject.Predmet.ProtustrankaFormatedWithAdress>
    <izvorni_sadrzaj> BLUE POINT j.d.o.o., Vilanci 1, 49215 Vilanci</izvorni_sadrzaj>
    <derivirana_varijabla naziv="DomainObject.Predmet.ProtustrankaFormatedWithAdress_1"> BLUE POINT j.d.o.o., Vilanci 1, 49215 Vilanci</derivirana_varijabla>
  </DomainObject.Predmet.ProtustrankaFormatedWithAdress>
  <DomainObject.Predmet.ProtustrankaFormatedWithAdressOIB>
    <izvorni_sadrzaj> BLUE POINT j.d.o.o., OIB 35223254713, Vilanci 1, 49215 Vilanci</izvorni_sadrzaj>
    <derivirana_varijabla naziv="DomainObject.Predmet.ProtustrankaFormatedWithAdressOIB_1"> BLUE POINT j.d.o.o., OIB 35223254713, Vilanci 1, 49215 Vilanci</derivirana_varijabla>
  </DomainObject.Predmet.ProtustrankaFormatedWithAdressOIB>
  <DomainObject.Predmet.ProtustrankaWithAdress>
    <izvorni_sadrzaj>BLUE POINT j.d.o.o. Vilanci 1, 49215 Vilanci</izvorni_sadrzaj>
    <derivirana_varijabla naziv="DomainObject.Predmet.ProtustrankaWithAdress_1">BLUE POINT j.d.o.o. Vilanci 1, 49215 Vilanci</derivirana_varijabla>
  </DomainObject.Predmet.ProtustrankaWithAdress>
  <DomainObject.Predmet.ProtustrankaWithAdressOIB>
    <izvorni_sadrzaj>BLUE POINT j.d.o.o., OIB 35223254713, Vilanci 1, 49215 Vilanci</izvorni_sadrzaj>
    <derivirana_varijabla naziv="DomainObject.Predmet.ProtustrankaWithAdressOIB_1">BLUE POINT j.d.o.o., OIB 35223254713, Vilanci 1, 49215 Vilanci</derivirana_varijabla>
  </DomainObject.Predmet.ProtustrankaWithAdressOIB>
  <DomainObject.Predmet.ProtustrankaNazivFormated>
    <izvorni_sadrzaj>BLUE POINT j.d.o.o.</izvorni_sadrzaj>
    <derivirana_varijabla naziv="DomainObject.Predmet.ProtustrankaNazivFormated_1">BLUE POINT j.d.o.o.</derivirana_varijabla>
  </DomainObject.Predmet.ProtustrankaNazivFormated>
  <DomainObject.Predmet.ProtustrankaNazivFormatedOIB>
    <izvorni_sadrzaj>BLUE POINT j.d.o.o., OIB 35223254713</izvorni_sadrzaj>
    <derivirana_varijabla naziv="DomainObject.Predmet.ProtustrankaNazivFormatedOIB_1">BLUE POINT j.d.o.o., OIB 35223254713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POINT j.d.o.o.</item>
    </izvorni_sadrzaj>
    <derivirana_varijabla naziv="DomainObject.Predmet.ProtuStrankaListFormated_1">
      <item>BLUE POINT j.d.o.o.</item>
    </derivirana_varijabla>
  </DomainObject.Predmet.ProtuStrankaListFormated>
  <DomainObject.Predmet.ProtuStrankaListFormatedOIB>
    <izvorni_sadrzaj>
      <item>BLUE POINT j.d.o.o., OIB 35223254713</item>
    </izvorni_sadrzaj>
    <derivirana_varijabla naziv="DomainObject.Predmet.ProtuStrankaListFormatedOIB_1">
      <item>BLUE POINT j.d.o.o., OIB 35223254713</item>
    </derivirana_varijabla>
  </DomainObject.Predmet.ProtuStrankaListFormatedOIB>
  <DomainObject.Predmet.ProtuStrankaListFormatedWithAdress>
    <izvorni_sadrzaj>
      <item>BLUE POINT j.d.o.o., Vilanci 1, 49215 Vilanci</item>
    </izvorni_sadrzaj>
    <derivirana_varijabla naziv="DomainObject.Predmet.ProtuStrankaListFormatedWithAdress_1">
      <item>BLUE POINT j.d.o.o., Vilanci 1, 49215 Vilanci</item>
    </derivirana_varijabla>
  </DomainObject.Predmet.ProtuStrankaListFormatedWithAdress>
  <DomainObject.Predmet.ProtuStrankaListFormatedWithAdressOIB>
    <izvorni_sadrzaj>
      <item>BLUE POINT j.d.o.o., OIB 35223254713, Vilanci 1, 49215 Vilanci</item>
    </izvorni_sadrzaj>
    <derivirana_varijabla naziv="DomainObject.Predmet.ProtuStrankaListFormatedWithAdressOIB_1">
      <item>BLUE POINT j.d.o.o., OIB 35223254713, Vilanci 1, 49215 Vilanci</item>
    </derivirana_varijabla>
  </DomainObject.Predmet.ProtuStrankaListFormatedWithAdressOIB>
  <DomainObject.Predmet.ProtuStrankaListNazivFormated>
    <izvorni_sadrzaj>
      <item>BLUE POINT j.d.o.o.</item>
    </izvorni_sadrzaj>
    <derivirana_varijabla naziv="DomainObject.Predmet.ProtuStrankaListNazivFormated_1">
      <item>BLUE POINT j.d.o.o.</item>
    </derivirana_varijabla>
  </DomainObject.Predmet.ProtuStrankaListNazivFormated>
  <DomainObject.Predmet.ProtuStrankaListNazivFormatedOIB>
    <izvorni_sadrzaj>
      <item>BLUE POINT j.d.o.o., OIB 35223254713</item>
    </izvorni_sadrzaj>
    <derivirana_varijabla naziv="DomainObject.Predmet.ProtuStrankaListNazivFormatedOIB_1">
      <item>BLUE POINT j.d.o.o., OIB 35223254713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POINT j.d.o.o.</izvorni_sadrzaj>
    <derivirana_varijabla naziv="DomainObject.Predmet.ProtustrankaIDrugi_1">BLUE POINT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 POINT j.d.o.o., OIB 35223254713, Vilanci 1, 49215 Vilanci</izvorni_sadrzaj>
    <derivirana_varijabla naziv="DomainObject.Predmet.ProtustrankaIDrugiAdressOIB_1">BLUE POINT j.d.o.o., OIB 35223254713, Vilanci 1, 49215 Vilanci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POINT j.d.o.o.</item>
    </izvorni_sadrzaj>
    <derivirana_varijabla naziv="DomainObject.Predmet.SudioniciListNaziv_1">
      <item>FINA Regionalni centar Zagreb</item>
      <item>BLUE POINT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BLUE POINT j.d.o.o., OIB 35223254713, Vilanci 1,49215 Vilanci</item>
    </izvorni_sadrzaj>
    <derivirana_varijabla naziv="DomainObject.Predmet.SudioniciListAdressOIB_1">
      <item>FINA Regionalni centar Zagreb, OIB 85821130368, Trg svibanjskih žrtava 1995. 1,10000 Zagreb</item>
      <item>BLUE POINT j.d.o.o., OIB 35223254713, Vilanci 1,49215 Vilanci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35223254713</item>
    </izvorni_sadrzaj>
    <derivirana_varijabla naziv="DomainObject.Predmet.SudioniciListNazivOIB_1">
      <item>, OIB 85821130368</item>
      <item>, OIB 35223254713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769</properties:Characters>
  <properties:Lines>48</properties:Lines>
  <properties:Paragraphs>22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2016-06-08T09:48:00Z</cp:lastPrinted>
  <dcterms:modified xmlns:xsi="http://www.w3.org/2001/XMLSchema-instance" xsi:type="dcterms:W3CDTF">2016-06-08T09:48:00Z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