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4b6d" w14:paraId="fcc4b6d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D6639">
        <w:rPr>
          <w:rFonts w:hAnsi="Times New Roman" w:ascii="Times New Roman"/>
          <w:szCs w:val="24"/>
        </w:rPr>
        <w:t xml:space="preserve">  </w:t>
      </w:r>
    </w:p>
    <w:p w:rsidRDefault="00F76F55" w:rsidR="00193293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F63208">
        <w:rPr>
          <w:rFonts w:hAnsi="Times New Roman" w:ascii="Times New Roman"/>
          <w:szCs w:val="24"/>
        </w:rPr>
        <w:t>194/14</w:t>
      </w:r>
      <w:r w:rsidR="00BD6639" w:rsidRPr="00BD6639">
        <w:rPr>
          <w:rFonts w:hAnsi="Times New Roman" w:ascii="Times New Roman"/>
          <w:szCs w:val="24"/>
        </w:rPr>
        <w:t>-</w:t>
      </w:r>
      <w:r w:rsidR="00C31B58">
        <w:rPr>
          <w:rFonts w:hAnsi="Times New Roman" w:ascii="Times New Roman"/>
          <w:szCs w:val="24"/>
        </w:rPr>
        <w:t>105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9E6D4C" w:rsidR="009E6D4C" w:rsidRPr="00BD6639">
      <w:pPr>
        <w:jc w:val="center"/>
        <w:rPr>
          <w:rFonts w:hAnsi="Times New Roman" w:ascii="Times New Roman"/>
          <w:szCs w:val="24"/>
        </w:rPr>
      </w:pPr>
    </w:p>
    <w:p w:rsidRDefault="009E6D4C" w:rsidP="00652A9E" w:rsidR="00844297" w:rsidRPr="00F63208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9E6D4C">
        <w:rPr>
          <w:rFonts w:hAnsi="Times New Roman" w:ascii="Times New Roman"/>
          <w:sz w:val="24"/>
          <w:szCs w:val="24"/>
        </w:rPr>
        <w:t xml:space="preserve">TRGOVAČKI SUD U ZAGREBU, po sucu pojedincu Luciji Butigan, u stečajnom postupku nad </w:t>
      </w:r>
      <w:r w:rsidR="00F63208">
        <w:rPr>
          <w:rFonts w:hAnsi="Times New Roman" w:ascii="Times New Roman"/>
          <w:sz w:val="24"/>
          <w:szCs w:val="24"/>
        </w:rPr>
        <w:t>stečajnim dužnikom</w:t>
      </w:r>
      <w:r w:rsidRPr="00F63208">
        <w:rPr>
          <w:rFonts w:hAnsi="Times New Roman" w:ascii="Times New Roman"/>
          <w:sz w:val="24"/>
          <w:szCs w:val="24"/>
        </w:rPr>
        <w:t xml:space="preserve"> </w:t>
      </w:r>
      <w:r w:rsidR="00F63208" w:rsidRPr="00F63208">
        <w:rPr>
          <w:rFonts w:hAnsi="Times New Roman" w:ascii="Times New Roman"/>
          <w:sz w:val="24"/>
          <w:szCs w:val="24"/>
        </w:rPr>
        <w:t>PRIGORKA-STANOGRADNJA dioničko društvo za graditeljstvo i trgovinu,</w:t>
      </w:r>
      <w:r w:rsidR="00F63208">
        <w:rPr>
          <w:rFonts w:hAnsi="Times New Roman" w:ascii="Times New Roman"/>
          <w:sz w:val="24"/>
          <w:szCs w:val="24"/>
        </w:rPr>
        <w:t xml:space="preserve"> u stečaju,</w:t>
      </w:r>
      <w:r w:rsidR="00F63208" w:rsidRPr="00F63208">
        <w:rPr>
          <w:rFonts w:hAnsi="Times New Roman" w:ascii="Times New Roman"/>
          <w:sz w:val="24"/>
          <w:szCs w:val="24"/>
        </w:rPr>
        <w:t xml:space="preserve"> Sesvete (Grad Za</w:t>
      </w:r>
      <w:r w:rsidR="00F63208">
        <w:rPr>
          <w:rFonts w:hAnsi="Times New Roman" w:ascii="Times New Roman"/>
          <w:sz w:val="24"/>
          <w:szCs w:val="24"/>
        </w:rPr>
        <w:t>greb), Trg L. Matačića 10, OIB:</w:t>
      </w:r>
      <w:r w:rsidR="00F63208" w:rsidRPr="00F63208">
        <w:rPr>
          <w:rFonts w:hAnsi="Times New Roman" w:ascii="Times New Roman"/>
          <w:sz w:val="24"/>
          <w:szCs w:val="24"/>
        </w:rPr>
        <w:t>64679766569</w:t>
      </w:r>
      <w:r w:rsidRPr="00F63208">
        <w:rPr>
          <w:rFonts w:hAnsi="Times New Roman" w:ascii="Times New Roman"/>
          <w:sz w:val="24"/>
          <w:szCs w:val="24"/>
        </w:rPr>
        <w:t xml:space="preserve">, dana </w:t>
      </w:r>
      <w:r w:rsidR="00F76F55" w:rsidRPr="00F63208">
        <w:rPr>
          <w:rFonts w:hAnsi="Times New Roman" w:ascii="Times New Roman"/>
          <w:sz w:val="24"/>
          <w:szCs w:val="24"/>
        </w:rPr>
        <w:t>9</w:t>
      </w:r>
      <w:r w:rsidRPr="00F63208">
        <w:rPr>
          <w:rFonts w:hAnsi="Times New Roman" w:ascii="Times New Roman"/>
          <w:sz w:val="24"/>
          <w:szCs w:val="24"/>
        </w:rPr>
        <w:t xml:space="preserve">. </w:t>
      </w:r>
      <w:r w:rsidR="00F76F55" w:rsidRPr="00F63208">
        <w:rPr>
          <w:rFonts w:hAnsi="Times New Roman" w:ascii="Times New Roman"/>
          <w:sz w:val="24"/>
          <w:szCs w:val="24"/>
        </w:rPr>
        <w:t>ožujka  2016</w:t>
      </w:r>
      <w:r w:rsidRPr="00F63208">
        <w:rPr>
          <w:rFonts w:hAnsi="Times New Roman" w:ascii="Times New Roman"/>
          <w:sz w:val="24"/>
          <w:szCs w:val="24"/>
        </w:rPr>
        <w:t>.</w:t>
      </w:r>
    </w:p>
    <w:p w:rsidRDefault="009E6D4C" w:rsidP="00652A9E" w:rsidR="009E6D4C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Određuje se prodaja u stečajnom postupku </w:t>
      </w:r>
      <w:r w:rsidR="00F63208" w:rsidRPr="009E6D4C">
        <w:rPr>
          <w:rFonts w:hAnsi="Times New Roman" w:ascii="Times New Roman"/>
          <w:szCs w:val="24"/>
        </w:rPr>
        <w:t xml:space="preserve">nad </w:t>
      </w:r>
      <w:r w:rsidR="00F63208">
        <w:rPr>
          <w:rFonts w:hAnsi="Times New Roman" w:ascii="Times New Roman"/>
          <w:szCs w:val="24"/>
        </w:rPr>
        <w:t>stečajnim dužnikom</w:t>
      </w:r>
      <w:r w:rsidR="00F63208" w:rsidRPr="00F63208">
        <w:rPr>
          <w:rFonts w:hAnsi="Times New Roman" w:ascii="Times New Roman"/>
          <w:szCs w:val="24"/>
        </w:rPr>
        <w:t xml:space="preserve"> PRIGORKA-STANOGRADNJA dioničko društvo za graditeljstvo i trgovinu, </w:t>
      </w:r>
      <w:r w:rsidR="00F63208">
        <w:rPr>
          <w:rFonts w:hAnsi="Times New Roman" w:ascii="Times New Roman"/>
          <w:szCs w:val="24"/>
        </w:rPr>
        <w:t>u stečaju,</w:t>
      </w:r>
      <w:r w:rsidR="00F63208" w:rsidRPr="00F63208">
        <w:rPr>
          <w:rFonts w:hAnsi="Times New Roman" w:ascii="Times New Roman"/>
          <w:szCs w:val="24"/>
        </w:rPr>
        <w:t xml:space="preserve"> Sesvete (Grad Zagreb), Trg L. Matačića 10, OIB: 64679766569</w:t>
      </w:r>
      <w:r w:rsidR="009E6D4C">
        <w:rPr>
          <w:rFonts w:hAnsi="Times New Roman" w:ascii="Times New Roman"/>
          <w:szCs w:val="24"/>
        </w:rPr>
        <w:t xml:space="preserve">, na nekretinama </w:t>
      </w:r>
      <w:r w:rsidRPr="00BD6639">
        <w:rPr>
          <w:rFonts w:hAnsi="Times New Roman" w:ascii="Times New Roman"/>
          <w:bCs/>
          <w:szCs w:val="24"/>
        </w:rPr>
        <w:t xml:space="preserve">i to: </w:t>
      </w:r>
    </w:p>
    <w:p w:rsidRDefault="009E6D4C" w:rsidP="009E6D4C" w:rsidR="009E6D4C">
      <w:pPr>
        <w:pStyle w:val="Odlomakpopisa"/>
        <w:jc w:val="both"/>
        <w:rPr>
          <w:bCs/>
          <w:lang w:val="hr-HR"/>
        </w:rPr>
      </w:pPr>
    </w:p>
    <w:p w:rsidRDefault="00F63208" w:rsidP="00F63208" w:rsidR="00F63208" w:rsidRPr="00F63208">
      <w:pPr>
        <w:ind w:firstLine="11" w:left="709"/>
        <w:jc w:val="both"/>
        <w:rPr>
          <w:rFonts w:hAnsi="Times New Roman" w:ascii="Times New Roman"/>
          <w:bCs/>
          <w:szCs w:val="24"/>
        </w:rPr>
      </w:pPr>
      <w:r w:rsidRPr="00F63208">
        <w:rPr>
          <w:rFonts w:hAnsi="Times New Roman" w:ascii="Times New Roman"/>
          <w:bCs/>
          <w:szCs w:val="24"/>
        </w:rPr>
        <w:t xml:space="preserve">- nekretnina upisana u z.k.ul. 7937, k.o. Sesvete, kat.čes.br. 2160/1 – šuma grm, </w:t>
      </w:r>
      <w:r>
        <w:rPr>
          <w:rFonts w:hAnsi="Times New Roman" w:ascii="Times New Roman"/>
          <w:bCs/>
          <w:szCs w:val="24"/>
        </w:rPr>
        <w:t xml:space="preserve">  </w:t>
      </w:r>
      <w:r w:rsidRPr="00F63208">
        <w:rPr>
          <w:rFonts w:hAnsi="Times New Roman" w:ascii="Times New Roman"/>
          <w:bCs/>
          <w:szCs w:val="24"/>
        </w:rPr>
        <w:t>ukupne površine 2781 m</w:t>
      </w:r>
      <w:r w:rsidRPr="00F63208">
        <w:rPr>
          <w:rFonts w:hAnsi="Times New Roman" w:ascii="Times New Roman"/>
          <w:bCs/>
          <w:szCs w:val="24"/>
          <w:vertAlign w:val="superscript"/>
        </w:rPr>
        <w:t>2</w:t>
      </w:r>
      <w:r w:rsidRPr="00F63208">
        <w:rPr>
          <w:rFonts w:hAnsi="Times New Roman" w:ascii="Times New Roman"/>
          <w:bCs/>
          <w:szCs w:val="24"/>
        </w:rPr>
        <w:t>.</w:t>
      </w: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9E6D4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II.</w:t>
      </w:r>
      <w:r>
        <w:rPr>
          <w:rFonts w:hAnsi="Times New Roman" w:ascii="Times New Roman"/>
          <w:bCs/>
          <w:szCs w:val="24"/>
        </w:rPr>
        <w:tab/>
      </w:r>
      <w:r w:rsidR="00584EDF" w:rsidRPr="009E6D4C">
        <w:rPr>
          <w:rFonts w:hAnsi="Times New Roman" w:ascii="Times New Roman"/>
          <w:bCs/>
          <w:szCs w:val="24"/>
        </w:rPr>
        <w:t xml:space="preserve">UTVRĐENA VRIJEDNOST nekretnine </w:t>
      </w:r>
      <w:r w:rsidR="009E6D4C">
        <w:rPr>
          <w:rFonts w:hAnsi="Times New Roman" w:ascii="Times New Roman"/>
          <w:bCs/>
          <w:szCs w:val="24"/>
        </w:rPr>
        <w:t>iznosi:</w:t>
      </w:r>
      <w:r>
        <w:rPr>
          <w:rFonts w:hAnsi="Times New Roman" w:ascii="Times New Roman"/>
          <w:bCs/>
          <w:szCs w:val="24"/>
        </w:rPr>
        <w:t xml:space="preserve"> 2.133.027,00 kn</w:t>
      </w:r>
    </w:p>
    <w:p w:rsidRDefault="00D27BC9" w:rsidP="00F63208" w:rsidR="00F63208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D73B61">
        <w:rPr>
          <w:rFonts w:hAnsi="Times New Roman" w:ascii="Times New Roman"/>
          <w:bCs/>
          <w:szCs w:val="24"/>
        </w:rPr>
        <w:t xml:space="preserve">za </w:t>
      </w:r>
      <w:r w:rsidR="00F76F55">
        <w:rPr>
          <w:rFonts w:hAnsi="Times New Roman" w:ascii="Times New Roman"/>
          <w:bCs/>
          <w:szCs w:val="24"/>
        </w:rPr>
        <w:t>prvo</w:t>
      </w:r>
      <w:r w:rsidR="00D73B61">
        <w:rPr>
          <w:rFonts w:hAnsi="Times New Roman" w:ascii="Times New Roman"/>
          <w:bCs/>
          <w:szCs w:val="24"/>
        </w:rPr>
        <w:t xml:space="preserve"> ročište za javnu dražbu </w:t>
      </w:r>
      <w:r w:rsidR="00282E7D">
        <w:rPr>
          <w:rFonts w:hAnsi="Times New Roman" w:ascii="Times New Roman"/>
          <w:bCs/>
          <w:szCs w:val="24"/>
        </w:rPr>
        <w:t xml:space="preserve">iznosi </w:t>
      </w:r>
      <w:r w:rsidR="00F63208">
        <w:rPr>
          <w:rFonts w:hAnsi="Times New Roman" w:ascii="Times New Roman"/>
          <w:bCs/>
          <w:szCs w:val="24"/>
        </w:rPr>
        <w:t>2.133.027,00kn</w:t>
      </w:r>
    </w:p>
    <w:p w:rsidRDefault="00282E7D" w:rsidP="00684739" w:rsidR="00282E7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D91713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F76F55">
        <w:rPr>
          <w:rFonts w:hAnsi="Times New Roman" w:ascii="Times New Roman"/>
          <w:bCs/>
          <w:szCs w:val="24"/>
        </w:rPr>
        <w:t>prvom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="009B33F0">
        <w:rPr>
          <w:rFonts w:hAnsi="Times New Roman" w:ascii="Times New Roman"/>
          <w:bCs/>
          <w:szCs w:val="24"/>
        </w:rPr>
        <w:t xml:space="preserve">ročištu ne </w:t>
      </w:r>
      <w:r w:rsidR="00282E7D">
        <w:rPr>
          <w:rFonts w:hAnsi="Times New Roman" w:ascii="Times New Roman"/>
          <w:bCs/>
          <w:szCs w:val="24"/>
        </w:rPr>
        <w:t>može</w:t>
      </w:r>
      <w:r w:rsidRPr="00BD6639">
        <w:rPr>
          <w:rFonts w:hAnsi="Times New Roman" w:ascii="Times New Roman"/>
          <w:bCs/>
          <w:szCs w:val="24"/>
        </w:rPr>
        <w:t xml:space="preserve"> prodati ispod početne vrijednosti cijene nekretnin</w:t>
      </w:r>
      <w:r w:rsidR="00282E7D">
        <w:rPr>
          <w:rFonts w:hAnsi="Times New Roman" w:ascii="Times New Roman"/>
          <w:bCs/>
          <w:szCs w:val="24"/>
        </w:rPr>
        <w:t>e</w:t>
      </w:r>
      <w:r w:rsidR="00F63208">
        <w:rPr>
          <w:rFonts w:hAnsi="Times New Roman" w:ascii="Times New Roman"/>
          <w:bCs/>
          <w:szCs w:val="24"/>
        </w:rPr>
        <w:t xml:space="preserve"> navedene u točki II.2.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F76F55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F76F55">
        <w:rPr>
          <w:rFonts w:hAnsi="Times New Roman" w:ascii="Times New Roman"/>
          <w:bCs/>
          <w:szCs w:val="24"/>
        </w:rPr>
        <w:t>prvoj</w:t>
      </w:r>
      <w:r w:rsidR="009B33F0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</w:p>
    <w:p w:rsidRDefault="00F63208" w:rsidP="00584EDF" w:rsidR="00F63208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F63208" w:rsidP="00F76F55" w:rsidR="00584EDF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  <w:r>
        <w:rPr>
          <w:rFonts w:hAnsi="Times New Roman" w:ascii="Times New Roman"/>
          <w:b/>
          <w:bCs/>
          <w:szCs w:val="24"/>
          <w:u w:val="single"/>
        </w:rPr>
        <w:t>4</w:t>
      </w:r>
      <w:r w:rsidR="00E17671">
        <w:rPr>
          <w:rFonts w:hAnsi="Times New Roman" w:ascii="Times New Roman"/>
          <w:b/>
          <w:bCs/>
          <w:szCs w:val="24"/>
          <w:u w:val="single"/>
        </w:rPr>
        <w:t xml:space="preserve">. </w:t>
      </w:r>
      <w:r w:rsidR="00F76F55">
        <w:rPr>
          <w:rFonts w:hAnsi="Times New Roman" w:ascii="Times New Roman"/>
          <w:b/>
          <w:bCs/>
          <w:szCs w:val="24"/>
          <w:u w:val="single"/>
        </w:rPr>
        <w:t>travnja</w:t>
      </w:r>
      <w:r w:rsidR="00BD663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7A1B72" w:rsidRPr="009B33F0">
        <w:rPr>
          <w:rFonts w:hAnsi="Times New Roman" w:ascii="Times New Roman"/>
          <w:b/>
          <w:bCs/>
          <w:szCs w:val="24"/>
          <w:u w:val="single"/>
        </w:rPr>
        <w:t>201</w:t>
      </w:r>
      <w:r w:rsidR="00F76F55">
        <w:rPr>
          <w:rFonts w:hAnsi="Times New Roman" w:ascii="Times New Roman"/>
          <w:b/>
          <w:bCs/>
          <w:szCs w:val="24"/>
          <w:u w:val="single"/>
        </w:rPr>
        <w:t>6</w:t>
      </w:r>
      <w:r w:rsidR="00D27BC9" w:rsidRPr="009B33F0">
        <w:rPr>
          <w:rFonts w:hAnsi="Times New Roman" w:ascii="Times New Roman"/>
          <w:b/>
          <w:bCs/>
          <w:szCs w:val="24"/>
          <w:u w:val="single"/>
        </w:rPr>
        <w:t xml:space="preserve">. u </w:t>
      </w:r>
      <w:r>
        <w:rPr>
          <w:rFonts w:hAnsi="Times New Roman" w:ascii="Times New Roman"/>
          <w:b/>
          <w:bCs/>
          <w:szCs w:val="24"/>
          <w:u w:val="single"/>
        </w:rPr>
        <w:t>14</w:t>
      </w:r>
      <w:r w:rsidR="00F76F55">
        <w:rPr>
          <w:rFonts w:hAnsi="Times New Roman" w:ascii="Times New Roman"/>
          <w:b/>
          <w:bCs/>
          <w:szCs w:val="24"/>
          <w:u w:val="single"/>
        </w:rPr>
        <w:t>:</w:t>
      </w:r>
      <w:r w:rsidR="00282E7D">
        <w:rPr>
          <w:rFonts w:hAnsi="Times New Roman" w:ascii="Times New Roman"/>
          <w:b/>
          <w:bCs/>
          <w:szCs w:val="24"/>
          <w:u w:val="single"/>
        </w:rPr>
        <w:t>3</w:t>
      </w:r>
      <w:r w:rsidR="00E17671">
        <w:rPr>
          <w:rFonts w:hAnsi="Times New Roman" w:ascii="Times New Roman"/>
          <w:b/>
          <w:bCs/>
          <w:szCs w:val="24"/>
          <w:u w:val="single"/>
        </w:rPr>
        <w:t>0</w:t>
      </w:r>
      <w:r w:rsidR="008D275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584EDF" w:rsidRPr="009B33F0">
        <w:rPr>
          <w:rFonts w:hAnsi="Times New Roman" w:ascii="Times New Roman"/>
          <w:b/>
          <w:bCs/>
          <w:szCs w:val="24"/>
          <w:u w:val="single"/>
        </w:rPr>
        <w:t>sati.</w:t>
      </w:r>
    </w:p>
    <w:p w:rsidRDefault="00F63208" w:rsidP="00F76F55" w:rsidR="00F63208" w:rsidRPr="009B33F0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IV.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F76F55">
        <w:rPr>
          <w:rFonts w:hAnsi="Times New Roman" w:ascii="Times New Roman"/>
          <w:bCs/>
          <w:szCs w:val="24"/>
        </w:rPr>
        <w:t>e-</w:t>
      </w:r>
      <w:r w:rsidR="00584EDF"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584EDF"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V.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F76F55">
        <w:rPr>
          <w:rFonts w:hAnsi="Times New Roman" w:ascii="Times New Roman"/>
          <w:bCs/>
          <w:szCs w:val="24"/>
        </w:rPr>
        <w:t>e-</w:t>
      </w:r>
      <w:r w:rsidR="00584EDF"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>VI.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r w:rsidR="00CA181F">
        <w:rPr>
          <w:rFonts w:hAnsi="Times New Roman" w:ascii="Times New Roman"/>
          <w:bCs/>
          <w:szCs w:val="24"/>
        </w:rPr>
        <w:t>1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5F7D71">
        <w:rPr>
          <w:rFonts w:hAnsi="Times New Roman" w:ascii="Times New Roman"/>
          <w:bCs/>
          <w:szCs w:val="24"/>
        </w:rPr>
        <w:t>travnja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5F7D71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="001833F2" w:rsidRPr="00BD6639">
        <w:rPr>
          <w:rFonts w:hAnsi="Times New Roman" w:ascii="Times New Roman"/>
          <w:bCs/>
          <w:szCs w:val="24"/>
        </w:rPr>
        <w:t xml:space="preserve"> 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</w:t>
      </w:r>
      <w:r w:rsidR="005F7D71">
        <w:rPr>
          <w:rFonts w:hAnsi="Times New Roman" w:ascii="Times New Roman"/>
          <w:bCs/>
          <w:szCs w:val="24"/>
        </w:rPr>
        <w:t>1.</w:t>
      </w:r>
      <w:r w:rsidR="00DC1880" w:rsidRPr="00BD6639">
        <w:rPr>
          <w:rFonts w:hAnsi="Times New Roman" w:ascii="Times New Roman"/>
          <w:bCs/>
          <w:szCs w:val="24"/>
        </w:rPr>
        <w:t xml:space="preserve">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CA181F">
        <w:rPr>
          <w:rFonts w:hAnsi="Times New Roman" w:ascii="Times New Roman"/>
          <w:bCs/>
          <w:szCs w:val="24"/>
        </w:rPr>
        <w:t>194/14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E17671">
        <w:rPr>
          <w:rFonts w:hAnsi="Times New Roman" w:ascii="Times New Roman"/>
          <w:bCs/>
          <w:szCs w:val="24"/>
        </w:rPr>
        <w:t xml:space="preserve"> </w:t>
      </w:r>
      <w:r w:rsidR="00CA181F">
        <w:rPr>
          <w:rFonts w:hAnsi="Times New Roman" w:ascii="Times New Roman"/>
          <w:bCs/>
          <w:szCs w:val="24"/>
        </w:rPr>
        <w:t>1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5F7D71">
        <w:rPr>
          <w:rFonts w:hAnsi="Times New Roman" w:ascii="Times New Roman"/>
          <w:bCs/>
          <w:szCs w:val="24"/>
        </w:rPr>
        <w:t>travnja</w:t>
      </w:r>
      <w:r w:rsidR="00824E3A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5F7D71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5F7D71">
        <w:rPr>
          <w:rFonts w:hAnsi="Times New Roman" w:ascii="Times New Roman"/>
          <w:bCs/>
          <w:szCs w:val="24"/>
        </w:rPr>
        <w:t>25</w:t>
      </w:r>
      <w:r w:rsidR="0052352E">
        <w:rPr>
          <w:rFonts w:hAnsi="Times New Roman" w:ascii="Times New Roman"/>
          <w:bCs/>
          <w:szCs w:val="24"/>
        </w:rPr>
        <w:t>.</w:t>
      </w:r>
      <w:r w:rsidR="005F7D71">
        <w:rPr>
          <w:rFonts w:hAnsi="Times New Roman" w:ascii="Times New Roman"/>
          <w:bCs/>
          <w:szCs w:val="24"/>
        </w:rPr>
        <w:t xml:space="preserve"> svibnja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0B11BB" w:rsidRPr="00BD6639">
        <w:rPr>
          <w:rFonts w:hAnsi="Times New Roman" w:ascii="Times New Roman"/>
          <w:bCs/>
          <w:szCs w:val="24"/>
        </w:rPr>
        <w:t>20</w:t>
      </w:r>
      <w:r w:rsidR="00C60880" w:rsidRPr="00BD6639">
        <w:rPr>
          <w:rFonts w:hAnsi="Times New Roman" w:ascii="Times New Roman"/>
          <w:bCs/>
          <w:szCs w:val="24"/>
        </w:rPr>
        <w:t>1</w:t>
      </w:r>
      <w:r w:rsidR="005F7D71">
        <w:rPr>
          <w:rFonts w:hAnsi="Times New Roman" w:ascii="Times New Roman"/>
          <w:bCs/>
          <w:szCs w:val="24"/>
        </w:rPr>
        <w:t>6</w:t>
      </w:r>
      <w:r w:rsidR="00694FCA" w:rsidRPr="00BD6639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F63D66">
        <w:rPr>
          <w:rFonts w:hAnsi="Times New Roman" w:ascii="Times New Roman"/>
          <w:bCs/>
          <w:szCs w:val="24"/>
        </w:rPr>
        <w:t>im upraviteljem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CA181F">
        <w:rPr>
          <w:rFonts w:hAnsi="Times New Roman" w:ascii="Times New Roman"/>
          <w:bCs/>
          <w:szCs w:val="24"/>
        </w:rPr>
        <w:t>01</w:t>
      </w:r>
      <w:r w:rsidR="00B3567A">
        <w:rPr>
          <w:rFonts w:hAnsi="Times New Roman" w:ascii="Times New Roman"/>
          <w:bCs/>
          <w:szCs w:val="24"/>
        </w:rPr>
        <w:t>/</w:t>
      </w:r>
      <w:r w:rsidR="00CA181F">
        <w:rPr>
          <w:rFonts w:hAnsi="Times New Roman" w:ascii="Times New Roman"/>
          <w:bCs/>
          <w:szCs w:val="24"/>
        </w:rPr>
        <w:t>4647-218</w:t>
      </w:r>
      <w:r w:rsidR="00B3567A">
        <w:rPr>
          <w:rFonts w:hAnsi="Times New Roman" w:ascii="Times New Roman"/>
          <w:bCs/>
          <w:szCs w:val="24"/>
        </w:rPr>
        <w:t>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B3567A" w:rsidR="00CA181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CA181F">
        <w:rPr>
          <w:rFonts w:hAnsi="Times New Roman" w:ascii="Times New Roman"/>
          <w:szCs w:val="24"/>
        </w:rPr>
        <w:t>194/14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CA181F">
        <w:rPr>
          <w:rFonts w:hAnsi="Times New Roman" w:ascii="Times New Roman"/>
          <w:szCs w:val="24"/>
        </w:rPr>
        <w:t xml:space="preserve"> 5</w:t>
      </w:r>
      <w:r w:rsidR="00B3567A">
        <w:rPr>
          <w:rFonts w:hAnsi="Times New Roman" w:ascii="Times New Roman"/>
          <w:szCs w:val="24"/>
        </w:rPr>
        <w:t>.</w:t>
      </w:r>
      <w:r w:rsidR="00D73B61">
        <w:rPr>
          <w:rFonts w:hAnsi="Times New Roman" w:ascii="Times New Roman"/>
          <w:szCs w:val="24"/>
        </w:rPr>
        <w:t xml:space="preserve"> </w:t>
      </w:r>
      <w:r w:rsidR="00CA181F">
        <w:rPr>
          <w:rFonts w:hAnsi="Times New Roman" w:ascii="Times New Roman"/>
          <w:szCs w:val="24"/>
        </w:rPr>
        <w:t>rujna</w:t>
      </w:r>
      <w:r w:rsidR="00B3567A">
        <w:rPr>
          <w:rFonts w:hAnsi="Times New Roman" w:ascii="Times New Roman"/>
          <w:szCs w:val="24"/>
        </w:rPr>
        <w:t xml:space="preserve"> 2014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>otvoren je stečajni postupak nad</w:t>
      </w:r>
      <w:r w:rsidR="00CA181F">
        <w:rPr>
          <w:rFonts w:hAnsi="Times New Roman" w:ascii="Times New Roman"/>
          <w:szCs w:val="24"/>
        </w:rPr>
        <w:t xml:space="preserve"> stečajnim dužnikom </w:t>
      </w:r>
      <w:r w:rsidR="00CA181F" w:rsidRPr="00F63208">
        <w:rPr>
          <w:rFonts w:hAnsi="Times New Roman" w:ascii="Times New Roman"/>
          <w:szCs w:val="24"/>
        </w:rPr>
        <w:t>PRIGORKA-STANOGRADNJA dioničko društvo za graditeljstvo i trgovinu,</w:t>
      </w:r>
      <w:r w:rsidR="00CA181F">
        <w:rPr>
          <w:rFonts w:hAnsi="Times New Roman" w:ascii="Times New Roman"/>
          <w:szCs w:val="24"/>
        </w:rPr>
        <w:t xml:space="preserve"> u stečaju,</w:t>
      </w:r>
      <w:r w:rsidR="00CA181F" w:rsidRPr="00F63208">
        <w:rPr>
          <w:rFonts w:hAnsi="Times New Roman" w:ascii="Times New Roman"/>
          <w:szCs w:val="24"/>
        </w:rPr>
        <w:t xml:space="preserve"> Sesvete (Grad Za</w:t>
      </w:r>
      <w:r w:rsidR="00CA181F">
        <w:rPr>
          <w:rFonts w:hAnsi="Times New Roman" w:ascii="Times New Roman"/>
          <w:szCs w:val="24"/>
        </w:rPr>
        <w:t>greb), Trg L. Matačića 10, OIB:</w:t>
      </w:r>
      <w:r w:rsidR="00CA181F" w:rsidRPr="00F63208">
        <w:rPr>
          <w:rFonts w:hAnsi="Times New Roman" w:ascii="Times New Roman"/>
          <w:szCs w:val="24"/>
        </w:rPr>
        <w:t>64679766569</w:t>
      </w:r>
    </w:p>
    <w:p w:rsidRDefault="0088671A" w:rsidP="00B3567A" w:rsidR="00CA181F" w:rsidRPr="00CA181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A181F">
        <w:rPr>
          <w:rFonts w:hAnsi="Times New Roman" w:ascii="Times New Roman"/>
          <w:szCs w:val="24"/>
        </w:rPr>
        <w:t>S</w:t>
      </w:r>
      <w:r w:rsidR="006F185C" w:rsidRPr="00CA181F">
        <w:rPr>
          <w:rFonts w:hAnsi="Times New Roman" w:ascii="Times New Roman"/>
          <w:szCs w:val="24"/>
        </w:rPr>
        <w:t>tečajnu masu čin</w:t>
      </w:r>
      <w:r w:rsidR="00282E7D" w:rsidRPr="00CA181F">
        <w:rPr>
          <w:rFonts w:hAnsi="Times New Roman" w:ascii="Times New Roman"/>
          <w:szCs w:val="24"/>
        </w:rPr>
        <w:t>i</w:t>
      </w:r>
      <w:r w:rsidRPr="00CA181F">
        <w:rPr>
          <w:rFonts w:hAnsi="Times New Roman" w:ascii="Times New Roman"/>
          <w:szCs w:val="24"/>
        </w:rPr>
        <w:t xml:space="preserve"> </w:t>
      </w:r>
      <w:r w:rsidR="006F185C" w:rsidRPr="00CA181F">
        <w:rPr>
          <w:rFonts w:hAnsi="Times New Roman" w:ascii="Times New Roman"/>
          <w:szCs w:val="24"/>
        </w:rPr>
        <w:t>nekretn</w:t>
      </w:r>
      <w:r w:rsidR="00F06BEF" w:rsidRPr="00CA181F">
        <w:rPr>
          <w:rFonts w:hAnsi="Times New Roman" w:ascii="Times New Roman"/>
          <w:szCs w:val="24"/>
        </w:rPr>
        <w:t>in</w:t>
      </w:r>
      <w:r w:rsidR="00D91713" w:rsidRPr="00CA181F">
        <w:rPr>
          <w:rFonts w:hAnsi="Times New Roman" w:ascii="Times New Roman"/>
          <w:szCs w:val="24"/>
        </w:rPr>
        <w:t>e</w:t>
      </w:r>
      <w:r w:rsidR="0052352E" w:rsidRPr="00CA181F">
        <w:rPr>
          <w:rFonts w:hAnsi="Times New Roman" w:ascii="Times New Roman"/>
          <w:szCs w:val="24"/>
        </w:rPr>
        <w:t xml:space="preserve"> koje su</w:t>
      </w:r>
      <w:r w:rsidR="00F06BEF" w:rsidRPr="00CA181F">
        <w:rPr>
          <w:rFonts w:hAnsi="Times New Roman" w:ascii="Times New Roman"/>
          <w:szCs w:val="24"/>
        </w:rPr>
        <w:t xml:space="preserve"> predmet ove prodaje, a na koj</w:t>
      </w:r>
      <w:r w:rsidR="00D91713" w:rsidRPr="00CA181F">
        <w:rPr>
          <w:rFonts w:hAnsi="Times New Roman" w:ascii="Times New Roman"/>
          <w:szCs w:val="24"/>
        </w:rPr>
        <w:t>ima</w:t>
      </w:r>
      <w:r w:rsidR="00F06BEF" w:rsidRPr="00CA181F">
        <w:rPr>
          <w:rFonts w:hAnsi="Times New Roman" w:ascii="Times New Roman"/>
          <w:szCs w:val="24"/>
        </w:rPr>
        <w:t xml:space="preserve"> je upis</w:t>
      </w:r>
      <w:r w:rsidR="000B11BB" w:rsidRPr="00CA181F">
        <w:rPr>
          <w:rFonts w:hAnsi="Times New Roman" w:ascii="Times New Roman"/>
          <w:szCs w:val="24"/>
        </w:rPr>
        <w:t xml:space="preserve">ano razlučno pravo u korist </w:t>
      </w:r>
      <w:r w:rsidR="00D27BC9" w:rsidRPr="00CA181F">
        <w:rPr>
          <w:rFonts w:hAnsi="Times New Roman" w:ascii="Times New Roman"/>
          <w:szCs w:val="24"/>
        </w:rPr>
        <w:t>razlučn</w:t>
      </w:r>
      <w:r w:rsidR="00282E7D" w:rsidRPr="00CA181F">
        <w:rPr>
          <w:rFonts w:hAnsi="Times New Roman" w:ascii="Times New Roman"/>
          <w:szCs w:val="24"/>
        </w:rPr>
        <w:t>og</w:t>
      </w:r>
      <w:r w:rsidR="0052352E" w:rsidRPr="00CA181F">
        <w:rPr>
          <w:rFonts w:hAnsi="Times New Roman" w:ascii="Times New Roman"/>
          <w:szCs w:val="24"/>
        </w:rPr>
        <w:t xml:space="preserve"> vjerovnika </w:t>
      </w:r>
      <w:r w:rsidR="00CA181F" w:rsidRPr="00CA181F">
        <w:rPr>
          <w:rFonts w:hAnsi="Times New Roman" w:ascii="Times New Roman"/>
          <w:bCs/>
        </w:rPr>
        <w:t xml:space="preserve">RH Ministarstvo financija, Porezna uprava, Područni ured Zagreb, OIB:18683136487, radi osiguranja novčane tražbine u iznosu od </w:t>
      </w:r>
      <w:r w:rsidR="00CA181F" w:rsidRPr="00CA181F">
        <w:rPr>
          <w:rFonts w:hAnsi="Times New Roman" w:ascii="Times New Roman"/>
          <w:bCs/>
        </w:rPr>
        <w:lastRenderedPageBreak/>
        <w:t>604.171,60 kn s kamatom prema Uredbi o visini zatezne kamate za zakašnjelo plaćanje javnih prihoda.</w:t>
      </w:r>
    </w:p>
    <w:p w:rsidRDefault="006146C6" w:rsidP="00B3567A" w:rsidR="006146C6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bCs/>
          <w:szCs w:val="24"/>
        </w:rPr>
      </w:pPr>
    </w:p>
    <w:p w:rsidRDefault="00B3567A" w:rsidP="0086280B" w:rsidR="00B3567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6F185C" w:rsidRPr="00BD6639">
        <w:rPr>
          <w:rFonts w:hAnsi="Times New Roman" w:ascii="Times New Roman"/>
          <w:szCs w:val="24"/>
        </w:rPr>
        <w:t xml:space="preserve"> upravitelj podni</w:t>
      </w:r>
      <w:r>
        <w:rPr>
          <w:rFonts w:hAnsi="Times New Roman" w:ascii="Times New Roman"/>
          <w:szCs w:val="24"/>
        </w:rPr>
        <w:t>o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>
        <w:rPr>
          <w:rFonts w:hAnsi="Times New Roman" w:ascii="Times New Roman"/>
          <w:szCs w:val="24"/>
        </w:rPr>
        <w:t xml:space="preserve"> prijedlog</w:t>
      </w:r>
      <w:r w:rsidR="006F185C" w:rsidRPr="00BD6639">
        <w:rPr>
          <w:rFonts w:hAnsi="Times New Roman" w:ascii="Times New Roman"/>
          <w:szCs w:val="24"/>
        </w:rPr>
        <w:t xml:space="preserve">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CA181F">
        <w:rPr>
          <w:rFonts w:hAnsi="Times New Roman" w:ascii="Times New Roman"/>
          <w:szCs w:val="24"/>
        </w:rPr>
        <w:t>194/14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CA181F">
        <w:rPr>
          <w:rFonts w:hAnsi="Times New Roman" w:ascii="Times New Roman"/>
          <w:szCs w:val="24"/>
        </w:rPr>
        <w:t>5</w:t>
      </w:r>
      <w:r w:rsidR="0052352E">
        <w:rPr>
          <w:rFonts w:hAnsi="Times New Roman" w:ascii="Times New Roman"/>
          <w:szCs w:val="24"/>
        </w:rPr>
        <w:t>.</w:t>
      </w:r>
      <w:r w:rsidR="00CA181F">
        <w:rPr>
          <w:rFonts w:hAnsi="Times New Roman" w:ascii="Times New Roman"/>
          <w:szCs w:val="24"/>
        </w:rPr>
        <w:t xml:space="preserve"> studenog 2015., a koje je postalo pravomoćno dana 25. studenog 2015.</w:t>
      </w:r>
    </w:p>
    <w:p w:rsidRDefault="006146C6" w:rsidP="0086280B" w:rsidR="006146C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B3567A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</w:t>
      </w:r>
      <w:r w:rsidR="0088671A" w:rsidRPr="00BD6639">
        <w:rPr>
          <w:rFonts w:hAnsi="Times New Roman" w:ascii="Times New Roman"/>
          <w:szCs w:val="24"/>
        </w:rPr>
        <w:t>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>
        <w:rPr>
          <w:rFonts w:hAnsi="Times New Roman" w:ascii="Times New Roman"/>
          <w:szCs w:val="24"/>
        </w:rPr>
        <w:t xml:space="preserve"> 92</w:t>
      </w:r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57/96 do 88/05</w:t>
      </w:r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OZ) u</w:t>
      </w:r>
      <w:r w:rsidR="0088671A"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92, 93, 94, 95, 98, 100, 100a, 101 i 101a</w:t>
      </w:r>
      <w:r w:rsidR="00DC1593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OZ,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D73B61">
        <w:rPr>
          <w:rFonts w:hAnsi="Times New Roman" w:ascii="Times New Roman"/>
          <w:szCs w:val="24"/>
        </w:rPr>
        <w:t>,</w:t>
      </w:r>
      <w:r w:rsidR="00B3567A">
        <w:rPr>
          <w:rFonts w:hAnsi="Times New Roman" w:ascii="Times New Roman"/>
          <w:szCs w:val="24"/>
        </w:rPr>
        <w:t xml:space="preserve"> </w:t>
      </w:r>
      <w:r w:rsidR="00282E7D">
        <w:rPr>
          <w:rFonts w:hAnsi="Times New Roman" w:ascii="Times New Roman"/>
          <w:szCs w:val="24"/>
        </w:rPr>
        <w:t>9</w:t>
      </w:r>
      <w:r w:rsidR="006146C6">
        <w:rPr>
          <w:rFonts w:hAnsi="Times New Roman" w:ascii="Times New Roman"/>
          <w:szCs w:val="24"/>
        </w:rPr>
        <w:t>. ožujka</w:t>
      </w:r>
      <w:r w:rsidRPr="00BD6639">
        <w:rPr>
          <w:rFonts w:hAnsi="Times New Roman" w:ascii="Times New Roman"/>
          <w:szCs w:val="24"/>
        </w:rPr>
        <w:t xml:space="preserve"> </w:t>
      </w:r>
      <w:r w:rsidR="0088671A" w:rsidRPr="00BD6639">
        <w:rPr>
          <w:rFonts w:hAnsi="Times New Roman" w:ascii="Times New Roman"/>
          <w:szCs w:val="24"/>
        </w:rPr>
        <w:t>20</w:t>
      </w:r>
      <w:r w:rsidR="00C60880" w:rsidRPr="00BD6639">
        <w:rPr>
          <w:rFonts w:hAnsi="Times New Roman" w:ascii="Times New Roman"/>
          <w:szCs w:val="24"/>
        </w:rPr>
        <w:t>1</w:t>
      </w:r>
      <w:r w:rsidR="006146C6">
        <w:rPr>
          <w:rFonts w:hAnsi="Times New Roman" w:ascii="Times New Roman"/>
          <w:szCs w:val="24"/>
        </w:rPr>
        <w:t>6</w:t>
      </w:r>
      <w:r w:rsidR="0071276B" w:rsidRPr="00BD6639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B3567A" w:rsidR="00D875D2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C31B58">
        <w:rPr>
          <w:rFonts w:hAnsi="Times New Roman" w:ascii="Times New Roman"/>
          <w:szCs w:val="24"/>
        </w:rPr>
        <w:t>, v.r.</w:t>
      </w:r>
    </w:p>
    <w:p w:rsidRDefault="00B97919" w:rsidP="00B3567A" w:rsidR="00B97919">
      <w:pPr>
        <w:rPr>
          <w:rFonts w:hAnsi="Times New Roman" w:ascii="Times New Roman"/>
          <w:szCs w:val="24"/>
        </w:rPr>
      </w:pPr>
    </w:p>
    <w:p w:rsidRDefault="008B4391" w:rsidR="008B4391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BD6639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C31B58" w:rsidP="00C31B58" w:rsidR="00C31B58" w:rsidRPr="006866B6">
      <w:pPr>
        <w:ind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C31B58" w:rsidR="00C31B58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  <w:t xml:space="preserve">                  </w:t>
      </w:r>
      <w:r w:rsidRPr="006866B6">
        <w:rPr>
          <w:rFonts w:hAnsi="Times New Roman" w:ascii="Times New Roman"/>
        </w:rPr>
        <w:t>(Valentina Kranjčić)</w:t>
      </w: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88671A" w:rsidR="0088671A" w:rsidRPr="00C31B58">
      <w:pPr>
        <w:rPr>
          <w:rFonts w:hAnsi="Times New Roman" w:ascii="Times New Roman"/>
          <w:color w:val="FFFFFF"/>
          <w:szCs w:val="24"/>
        </w:rPr>
      </w:pPr>
      <w:r w:rsidRPr="00C31B58">
        <w:rPr>
          <w:rFonts w:hAnsi="Times New Roman" w:ascii="Times New Roman"/>
          <w:color w:val="FFFFFF"/>
          <w:szCs w:val="24"/>
        </w:rPr>
        <w:t>DNA:</w:t>
      </w:r>
    </w:p>
    <w:p w:rsidRDefault="006146C6" w:rsidP="006146C6" w:rsidR="00D86C25" w:rsidRPr="00C31B58">
      <w:pPr>
        <w:ind w:left="720"/>
        <w:rPr>
          <w:rFonts w:hAnsi="Times New Roman" w:ascii="Times New Roman"/>
          <w:color w:val="FFFFFF"/>
          <w:szCs w:val="24"/>
        </w:rPr>
      </w:pPr>
      <w:r w:rsidRPr="00C31B58">
        <w:rPr>
          <w:rFonts w:hAnsi="Times New Roman" w:ascii="Times New Roman"/>
          <w:color w:val="FFFFFF"/>
          <w:szCs w:val="24"/>
        </w:rPr>
        <w:t xml:space="preserve">1. </w:t>
      </w:r>
      <w:r w:rsidR="00B3567A" w:rsidRPr="00C31B58">
        <w:rPr>
          <w:rFonts w:hAnsi="Times New Roman" w:ascii="Times New Roman"/>
          <w:color w:val="FFFFFF"/>
          <w:szCs w:val="24"/>
        </w:rPr>
        <w:t>stečajni</w:t>
      </w:r>
      <w:r w:rsidR="0088671A" w:rsidRPr="00C31B58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6146C6" w:rsidP="008B4391" w:rsidR="00B3567A" w:rsidRPr="00C31B58">
      <w:pPr>
        <w:numPr>
          <w:ilvl w:val="12"/>
          <w:numId w:val="0"/>
        </w:numPr>
        <w:ind w:left="360"/>
        <w:jc w:val="both"/>
        <w:rPr>
          <w:rFonts w:hAnsi="Times New Roman" w:ascii="Times New Roman"/>
          <w:bCs/>
          <w:color w:val="FFFFFF"/>
          <w:szCs w:val="24"/>
        </w:rPr>
      </w:pPr>
      <w:r w:rsidRPr="00C31B58">
        <w:rPr>
          <w:rFonts w:hAnsi="Times New Roman" w:ascii="Times New Roman"/>
          <w:color w:val="FFFFFF"/>
          <w:szCs w:val="24"/>
        </w:rPr>
        <w:tab/>
        <w:t xml:space="preserve">2. </w:t>
      </w:r>
      <w:r w:rsidR="00CA181F" w:rsidRPr="00C31B58">
        <w:rPr>
          <w:rFonts w:hAnsi="Times New Roman" w:ascii="Times New Roman"/>
          <w:color w:val="FFFFFF"/>
          <w:szCs w:val="24"/>
        </w:rPr>
        <w:t>RH</w:t>
      </w:r>
      <w:r w:rsidR="002D33AD" w:rsidRPr="00C31B58">
        <w:rPr>
          <w:rFonts w:hAnsi="Times New Roman" w:ascii="Times New Roman"/>
          <w:color w:val="FFFFFF"/>
          <w:szCs w:val="24"/>
        </w:rPr>
        <w:t xml:space="preserve"> Ministarstvo financija po ŽDO-u</w:t>
      </w:r>
    </w:p>
    <w:p w:rsidRDefault="006146C6" w:rsidP="006146C6" w:rsidR="00844297" w:rsidRPr="00C31B58">
      <w:pPr>
        <w:ind w:firstLine="720"/>
        <w:rPr>
          <w:rFonts w:hAnsi="Times New Roman" w:ascii="Times New Roman"/>
          <w:color w:val="FFFFFF"/>
          <w:szCs w:val="24"/>
        </w:rPr>
      </w:pPr>
      <w:r w:rsidRPr="00C31B58">
        <w:rPr>
          <w:rFonts w:hAnsi="Times New Roman" w:ascii="Times New Roman"/>
          <w:color w:val="FFFFFF"/>
          <w:szCs w:val="24"/>
        </w:rPr>
        <w:t>3.</w:t>
      </w:r>
      <w:r w:rsidR="00B3567A" w:rsidRPr="00C31B58">
        <w:rPr>
          <w:rFonts w:hAnsi="Times New Roman" w:ascii="Times New Roman"/>
          <w:color w:val="FFFFFF"/>
          <w:szCs w:val="24"/>
        </w:rPr>
        <w:t xml:space="preserve"> e-oglasna</w:t>
      </w:r>
      <w:r w:rsidRPr="00C31B58">
        <w:rPr>
          <w:rFonts w:hAnsi="Times New Roman" w:ascii="Times New Roman"/>
          <w:color w:val="FFFFFF"/>
          <w:szCs w:val="24"/>
        </w:rPr>
        <w:t xml:space="preserve"> suda 15 dana</w:t>
      </w:r>
    </w:p>
    <w:p w:rsidRDefault="00844297" w:rsidP="00844297" w:rsidR="00844297" w:rsidRPr="00BD6639">
      <w:pPr>
        <w:rPr>
          <w:rFonts w:hAnsi="Times New Roman" w:ascii="Times New Roman"/>
          <w:szCs w:val="24"/>
        </w:rPr>
      </w:pP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A8668C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>
      <w:r>
        <w:separator/>
      </w:r>
    </w:p>
  </w:endnote>
  <w:endnote w:id="0" w:type="continuationSeparator">
    <w:p w:rsidRDefault="00947757" w:rsidR="0094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>
      <w:r>
        <w:separator/>
      </w:r>
    </w:p>
  </w:footnote>
  <w:footnote w:id="0" w:type="continuationSeparator">
    <w:p w:rsidRDefault="00947757" w:rsidR="0094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B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CA181F">
      <w:rPr>
        <w:rFonts w:hAnsi="Times New Roman" w:ascii="Times New Roman"/>
        <w:szCs w:val="24"/>
      </w:rPr>
      <w:t>194</w:t>
    </w:r>
    <w:r w:rsidR="00282E7D">
      <w:rPr>
        <w:rFonts w:hAnsi="Times New Roman" w:ascii="Times New Roman"/>
        <w:szCs w:val="24"/>
      </w:rPr>
      <w:t>/</w:t>
    </w:r>
    <w:r w:rsidR="00CA181F">
      <w:rPr>
        <w:rFonts w:hAnsi="Times New Roman" w:ascii="Times New Roman"/>
        <w:szCs w:val="24"/>
      </w:rPr>
      <w:t>14</w:t>
    </w:r>
    <w:r w:rsidR="00BD6639">
      <w:rPr>
        <w:rFonts w:hAnsi="Times New Roman" w:ascii="Times New Roman"/>
        <w:szCs w:val="24"/>
      </w:rPr>
      <w:t>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D639D5"/>
    <w:multiLevelType w:val="hybridMultilevel"/>
    <w:tmpl w:val="12A8FE7C"/>
    <w:lvl w:tplc="3D08B1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FF85EAF"/>
    <w:multiLevelType w:val="hybridMultilevel"/>
    <w:tmpl w:val="8C04F10E"/>
    <w:lvl w:tplc="81F076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5E6A5EF6"/>
    <w:multiLevelType w:val="hybridMultilevel"/>
    <w:tmpl w:val="07ACA470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63CD68AE"/>
    <w:multiLevelType w:val="hybridMultilevel"/>
    <w:tmpl w:val="69BA7920"/>
    <w:lvl w:tplc="E33E5A74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452FD5"/>
    <w:multiLevelType w:val="hybridMultilevel"/>
    <w:tmpl w:val="9968B0F8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2"/>
  </w:num>
  <w:num w:numId="3">
    <w:abstractNumId w:val="7"/>
  </w:num>
  <w:num w:numId="4">
    <w:abstractNumId w:val="19"/>
  </w:num>
  <w:num w:numId="5">
    <w:abstractNumId w:val="13"/>
  </w:num>
  <w:num w:numId="6">
    <w:abstractNumId w:val="23"/>
  </w:num>
  <w:num w:numId="7">
    <w:abstractNumId w:val="12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5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8"/>
  </w:num>
  <w:num w:numId="18">
    <w:abstractNumId w:val="24"/>
  </w:num>
  <w:num w:numId="19">
    <w:abstractNumId w:val="3"/>
  </w:num>
  <w:num w:numId="20">
    <w:abstractNumId w:val="16"/>
  </w:num>
  <w:num w:numId="21">
    <w:abstractNumId w:val="6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2717D"/>
    <w:rsid w:val="000433C3"/>
    <w:rsid w:val="000475CC"/>
    <w:rsid w:val="00055F03"/>
    <w:rsid w:val="00071AF0"/>
    <w:rsid w:val="0009470F"/>
    <w:rsid w:val="000A5D2F"/>
    <w:rsid w:val="000B11BB"/>
    <w:rsid w:val="000B5C2D"/>
    <w:rsid w:val="00105C24"/>
    <w:rsid w:val="00113061"/>
    <w:rsid w:val="00155C88"/>
    <w:rsid w:val="00165EC9"/>
    <w:rsid w:val="001833F2"/>
    <w:rsid w:val="001922C4"/>
    <w:rsid w:val="00193293"/>
    <w:rsid w:val="001A7D37"/>
    <w:rsid w:val="001C6F62"/>
    <w:rsid w:val="002202B0"/>
    <w:rsid w:val="00241CFB"/>
    <w:rsid w:val="0025616B"/>
    <w:rsid w:val="00282E7D"/>
    <w:rsid w:val="002D33AD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3F3FA4"/>
    <w:rsid w:val="0042045A"/>
    <w:rsid w:val="0042712C"/>
    <w:rsid w:val="00435816"/>
    <w:rsid w:val="0046060D"/>
    <w:rsid w:val="004B4C15"/>
    <w:rsid w:val="004C5905"/>
    <w:rsid w:val="004E072C"/>
    <w:rsid w:val="004F7F85"/>
    <w:rsid w:val="00510612"/>
    <w:rsid w:val="00516DD7"/>
    <w:rsid w:val="0052352E"/>
    <w:rsid w:val="00577430"/>
    <w:rsid w:val="00584EDF"/>
    <w:rsid w:val="005F4A9F"/>
    <w:rsid w:val="005F6732"/>
    <w:rsid w:val="005F72C8"/>
    <w:rsid w:val="005F7D71"/>
    <w:rsid w:val="006146C6"/>
    <w:rsid w:val="00651511"/>
    <w:rsid w:val="00652A9E"/>
    <w:rsid w:val="00660B04"/>
    <w:rsid w:val="00670AD9"/>
    <w:rsid w:val="0068473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B4391"/>
    <w:rsid w:val="008D2759"/>
    <w:rsid w:val="008E5EE7"/>
    <w:rsid w:val="008F5F77"/>
    <w:rsid w:val="0093458F"/>
    <w:rsid w:val="00947757"/>
    <w:rsid w:val="0096725C"/>
    <w:rsid w:val="00992795"/>
    <w:rsid w:val="0099302C"/>
    <w:rsid w:val="009A0814"/>
    <w:rsid w:val="009B0CBD"/>
    <w:rsid w:val="009B33F0"/>
    <w:rsid w:val="009C176F"/>
    <w:rsid w:val="009C53CB"/>
    <w:rsid w:val="009E57D9"/>
    <w:rsid w:val="009E6D4C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4C3D"/>
    <w:rsid w:val="00B345BE"/>
    <w:rsid w:val="00B3567A"/>
    <w:rsid w:val="00B534CB"/>
    <w:rsid w:val="00B61536"/>
    <w:rsid w:val="00B97919"/>
    <w:rsid w:val="00BA3BA5"/>
    <w:rsid w:val="00BD6639"/>
    <w:rsid w:val="00BE0EB7"/>
    <w:rsid w:val="00BE239F"/>
    <w:rsid w:val="00C123FA"/>
    <w:rsid w:val="00C20920"/>
    <w:rsid w:val="00C272D6"/>
    <w:rsid w:val="00C31B58"/>
    <w:rsid w:val="00C60880"/>
    <w:rsid w:val="00C7554F"/>
    <w:rsid w:val="00C8470D"/>
    <w:rsid w:val="00CA181F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73B61"/>
    <w:rsid w:val="00D86C25"/>
    <w:rsid w:val="00D875D2"/>
    <w:rsid w:val="00D91713"/>
    <w:rsid w:val="00DC1593"/>
    <w:rsid w:val="00DC1880"/>
    <w:rsid w:val="00DF68EB"/>
    <w:rsid w:val="00E17671"/>
    <w:rsid w:val="00E423CE"/>
    <w:rsid w:val="00F06BEF"/>
    <w:rsid w:val="00F1485E"/>
    <w:rsid w:val="00F361D0"/>
    <w:rsid w:val="00F501E0"/>
    <w:rsid w:val="00F63208"/>
    <w:rsid w:val="00F63D66"/>
    <w:rsid w:val="00F76F55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55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C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C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C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C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55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C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C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C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C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St-194/2014-105</izvorni_sadrzaj>
    <derivirana_varijabla naziv="DomainObject.Oznaka_1">St-194/2014-105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</izvorni_sadrzaj>
    <derivirana_varijabla naziv="DomainObject.Predmet.StrankaFormated_1">  FINA ZAGREB; VODOOPSKRBA I ODVODNJA D.O.O.; DORICA PAVIČIĆ; MIRO TADIĆ; VOJKO NIKIĆ</derivirana_varijabla>
  </DomainObject.Predmet.StrankaFormated>
  <DomainObject.Predmet.StrankaFormatedOIB>
    <izvorni_sadrzaj>  FINA ZAGREB, OIB 85821130368; VODOOPSKRBA I ODVODNJA D.O.O.; DORICA PAVIČIĆ; MIRO TADIĆ; VOJKO NIKIĆ</izvorni_sadrzaj>
    <derivirana_varijabla naziv="DomainObject.Predmet.StrankaFormatedOIB_1">  FINA ZAGREB, OIB 85821130368; VODOOPSKRBA I ODVODNJA D.O.O.; DORICA PAVIČIĆ; MIRO TADIĆ; VOJKO NIKIĆ</derivirana_varijabla>
  </DomainObject.Predmet.StrankaFormatedOIB>
  <DomainObject.Predmet.StrankaFormatedWithAdress>
    <izvorni_sadrzaj> FINA ZAGREB, Ul. grada Vukovara 70, 10000 Zagreb; VODOOPSKRBA I ODVODNJA D.O.O.; DORICA PAVIČIĆ; MIRO TADIĆ; VOJKO NIKIĆ</izvorni_sadrzaj>
    <derivirana_varijabla naziv="DomainObject.Predmet.StrankaFormatedWithAdress_1"> FINA ZAGREB, Ul. grada Vukovara 70, 10000 Zagreb; VODOOPSKRBA I ODVODNJA D.O.O.; DORICA PAVIČIĆ; MIRO TADIĆ; VOJKO NIKIĆ</derivirana_varijabla>
  </DomainObject.Predmet.StrankaFormatedWithAdress>
  <DomainObject.Predmet.StrankaFormatedWithAdressOIB>
    <izvorni_sadrzaj> FINA ZAGREB, OIB 85821130368, Ul. grada Vukovara 70, 10000 Zagreb; VODOOPSKRBA I ODVODNJA D.O.O.; DORICA PAVIČIĆ; MIRO TADIĆ; VOJKO NIKIĆ</izvorni_sadrzaj>
    <derivirana_varijabla naziv="DomainObject.Predmet.StrankaFormatedWithAdressOIB_1"> FINA ZAGREB, OIB 85821130368, Ul. grada Vukovara 70, 10000 Zagreb; VODOOPSKRBA I ODVODNJA D.O.O.; DORICA PAVIČIĆ; MIRO TADIĆ; VOJKO NIKIĆ</derivirana_varijabla>
  </DomainObject.Predmet.StrankaFormatedWithAdressOIB>
  <DomainObject.Predmet.StrankaWithAdress>
    <izvorni_sadrzaj>FINA ZAGREB Ul. grada Vukovara 70,10000 Zagreb,VODOOPSKRBA I ODVODNJA D.O.O. ,DORICA PAVIČIĆ ,MIRO TADIĆ ,VOJKO NIKIĆ </izvorni_sadrzaj>
    <derivirana_varijabla naziv="DomainObject.Predmet.StrankaWithAdress_1">FINA ZAGREB Ul. grada Vukovara 70,10000 Zagreb,VODOOPSKRBA I ODVODNJA D.O.O. ,DORICA PAVIČIĆ ,MIRO TADIĆ ,VOJKO NIKIĆ </derivirana_varijabla>
  </DomainObject.Predmet.StrankaWithAdress>
  <DomainObject.Predmet.StrankaWithAdressOIB>
    <izvorni_sadrzaj>FINA ZAGREB, OIB 85821130368, Ul. grada Vukovara 70,10000 Zagreb,VODOOPSKRBA I ODVODNJA D.O.O.,DORICA PAVIČIĆ,MIRO TADIĆ,VOJKO NIKIĆ</izvorni_sadrzaj>
    <derivirana_varijabla naziv="DomainObject.Predmet.StrankaWithAdressOIB_1">FINA ZAGREB, OIB 85821130368, Ul. grada Vukovara 70,10000 Zagreb,VODOOPSKRBA I ODVODNJA D.O.O.,DORICA PAVIČIĆ,MIRO TADIĆ,VOJKO NIKIĆ</derivirana_varijabla>
  </DomainObject.Predmet.StrankaWithAdressOIB>
  <DomainObject.Predmet.StrankaNazivFormated>
    <izvorni_sadrzaj>FINA ZAGREB,VODOOPSKRBA I ODVODNJA D.O.O.,DORICA PAVIČIĆ,MIRO TADIĆ,VOJKO NIKIĆ</izvorni_sadrzaj>
    <derivirana_varijabla naziv="DomainObject.Predmet.StrankaNazivFormated_1">FINA ZAGREB,VODOOPSKRBA I ODVODNJA D.O.O.,DORICA PAVIČIĆ,MIRO TADIĆ,VOJKO NIKIĆ</derivirana_varijabla>
  </DomainObject.Predmet.StrankaNazivFormated>
  <DomainObject.Predmet.StrankaNazivFormatedOIB>
    <izvorni_sadrzaj>FINA ZAGREB, OIB 85821130368,VODOOPSKRBA I ODVODNJA D.O.O.,DORICA PAVIČIĆ,MIRO TADIĆ,VOJKO NIKIĆ</izvorni_sadrzaj>
    <derivirana_varijabla naziv="DomainObject.Predmet.StrankaNazivFormatedOIB_1">FINA ZAGREB, OIB 85821130368,VODOOPSKRBA I ODVODNJA D.O.O.,DORICA PAVIČIĆ,MIRO TADIĆ,VOJKO NIKIĆ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</derivirana_varijabla>
  </DomainObject.Predmet.StrankaListFormated>
  <DomainObject.Predmet.StrankaListFormatedOIB>
    <izvorni_sadrzaj>
      <item>FINA ZAGREB, OIB 85821130368</item>
      <item>VODOOPSKRBA I ODVODNJA D.O.O.</item>
      <item>DORICA PAVIČIĆ</item>
      <item>MIRO TADIĆ</item>
      <item>VOJKO NIKIĆ</item>
    </izvorni_sadrzaj>
    <derivirana_varijabla naziv="DomainObject.Predmet.StrankaListFormatedOIB_1">
      <item>FINA ZAGREB, OIB 85821130368</item>
      <item>VODOOPSKRBA I ODVODNJA D.O.O.</item>
      <item>DORICA PAVIČIĆ</item>
      <item>MIRO TADIĆ</item>
      <item>VOJKO NIKIĆ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</item>
      <item>MIRO TADIĆ</item>
      <item>VOJKO NIKIĆ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</item>
      <item>MIRO TADIĆ</item>
      <item>VOJKO NIKIĆ</item>
    </izvorni_sadrzaj>
    <derivirana_varijabla naziv="DomainObject.Predmet.StrankaListNazivFormatedOIB_1">
      <item>FINA ZAGREB, OIB 85821130368</item>
      <item>VODOOPSKRBA I ODVODNJA D.O.O.</item>
      <item>DORICA PAVIČIĆ</item>
      <item>MIRO TADIĆ</item>
      <item>VOJKO NIKIĆ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Formated_1"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Formated>
  <DomainObject.Predmet.OstaliListFormatedOIB>
    <izvorni_sadrzaj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FormatedOIB_1"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izvorni_sadrzaj>
    <derivirana_varijabla naziv="DomainObject.Predmet.OstaliListFormatedWithAdress_1"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izvorni_sadrzaj>
    <derivirana_varijabla naziv="DomainObject.Predmet.OstaliListFormatedWithAdressOIB_1"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derivirana_varijabla>
  </DomainObject.Predmet.OstaliListFormatedWithAdressOIB>
  <DomainObject.Predmet.OstaliListNazivFormated>
    <izvorni_sadrzaj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NazivFormated_1"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NazivFormated>
  <DomainObject.Predmet.OstaliListNazivFormatedOIB>
    <izvorni_sadrzaj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NazivFormatedOIB_1"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St-194/2014-105</izvorni_sadrzaj>
    <derivirana_varijabla naziv="DomainObject.PoslovniBrojDokumenta_1">St-194/2014-105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izvorni_sadrzaj>
    <derivirana_varijabla naziv="DomainObject.Predmet.SudioniciListNaziv_1"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derivirana_varijabla>
  </DomainObject.Predmet.SudioniciListNaziv>
  <DomainObject.Predmet.SudioniciListAdressOIB>
    <izvorni_sadrzaj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</item>
      <item>MIRO TADIĆ</item>
      <item>VOJKO NIKIĆ</item>
    </izvorni_sadrzaj>
    <derivirana_varijabla naziv="DomainObject.Predmet.SudioniciListAdressOIB_1"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</item>
      <item>MIRO TADIĆ</item>
      <item>VOJKO NIKIĆ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null</item>
      <item>, OIB null</item>
      <item>, OIB null</item>
    </izvorni_sadrzaj>
    <derivirana_varijabla naziv="DomainObject.Predmet.SudioniciListNazivOIB_1"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937</properties:Words>
  <properties:Characters>5014</properties:Characters>
  <properties:Lines>129</properties:Lines>
  <properties:Paragraphs>50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2016-03-09T10:44:00Z</dcterms:created>
  <dc:creator>Sudsko vijeće</dc:creator>
  <cp:lastModifiedBy>Valentina Kranjčić</cp:lastModifiedBy>
  <cp:lastPrinted>2016-03-09T11:46:00Z</cp:lastPrinted>
  <dcterms:modified xmlns:xsi="http://www.w3.org/2001/XMLSchema-instance" xsi:type="dcterms:W3CDTF">2016-03-09T11:46:00Z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St-194/2014-105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