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7585fc6" w14:paraId="7585fc6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</w:t>
      </w:r>
      <w:r w:rsidR="009B699A">
        <w:rPr>
          <w:rFonts w:cs="Times New Roman" w:hAnsi="Times New Roman" w:ascii="Times New Roman"/>
          <w:sz w:val="24"/>
          <w:szCs w:val="24"/>
        </w:rPr>
        <w:t>628/14-</w:t>
      </w:r>
      <w:r w:rsidR="009870CC">
        <w:rPr>
          <w:rFonts w:cs="Times New Roman" w:hAnsi="Times New Roman" w:ascii="Times New Roman"/>
          <w:sz w:val="24"/>
          <w:szCs w:val="24"/>
        </w:rPr>
        <w:t>18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9B699A" w:rsidRPr="00D04B23">
        <w:rPr>
          <w:rFonts w:cs="Times New Roman" w:hAnsi="Times New Roman" w:ascii="Times New Roman"/>
          <w:sz w:val="24"/>
          <w:szCs w:val="24"/>
        </w:rPr>
        <w:t>FORGAČ d.o.o. Sveti Ivan Zelina, Vatrogasna 3, OIB: 41738837424</w:t>
      </w:r>
      <w:r w:rsidRPr="00A73429">
        <w:rPr>
          <w:rFonts w:cs="Times New Roman" w:hAnsi="Times New Roman" w:ascii="Times New Roman"/>
          <w:sz w:val="24"/>
          <w:szCs w:val="24"/>
        </w:rPr>
        <w:t xml:space="preserve">, </w:t>
      </w:r>
      <w:r w:rsidR="009B699A">
        <w:rPr>
          <w:rFonts w:cs="Times New Roman" w:hAnsi="Times New Roman" w:ascii="Times New Roman"/>
          <w:sz w:val="24"/>
          <w:szCs w:val="24"/>
        </w:rPr>
        <w:t>3. veljače 2017</w:t>
      </w:r>
      <w:r w:rsidR="00631D5F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9B699A" w:rsidR="009B699A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B699A">
        <w:rPr>
          <w:rFonts w:cs="Times New Roman" w:hAnsi="Times New Roman" w:ascii="Times New Roman"/>
          <w:sz w:val="24"/>
          <w:szCs w:val="24"/>
        </w:rPr>
        <w:t>Određuje se nastavak postupka radi naknadne diobe s</w:t>
      </w:r>
      <w:r w:rsidRPr="009B699A">
        <w:rPr>
          <w:rFonts w:cs="Times New Roman" w:hAnsi="Times New Roman" w:ascii="Times New Roman"/>
          <w:sz w:val="24"/>
          <w:szCs w:val="24"/>
          <w:lang w:val="sl-SI"/>
        </w:rPr>
        <w:t xml:space="preserve">tečajne mase stečajnog dužnika </w:t>
      </w:r>
      <w:r w:rsidR="009B699A" w:rsidRPr="009B699A">
        <w:rPr>
          <w:rFonts w:cs="Times New Roman" w:hAnsi="Times New Roman" w:ascii="Times New Roman"/>
          <w:sz w:val="24"/>
          <w:szCs w:val="24"/>
        </w:rPr>
        <w:t>FORGAČ d.o.o. Sveti Ivan Zelina, Vatrogasna 3, OIB: 41738837424</w:t>
      </w:r>
      <w:r w:rsidR="009B699A">
        <w:rPr>
          <w:rFonts w:cs="Times New Roman" w:hAnsi="Times New Roman" w:ascii="Times New Roman"/>
          <w:sz w:val="24"/>
          <w:szCs w:val="24"/>
        </w:rPr>
        <w:t>.</w:t>
      </w:r>
    </w:p>
    <w:p w:rsidRDefault="00593095" w:rsidP="009B699A" w:rsidR="00593095" w:rsidRPr="009B699A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B699A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9B699A">
        <w:rPr>
          <w:rFonts w:cs="Times New Roman" w:hAnsi="Times New Roman" w:ascii="Times New Roman"/>
          <w:sz w:val="24"/>
          <w:szCs w:val="24"/>
        </w:rPr>
        <w:t xml:space="preserve">Janko Vidiček, Zagreb, Brazilska 3, OIB: 51043553915, </w:t>
      </w:r>
      <w:r w:rsidRPr="009B699A">
        <w:rPr>
          <w:rFonts w:cs="Times New Roman" w:hAnsi="Times New Roman" w:ascii="Times New Roman"/>
          <w:sz w:val="24"/>
          <w:szCs w:val="24"/>
        </w:rPr>
        <w:t>ovlašten je zastupati stečajnu masu s ovlastima zakonskog zastupnika te je dužan poduzimate sve radnje na unovčenju predmeta stečajne mase sukladno odredbama Stečajnog zakona.</w:t>
      </w:r>
    </w:p>
    <w:p w:rsidRDefault="00E8658C" w:rsidP="00A91578" w:rsidR="00E865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DA0460" w:rsidR="008371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37150" w:rsidRPr="00A73429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DC1C1F">
        <w:rPr>
          <w:rFonts w:cs="Times New Roman" w:hAnsi="Times New Roman" w:ascii="Times New Roman"/>
          <w:sz w:val="24"/>
          <w:szCs w:val="24"/>
        </w:rPr>
        <w:t xml:space="preserve">ovlašten </w:t>
      </w:r>
      <w:r>
        <w:rPr>
          <w:rFonts w:cs="Times New Roman" w:hAnsi="Times New Roman" w:ascii="Times New Roman"/>
          <w:sz w:val="24"/>
          <w:szCs w:val="24"/>
        </w:rPr>
        <w:t xml:space="preserve">je sukladno članku </w:t>
      </w:r>
      <w:r w:rsidR="00DC1C1F">
        <w:rPr>
          <w:rFonts w:cs="Times New Roman" w:hAnsi="Times New Roman" w:ascii="Times New Roman"/>
          <w:sz w:val="24"/>
          <w:szCs w:val="24"/>
        </w:rPr>
        <w:t xml:space="preserve">25. stavak 1. toč. 13. </w:t>
      </w:r>
      <w:r w:rsidR="00DC1C1F" w:rsidRPr="00DC1C1F">
        <w:rPr>
          <w:rFonts w:cs="Times New Roman"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DC1C1F">
        <w:rPr>
          <w:rFonts w:cs="Times New Roman" w:hAnsi="Times New Roman" w:ascii="Times New Roman"/>
          <w:sz w:val="24"/>
          <w:szCs w:val="24"/>
        </w:rPr>
        <w:t xml:space="preserve"> </w:t>
      </w:r>
      <w:r w:rsidR="00837150" w:rsidRPr="00A73429">
        <w:rPr>
          <w:rFonts w:cs="Times New Roman" w:hAnsi="Times New Roman" w:ascii="Times New Roman"/>
          <w:sz w:val="24"/>
          <w:szCs w:val="24"/>
        </w:rPr>
        <w:t>i nakon zaključenja stečajnog postupka</w:t>
      </w:r>
      <w:r w:rsidR="00DC1C1F">
        <w:rPr>
          <w:rFonts w:cs="Times New Roman" w:hAnsi="Times New Roman" w:ascii="Times New Roman"/>
          <w:sz w:val="24"/>
          <w:szCs w:val="24"/>
        </w:rPr>
        <w:t xml:space="preserve"> zastupati stečajnu masu</w:t>
      </w:r>
      <w:r w:rsidR="00837150" w:rsidRPr="00A73429">
        <w:rPr>
          <w:rFonts w:cs="Times New Roman" w:hAnsi="Times New Roman" w:ascii="Times New Roman"/>
          <w:sz w:val="24"/>
          <w:szCs w:val="24"/>
        </w:rPr>
        <w:t xml:space="preserve"> u ime stečajnog dužnika</w:t>
      </w:r>
      <w:r w:rsidR="0029479C" w:rsidRPr="00A73429">
        <w:rPr>
          <w:rFonts w:cs="Times New Roman" w:hAnsi="Times New Roman" w:ascii="Times New Roman"/>
          <w:sz w:val="24"/>
          <w:szCs w:val="24"/>
        </w:rPr>
        <w:t>,</w:t>
      </w:r>
      <w:r w:rsidR="00837150" w:rsidRPr="00A73429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DC1C1F">
        <w:rPr>
          <w:rFonts w:cs="Times New Roman" w:hAnsi="Times New Roman" w:ascii="Times New Roman"/>
          <w:sz w:val="24"/>
          <w:szCs w:val="24"/>
        </w:rPr>
        <w:t xml:space="preserve"> te </w:t>
      </w:r>
      <w:r w:rsidR="00837150" w:rsidRPr="00A73429">
        <w:rPr>
          <w:rFonts w:cs="Times New Roman" w:hAnsi="Times New Roman" w:ascii="Times New Roman"/>
          <w:sz w:val="24"/>
          <w:szCs w:val="24"/>
        </w:rPr>
        <w:t>unovčiti imovinu dužnika ukoliko se ista pronađe</w:t>
      </w:r>
      <w:r w:rsidR="00DC1C1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C1C1F" w:rsidP="00DA0460" w:rsidR="00DC1C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C1C1F" w:rsidP="00593095" w:rsidR="0059309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93095">
        <w:rPr>
          <w:rFonts w:cs="Times New Roman" w:hAnsi="Times New Roman" w:ascii="Times New Roman"/>
          <w:sz w:val="24"/>
          <w:szCs w:val="24"/>
        </w:rPr>
        <w:t xml:space="preserve">Stečajni </w:t>
      </w:r>
      <w:r w:rsidR="009B699A">
        <w:rPr>
          <w:rFonts w:cs="Times New Roman" w:hAnsi="Times New Roman" w:ascii="Times New Roman"/>
          <w:sz w:val="24"/>
          <w:szCs w:val="24"/>
        </w:rPr>
        <w:t>vjerovnik</w:t>
      </w:r>
      <w:r w:rsidR="00593095">
        <w:rPr>
          <w:rFonts w:cs="Times New Roman" w:hAnsi="Times New Roman" w:ascii="Times New Roman"/>
          <w:sz w:val="24"/>
          <w:szCs w:val="24"/>
        </w:rPr>
        <w:t xml:space="preserve"> izvijestio je sud da je</w:t>
      </w:r>
      <w:r w:rsidR="009B699A">
        <w:rPr>
          <w:rFonts w:cs="Times New Roman" w:hAnsi="Times New Roman" w:ascii="Times New Roman"/>
          <w:sz w:val="24"/>
          <w:szCs w:val="24"/>
        </w:rPr>
        <w:t xml:space="preserve"> iza stečajnog dužnika ostala neunovčena imovina</w:t>
      </w:r>
      <w:r w:rsidR="00593095">
        <w:rPr>
          <w:rFonts w:cs="Times New Roman" w:hAnsi="Times New Roman" w:ascii="Times New Roman"/>
          <w:sz w:val="24"/>
          <w:szCs w:val="24"/>
        </w:rPr>
        <w:t xml:space="preserve"> te je predložio donošenje rješenja o nastavku postupka rad stečajnom masom radi provedbe naknadne diobe.</w:t>
      </w:r>
    </w:p>
    <w:p w:rsidRDefault="00837150" w:rsidP="00730631" w:rsidR="008371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593095" w:rsidR="00593095" w:rsidRPr="0059309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593095">
        <w:rPr>
          <w:rFonts w:cs="Times New Roman" w:hAnsi="Times New Roman" w:ascii="Times New Roman"/>
          <w:sz w:val="24"/>
          <w:szCs w:val="24"/>
        </w:rPr>
        <w:t xml:space="preserve">Slijedom navedenog, </w:t>
      </w:r>
      <w:r>
        <w:rPr>
          <w:rFonts w:cs="Times New Roman" w:hAnsi="Times New Roman" w:ascii="Times New Roman"/>
          <w:sz w:val="24"/>
          <w:szCs w:val="24"/>
        </w:rPr>
        <w:t xml:space="preserve">temeljem </w:t>
      </w:r>
      <w:r w:rsidRPr="00593095">
        <w:rPr>
          <w:rFonts w:cs="Times New Roman" w:hAnsi="Times New Roman" w:ascii="Times New Roman"/>
          <w:sz w:val="24"/>
          <w:szCs w:val="24"/>
        </w:rPr>
        <w:t xml:space="preserve">članka 199. stavak 1. </w:t>
      </w:r>
      <w:r w:rsidR="00631D5F">
        <w:rPr>
          <w:rFonts w:cs="Times New Roman" w:hAnsi="Times New Roman" w:ascii="Times New Roman"/>
          <w:sz w:val="24"/>
          <w:szCs w:val="24"/>
        </w:rPr>
        <w:t xml:space="preserve">toč. 3. </w:t>
      </w:r>
      <w:r w:rsidRPr="00593095">
        <w:rPr>
          <w:rFonts w:cs="Times New Roman" w:hAnsi="Times New Roman" w:ascii="Times New Roman"/>
          <w:sz w:val="24"/>
          <w:szCs w:val="24"/>
        </w:rPr>
        <w:t>u svezi članka 25. stavak 1. toč. 12. S</w:t>
      </w:r>
      <w:r>
        <w:rPr>
          <w:rFonts w:cs="Times New Roman" w:hAnsi="Times New Roman" w:ascii="Times New Roman"/>
          <w:sz w:val="24"/>
          <w:szCs w:val="24"/>
        </w:rPr>
        <w:t>Z riješeno je kao u izreci.</w:t>
      </w:r>
    </w:p>
    <w:p w:rsidRDefault="00593095" w:rsidP="00730631" w:rsidR="00593095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9B699A">
        <w:rPr>
          <w:rFonts w:cs="Times New Roman" w:hAnsi="Times New Roman" w:ascii="Times New Roman"/>
          <w:sz w:val="24"/>
          <w:szCs w:val="24"/>
        </w:rPr>
        <w:t>3. veljače 2017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9870CC">
        <w:rPr>
          <w:rFonts w:cs="Times New Roman" w:hAnsi="Times New Roman" w:ascii="Times New Roman"/>
          <w:sz w:val="24"/>
          <w:szCs w:val="24"/>
        </w:rPr>
        <w:t>, v.r.</w:t>
      </w:r>
    </w:p>
    <w:p w:rsidRDefault="009B699A" w:rsidP="00B31BAD" w:rsidR="009B699A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lastRenderedPageBreak/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70CC" w:rsidP="001E4E5F" w:rsidR="009B699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870CC" w:rsidP="001E4E5F" w:rsidR="009870C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9870C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70CC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9870C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70CC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9870C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870CC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730631" w:rsidP="00730631" w:rsidR="00730631" w:rsidRPr="009870C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B31BAD" w:rsidP="00730631" w:rsidR="00B31BAD" w:rsidRPr="009870C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B31BAD" w:rsidP="00730631" w:rsidR="00B31BAD" w:rsidRPr="009870CC">
      <w:pPr>
        <w:jc w:val="both"/>
        <w:rPr>
          <w:rFonts w:cs="Times New Roman" w:hAnsi="Times New Roman" w:ascii="Times New Roman"/>
          <w:color w:themeColor="background1" w:val="FFFFFF"/>
        </w:rPr>
      </w:pPr>
      <w:r w:rsidRPr="009870CC">
        <w:rPr>
          <w:rFonts w:cs="Times New Roman" w:hAnsi="Times New Roman" w:ascii="Times New Roman"/>
          <w:color w:themeColor="background1" w:val="FFFFFF"/>
        </w:rPr>
        <w:t>NK:</w:t>
      </w:r>
    </w:p>
    <w:p w:rsidRDefault="00B31BAD" w:rsidP="00730631" w:rsidR="00B31BAD" w:rsidRPr="009870CC">
      <w:pPr>
        <w:jc w:val="both"/>
        <w:rPr>
          <w:rFonts w:cs="Times New Roman" w:hAnsi="Times New Roman" w:ascii="Times New Roman"/>
          <w:color w:themeColor="background1" w:val="FFFFFF"/>
        </w:rPr>
      </w:pPr>
      <w:r w:rsidRPr="009870CC">
        <w:rPr>
          <w:rFonts w:cs="Times New Roman" w:hAnsi="Times New Roman" w:ascii="Times New Roman"/>
          <w:color w:themeColor="background1" w:val="FFFFFF"/>
        </w:rPr>
        <w:t>1. Nepravomoćno</w:t>
      </w:r>
    </w:p>
    <w:p w:rsidRDefault="00B31BAD" w:rsidP="00730631" w:rsidR="00B31BAD" w:rsidRPr="009870CC">
      <w:pPr>
        <w:jc w:val="both"/>
        <w:rPr>
          <w:rFonts w:cs="Times New Roman" w:hAnsi="Times New Roman" w:ascii="Times New Roman"/>
          <w:color w:themeColor="background1" w:val="FFFFFF"/>
        </w:rPr>
      </w:pPr>
      <w:r w:rsidRPr="009870CC">
        <w:rPr>
          <w:rFonts w:cs="Times New Roman" w:hAnsi="Times New Roman" w:ascii="Times New Roman"/>
          <w:color w:themeColor="background1" w:val="FFFFFF"/>
        </w:rPr>
        <w:t>2. kal. 6 mj.</w:t>
      </w:r>
    </w:p>
    <w:p w:rsidRDefault="00B31BAD" w:rsidP="00730631" w:rsidR="00B31BAD" w:rsidRPr="009870CC">
      <w:pPr>
        <w:jc w:val="both"/>
        <w:rPr>
          <w:rFonts w:cs="Times New Roman" w:hAnsi="Times New Roman" w:ascii="Times New Roman"/>
          <w:color w:themeColor="background1" w:val="FFFFFF"/>
        </w:rPr>
      </w:pPr>
    </w:p>
    <w:p w:rsidRDefault="00B31BAD" w:rsidP="00730631" w:rsidR="00B31BAD" w:rsidRPr="009870CC">
      <w:pPr>
        <w:jc w:val="both"/>
        <w:rPr>
          <w:rFonts w:cs="Times New Roman" w:hAnsi="Times New Roman" w:ascii="Times New Roman"/>
          <w:color w:themeColor="background1" w:val="FFFFFF"/>
        </w:rPr>
      </w:pPr>
      <w:r w:rsidRPr="009870CC">
        <w:rPr>
          <w:rFonts w:cs="Times New Roman" w:hAnsi="Times New Roman" w:ascii="Times New Roman"/>
          <w:color w:themeColor="background1" w:val="FFFFFF"/>
        </w:rPr>
        <w:t xml:space="preserve">                Z, </w:t>
      </w:r>
      <w:r w:rsidR="009B699A" w:rsidRPr="009870CC">
        <w:rPr>
          <w:rFonts w:cs="Times New Roman" w:hAnsi="Times New Roman" w:ascii="Times New Roman"/>
          <w:color w:themeColor="background1" w:val="FFFFFF"/>
        </w:rPr>
        <w:t>3.2.2017</w:t>
      </w:r>
      <w:r w:rsidRPr="009870CC">
        <w:rPr>
          <w:rFonts w:cs="Times New Roman" w:hAnsi="Times New Roman" w:ascii="Times New Roman"/>
          <w:color w:themeColor="background1" w:val="FFFFFF"/>
        </w:rPr>
        <w:t>.   Sudac:</w:t>
      </w:r>
    </w:p>
    <w:sectPr w:rsidSect="00FB64FF" w:rsidR="00B31BAD" w:rsidRPr="009870CC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021" w:rsidR="00DD6021">
      <w:r>
        <w:separator/>
      </w:r>
    </w:p>
  </w:endnote>
  <w:endnote w:id="0" w:type="continuationSeparator">
    <w:p w:rsidRDefault="00DD6021" w:rsidR="00DD6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021" w:rsidR="00DD6021">
      <w:r>
        <w:separator/>
      </w:r>
    </w:p>
  </w:footnote>
  <w:footnote w:id="0" w:type="continuationSeparator">
    <w:p w:rsidRDefault="00DD6021" w:rsidR="00DD60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9870CC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9B699A">
      <w:rPr>
        <w:rFonts w:cs="Times New Roman" w:hAnsi="Times New Roman" w:ascii="Times New Roman"/>
      </w:rPr>
      <w:t>628/14-</w:t>
    </w:r>
    <w:r w:rsidR="009870CC">
      <w:rPr>
        <w:rFonts w:cs="Times New Roman" w:hAnsi="Times New Roman" w:ascii="Times New Roman"/>
      </w:rPr>
      <w:t>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489747F"/>
    <w:multiLevelType w:val="hybridMultilevel"/>
    <w:tmpl w:val="1696CAF6"/>
    <w:lvl w:tplc="BE9C03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32919"/>
    <w:rsid w:val="0006417A"/>
    <w:rsid w:val="0006505A"/>
    <w:rsid w:val="00071D41"/>
    <w:rsid w:val="00082920"/>
    <w:rsid w:val="000D43A7"/>
    <w:rsid w:val="000F17DB"/>
    <w:rsid w:val="000F5299"/>
    <w:rsid w:val="001E4E5F"/>
    <w:rsid w:val="00235AAE"/>
    <w:rsid w:val="00281E63"/>
    <w:rsid w:val="0028293E"/>
    <w:rsid w:val="0029479C"/>
    <w:rsid w:val="002A6DCE"/>
    <w:rsid w:val="002E06D4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73DB3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870CC"/>
    <w:rsid w:val="009B3748"/>
    <w:rsid w:val="009B699A"/>
    <w:rsid w:val="009D0ED3"/>
    <w:rsid w:val="009E33FD"/>
    <w:rsid w:val="009F0284"/>
    <w:rsid w:val="009F3306"/>
    <w:rsid w:val="00A12F2F"/>
    <w:rsid w:val="00A26151"/>
    <w:rsid w:val="00A26EAF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B084F"/>
    <w:rsid w:val="00BB1001"/>
    <w:rsid w:val="00C04421"/>
    <w:rsid w:val="00C40EA5"/>
    <w:rsid w:val="00C711C9"/>
    <w:rsid w:val="00C83AC2"/>
    <w:rsid w:val="00C85527"/>
    <w:rsid w:val="00CA22FE"/>
    <w:rsid w:val="00CE6259"/>
    <w:rsid w:val="00D12600"/>
    <w:rsid w:val="00D373D4"/>
    <w:rsid w:val="00D74871"/>
    <w:rsid w:val="00DA0460"/>
    <w:rsid w:val="00DC1C1F"/>
    <w:rsid w:val="00DC2BB6"/>
    <w:rsid w:val="00DD6021"/>
    <w:rsid w:val="00E107B5"/>
    <w:rsid w:val="00E41305"/>
    <w:rsid w:val="00E8658C"/>
    <w:rsid w:val="00EC6731"/>
    <w:rsid w:val="00F206F2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9B69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0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0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0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0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9B69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7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0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0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0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0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veljače 2016.</izvorni_sadrzaj>
    <derivirana_varijabla naziv="DomainObject.Predmet.DatumRjesavanja_1">29.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St-628/2014</izvorni_sadrzaj>
    <derivirana_varijabla naziv="DomainObject.Predmet.OznakaBroj_1">St-628/2014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FORGAČ  d.o.o. za osposobljavanje vozača, prijevoz, trgovinu i usluge</izvorni_sadrzaj>
    <derivirana_varijabla naziv="DomainObject.Predmet.ProtustrankaFormated_1">  FORGAČ  d.o.o. za osposobljavanje vozača, prijevoz, trgovinu i usluge</derivirana_varijabla>
  </DomainObject.Predmet.ProtustrankaFormated>
  <DomainObject.Predmet.ProtustrankaFormatedOIB>
    <izvorni_sadrzaj>  FORGAČ  d.o.o. za osposobljavanje vozača, prijevoz, trgovinu i usluge, OIB 41738837424</izvorni_sadrzaj>
    <derivirana_varijabla naziv="DomainObject.Predmet.ProtustrankaFormatedOIB_1">  FORGAČ  d.o.o. za osposobljavanje vozača, prijevoz, trgovinu i usluge, OIB 41738837424</derivirana_varijabla>
  </DomainObject.Predmet.ProtustrankaFormatedOIB>
  <DomainObject.Predmet.ProtustrankaFormatedWithAdress>
    <izvorni_sadrzaj> FORGAČ  d.o.o. za osposobljavanje vozača, prijevoz, trgovinu i usluge, Vatrogasna 3, 10380 Sveti Ivan Zelina</izvorni_sadrzaj>
    <derivirana_varijabla naziv="DomainObject.Predmet.ProtustrankaFormatedWithAdress_1"> FORGAČ  d.o.o. za osposobljavanje vozača, prijevoz, trgovinu i usluge, Vatrogasna 3, 10380 Sveti Ivan Zelina</derivirana_varijabla>
  </DomainObject.Predmet.ProtustrankaFormatedWithAdress>
  <DomainObject.Predmet.ProtustrankaFormatedWithAdressOIB>
    <izvorni_sadrzaj> FORGAČ  d.o.o. za osposobljavanje vozača, prijevoz, trgovinu i usluge, OIB 41738837424, Vatrogasna 3, 10380 Sveti Ivan Zelina</izvorni_sadrzaj>
    <derivirana_varijabla naziv="DomainObject.Predmet.ProtustrankaFormatedWithAdressOIB_1"> FORGAČ  d.o.o. za osposobljavanje vozača, prijevoz, trgovinu i usluge, OIB 41738837424, Vatrogasna 3, 10380 Sveti Ivan Zelina</derivirana_varijabla>
  </DomainObject.Predmet.ProtustrankaFormatedWithAdressOIB>
  <DomainObject.Predmet.ProtustrankaWithAdress>
    <izvorni_sadrzaj>FORGAČ  d.o.o. za osposobljavanje vozača, prijevoz, trgovinu i usluge Vatrogasna 3, 10380 Sveti Ivan Zelina</izvorni_sadrzaj>
    <derivirana_varijabla naziv="DomainObject.Predmet.ProtustrankaWithAdress_1">FORGAČ  d.o.o. za osposobljavanje vozača, prijevoz, trgovinu i usluge Vatrogasna 3, 10380 Sveti Ivan Zelina</derivirana_varijabla>
  </DomainObject.Predmet.ProtustrankaWithAdress>
  <DomainObject.Predmet.ProtustrankaWithAdressOIB>
    <izvorni_sadrzaj>FORGAČ  d.o.o. za osposobljavanje vozača, prijevoz, trgovinu i usluge, OIB 41738837424, Vatrogasna 3, 10380 Sveti Ivan Zelina</izvorni_sadrzaj>
    <derivirana_varijabla naziv="DomainObject.Predmet.ProtustrankaWithAdressOIB_1">FORGAČ  d.o.o. za osposobljavanje vozača, prijevoz, trgovinu i usluge, OIB 41738837424, Vatrogasna 3, 10380 Sveti Ivan Zelina</derivirana_varijabla>
  </DomainObject.Predmet.ProtustrankaWithAdressOIB>
  <DomainObject.Predmet.ProtustrankaNazivFormated>
    <izvorni_sadrzaj>FORGAČ  d.o.o. za osposobljavanje vozača, prijevoz, trgovinu i usluge</izvorni_sadrzaj>
    <derivirana_varijabla naziv="DomainObject.Predmet.ProtustrankaNazivFormated_1">FORGAČ  d.o.o. za osposobljavanje vozača, prijevoz, trgovinu i usluge</derivirana_varijabla>
  </DomainObject.Predmet.ProtustrankaNazivFormated>
  <DomainObject.Predmet.ProtustrankaNazivFormatedOIB>
    <izvorni_sadrzaj>FORGAČ  d.o.o. za osposobljavanje vozača, prijevoz, trgovinu i usluge, OIB 41738837424</izvorni_sadrzaj>
    <derivirana_varijabla naziv="DomainObject.Predmet.ProtustrankaNazivFormatedOIB_1">FORGAČ  d.o.o. za osposobljavanje vozača, prijevoz, trgovinu i usluge, OIB 41738837424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FORGAČ  d.o.o. za osposobljavanje vozača, prijevoz, trgovinu i usluge</item>
    </izvorni_sadrzaj>
    <derivirana_varijabla naziv="DomainObject.Predmet.ProtuStrankaListFormated_1">
      <item>FORGAČ  d.o.o. za osposobljavanje vozača, prijevoz, trgovinu i usluge</item>
    </derivirana_varijabla>
  </DomainObject.Predmet.ProtuStrankaListFormated>
  <DomainObject.Predmet.ProtuStrankaListFormatedOIB>
    <izvorni_sadrzaj>
      <item>FORGAČ  d.o.o. za osposobljavanje vozača, prijevoz, trgovinu i usluge, OIB 41738837424</item>
    </izvorni_sadrzaj>
    <derivirana_varijabla naziv="DomainObject.Predmet.ProtuStrankaListFormatedOIB_1">
      <item>FORGAČ  d.o.o. za osposobljavanje vozača, prijevoz, trgovinu i usluge, OIB 41738837424</item>
    </derivirana_varijabla>
  </DomainObject.Predmet.ProtuStrankaListFormatedOIB>
  <DomainObject.Predmet.ProtuStrankaListFormatedWithAdress>
    <izvorni_sadrzaj>
      <item>FORGAČ  d.o.o. za osposobljavanje vozača, prijevoz, trgovinu i usluge, Vatrogasna 3, 10380 Sveti Ivan Zelina</item>
    </izvorni_sadrzaj>
    <derivirana_varijabla naziv="DomainObject.Predmet.ProtuStrankaListFormatedWithAdress_1">
      <item>FORGAČ  d.o.o. za osposobljavanje vozača, prijevoz, trgovinu i usluge, Vatrogasna 3, 10380 Sveti Ivan Zelina</item>
    </derivirana_varijabla>
  </DomainObject.Predmet.ProtuStrankaListFormatedWithAdress>
  <DomainObject.Predmet.ProtuStrankaListFormatedWithAdressOIB>
    <izvorni_sadrzaj>
      <item>FORGAČ  d.o.o. za osposobljavanje vozača, prijevoz, trgovinu i usluge, OIB 41738837424, Vatrogasna 3, 10380 Sveti Ivan Zelina</item>
    </izvorni_sadrzaj>
    <derivirana_varijabla naziv="DomainObject.Predmet.ProtuStrankaListFormatedWithAdressOIB_1">
      <item>FORGAČ  d.o.o. za osposobljavanje vozača, prijevoz, trgovinu i usluge, OIB 41738837424, Vatrogasna 3, 10380 Sveti Ivan Zelina</item>
    </derivirana_varijabla>
  </DomainObject.Predmet.ProtuStrankaListFormatedWithAdressOIB>
  <DomainObject.Predmet.ProtuStrankaListNazivFormated>
    <izvorni_sadrzaj>
      <item>FORGAČ  d.o.o. za osposobljavanje vozača, prijevoz, trgovinu i usluge</item>
    </izvorni_sadrzaj>
    <derivirana_varijabla naziv="DomainObject.Predmet.ProtuStrankaListNazivFormated_1">
      <item>FORGAČ  d.o.o. za osposobljavanje vozača, prijevoz, trgovinu i usluge</item>
    </derivirana_varijabla>
  </DomainObject.Predmet.ProtuStrankaListNazivFormated>
  <DomainObject.Predmet.ProtuStrankaListNazivFormatedOIB>
    <izvorni_sadrzaj>
      <item>FORGAČ  d.o.o. za osposobljavanje vozača, prijevoz, trgovinu i usluge, OIB 41738837424</item>
    </izvorni_sadrzaj>
    <derivirana_varijabla naziv="DomainObject.Predmet.ProtuStrankaListNazivFormatedOIB_1">
      <item>FORGAČ  d.o.o. za osposobljavanje vozača, prijevoz, trgovinu i usluge, OIB 41738837424</item>
    </derivirana_varijabla>
  </DomainObject.Predmet.ProtuStrankaListNazivFormatedOIB>
  <DomainObject.Predmet.OstaliListFormated>
    <izvorni_sadrzaj>
      <item>Janko Vidiček-stečajni upravitelj</item>
    </izvorni_sadrzaj>
    <derivirana_varijabla naziv="DomainObject.Predmet.OstaliListFormated_1">
      <item>Janko Vidiček-stečajni upravitelj</item>
    </derivirana_varijabla>
  </DomainObject.Predmet.OstaliListFormated>
  <DomainObject.Predmet.OstaliListFormatedOIB>
    <izvorni_sadrzaj>
      <item>Janko Vidiček-stečajni upravitelj, OIB 51043553915</item>
    </izvorni_sadrzaj>
    <derivirana_varijabla naziv="DomainObject.Predmet.OstaliListFormatedOIB_1">
      <item>Janko Vidiček-stečajni upravitelj, OIB 51043553915</item>
    </derivirana_varijabla>
  </DomainObject.Predmet.OstaliListFormatedOIB>
  <DomainObject.Predmet.OstaliListFormatedWithAdress>
    <izvorni_sadrzaj>
      <item>Janko Vidiček-stečajni upravitelj, Brazilska 3, 10000 Zagreb</item>
    </izvorni_sadrzaj>
    <derivirana_varijabla naziv="DomainObject.Predmet.OstaliListFormatedWithAdress_1">
      <item>Janko Vidiček-stečajni upravitelj, Brazilska 3, 10000 Zagreb</item>
    </derivirana_varijabla>
  </DomainObject.Predmet.OstaliListFormatedWithAdress>
  <DomainObject.Predmet.OstaliListFormatedWithAdressOIB>
    <izvorni_sadrzaj>
      <item>Janko Vidiček-stečajni upravitelj, OIB 51043553915, Brazilska 3, 10000 Zagreb</item>
    </izvorni_sadrzaj>
    <derivirana_varijabla naziv="DomainObject.Predmet.OstaliListFormatedWithAdressOIB_1">
      <item>Janko Vidiček-stečajni upravitelj, OIB 51043553915, Brazilska 3, 10000 Zagreb</item>
    </derivirana_varijabla>
  </DomainObject.Predmet.OstaliListFormatedWithAdressOIB>
  <DomainObject.Predmet.OstaliListNazivFormated>
    <izvorni_sadrzaj>
      <item>Janko Vidiček-stečajni upravitelj</item>
    </izvorni_sadrzaj>
    <derivirana_varijabla naziv="DomainObject.Predmet.OstaliListNazivFormated_1">
      <item>Janko Vidiček-stečajni upravitelj</item>
    </derivirana_varijabla>
  </DomainObject.Predmet.OstaliListNazivFormated>
  <DomainObject.Predmet.OstaliListNazivFormatedOIB>
    <izvorni_sadrzaj>
      <item>Janko Vidiček-stečajni upravitelj, OIB 51043553915</item>
    </izvorni_sadrzaj>
    <derivirana_varijabla naziv="DomainObject.Predmet.OstaliListNazivFormatedOIB_1">
      <item>Janko Vidiček-stečajni upravitelj,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FORGAČ  d.o.o. za osposobljavanje vozača, prijevoz, trgovinu i usluge</izvorni_sadrzaj>
    <derivirana_varijabla naziv="DomainObject.Predmet.ProtustrankaIDrugi_1">FORGAČ  d.o.o. za osposobljavanje vozača, prijevoz,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FORGAČ  d.o.o. za osposobljavanje vozača, prijevoz, trgovinu i usluge, OIB 41738837424, Vatrogasna 3, 10380 Sveti Ivan Zelina</izvorni_sadrzaj>
    <derivirana_varijabla naziv="DomainObject.Predmet.ProtustrankaIDrugiAdressOIB_1">FORGAČ  d.o.o. za osposobljavanje vozača, prijevoz, trgovinu i usluge, OIB 41738837424, Vatrogasna 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veljače 2016.</izvorni_sadrzaj>
    <derivirana_varijabla naziv="DomainObject.Predmet.OdlukaRjesenje.DatumDonosenjaOdluke_1">29. veljače 2016.</derivirana_varijabla>
  </DomainObject.Predmet.OdlukaRjesenje.DatumDonosenjaOdluke>
  <DomainObject.Predmet.OdlukaRjesenje.DatumPravomocnosti>
    <izvorni_sadrzaj>14. lipnja 2016.</izvorni_sadrzaj>
    <derivirana_varijabla naziv="DomainObject.Predmet.OdlukaRjesenje.DatumPravomocnosti_1">14. lipnja 2016.</derivirana_varijabla>
  </DomainObject.Predmet.OdlukaRjesenje.DatumPravomocnosti>
  <DomainObject.Predmet.OdlukaRjesenje.Oznaka>
    <izvorni_sadrzaj>St-628/2014-5</izvorni_sadrzaj>
    <derivirana_varijabla naziv="DomainObject.Predmet.OdlukaRjesenje.Oznaka_1">St-628/2014-5</derivirana_varijabla>
  </DomainObject.Predmet.OdlukaRjesenje.Oznaka>
  <DomainObject.Predmet.SudioniciListNaziv>
    <izvorni_sadrzaj>
      <item>FINA Regionalni centar Zagreb</item>
      <item>FORGAČ  d.o.o. za osposobljavanje vozača, prijevoz, trgovinu i usluge</item>
      <item>Janko Vidiček-stečajni upravitelj</item>
    </izvorni_sadrzaj>
    <derivirana_varijabla naziv="DomainObject.Predmet.SudioniciListNaziv_1">
      <item>FINA Regionalni centar Zagreb</item>
      <item>FORGAČ  d.o.o. za osposobljavanje vozača, prijevoz, trgovinu i usluge</item>
      <item>Janko Vidiček-stečajni upravitelj</item>
    </derivirana_varijabla>
  </DomainObject.Predmet.SudioniciListNaziv>
  <DomainObject.Predmet.SudioniciListAdressOIB>
    <izvorni_sadrzaj>
      <item>FINA Regionalni centar Zagreb, OIB 85821130368, Ulica grada Vukovara 70,10000 Zagreb</item>
      <item>FORGAČ  d.o.o. za osposobljavanje vozača, prijevoz, trgovinu i usluge, OIB 41738837424, Vatrogasna 3,10380 Sveti Ivan Zelina</item>
      <item>Janko Vidiček-stečajni upravitelj, OIB 51043553915, Brazilska 3,10000 Zagreb</item>
    </izvorni_sadrzaj>
    <derivirana_varijabla naziv="DomainObject.Predmet.SudioniciListAdressOIB_1">
      <item>FINA Regionalni centar Zagreb, OIB 85821130368, Ulica grada Vukovara 70,10000 Zagreb</item>
      <item>FORGAČ  d.o.o. za osposobljavanje vozača, prijevoz, trgovinu i usluge, OIB 41738837424, Vatrogasna 3,10380 Sveti Ivan Zelina</item>
      <item>Janko Vidiček-stečajni upravitelj,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41738837424</item>
      <item>, OIB 51043553915</item>
    </izvorni_sadrzaj>
    <derivirana_varijabla naziv="DomainObject.Predmet.SudioniciListNazivOIB_1">
      <item>, OIB 85821130368</item>
      <item>, OIB 41738837424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1491</properties:Characters>
  <properties:Lines>62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2017-02-03T08:45:00Z</dcterms:created>
  <dc:creator>Mihael Kovačić</dc:creator>
  <cp:lastModifiedBy>Sonja Pilić</cp:lastModifiedBy>
  <cp:lastPrinted>2012-08-02T10:58:00Z</cp:lastPrinted>
  <dcterms:modified xmlns:xsi="http://www.w3.org/2001/XMLSchema-instance" xsi:type="dcterms:W3CDTF">2017-02-07T10:46:00Z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