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c3b4" w14:paraId="efac3b4" w:rsidRDefault="008A2AF6"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5E0B94">
        <w:rPr>
          <w:sz w:val="24"/>
        </w:rPr>
        <w:t>726/2016-15</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CA5746">
        <w:rPr>
          <w:sz w:val="24"/>
        </w:rPr>
        <w:t xml:space="preserve">BRESHA j.d.o.o </w:t>
      </w:r>
      <w:proofErr w:type="spellStart"/>
      <w:r w:rsidR="00CA5746">
        <w:rPr>
          <w:sz w:val="24"/>
        </w:rPr>
        <w:t>Slav.Brod</w:t>
      </w:r>
      <w:proofErr w:type="spellEnd"/>
      <w:r w:rsidR="00926E0B">
        <w:rPr>
          <w:sz w:val="24"/>
        </w:rPr>
        <w:t xml:space="preserve">, </w:t>
      </w:r>
      <w:r w:rsidR="007E0234">
        <w:rPr>
          <w:sz w:val="24"/>
        </w:rPr>
        <w:t xml:space="preserve">dana </w:t>
      </w:r>
      <w:r w:rsidR="006213CE">
        <w:rPr>
          <w:sz w:val="24"/>
        </w:rPr>
        <w:t>30</w:t>
      </w:r>
      <w:r w:rsidR="003B1F69">
        <w:rPr>
          <w:sz w:val="24"/>
        </w:rPr>
        <w:t>.prosinca</w:t>
      </w:r>
      <w:r w:rsidR="004B4F3B">
        <w:rPr>
          <w:sz w:val="24"/>
        </w:rPr>
        <w:t xml:space="preserve"> 2016</w:t>
      </w:r>
      <w:r>
        <w:rPr>
          <w:sz w:val="24"/>
        </w:rPr>
        <w:t>.</w:t>
      </w:r>
      <w:r w:rsidR="00E62FD0">
        <w:rPr>
          <w:sz w:val="24"/>
        </w:rPr>
        <w:t>g.</w:t>
      </w: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CA5746">
        <w:rPr>
          <w:sz w:val="24"/>
        </w:rPr>
        <w:t>BRESHA j.d.o.o za ugostiteljstvo, trgovinu i usluge Slavonski Brod, Vinogradska cesta 77, OIB 12749191036.</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6213CE">
        <w:rPr>
          <w:sz w:val="24"/>
        </w:rPr>
        <w:t xml:space="preserve">Živka </w:t>
      </w:r>
      <w:proofErr w:type="spellStart"/>
      <w:r w:rsidR="006213CE">
        <w:rPr>
          <w:sz w:val="24"/>
        </w:rPr>
        <w:t>Posavac</w:t>
      </w:r>
      <w:proofErr w:type="spellEnd"/>
      <w:r w:rsidR="006213CE">
        <w:rPr>
          <w:sz w:val="24"/>
        </w:rPr>
        <w:t>, Čepin, Risnjačka 10, OIB: 99335812289</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1B201B">
        <w:rPr>
          <w:sz w:val="24"/>
        </w:rPr>
        <w:t xml:space="preserve"> BRESHA j.d.o.o za ugostiteljstvo, trgovinu i usluge Slavonski Brod, Vinogradska cesta 77, OIB 12749191036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w:t>
      </w:r>
      <w:r w:rsidR="006213CE">
        <w:rPr>
          <w:sz w:val="24"/>
        </w:rPr>
        <w:t>a</w:t>
      </w:r>
      <w:r>
        <w:rPr>
          <w:sz w:val="24"/>
        </w:rPr>
        <w:t xml:space="preserve"> upravitelj</w:t>
      </w:r>
      <w:r w:rsidR="006213CE">
        <w:rPr>
          <w:sz w:val="24"/>
        </w:rPr>
        <w:t>ica</w:t>
      </w:r>
      <w:r>
        <w:rPr>
          <w:sz w:val="24"/>
        </w:rPr>
        <w:t xml:space="preserve"> je ovlašten</w:t>
      </w:r>
      <w:r w:rsidR="006213CE">
        <w:rPr>
          <w:sz w:val="24"/>
        </w:rPr>
        <w:t>a</w:t>
      </w:r>
      <w:r>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1B201B" w:rsidP="008C3C44" w:rsidR="001B201B">
      <w:pPr>
        <w:ind w:firstLine="720"/>
        <w:jc w:val="both"/>
        <w:rPr>
          <w:sz w:val="24"/>
        </w:rPr>
      </w:pPr>
    </w:p>
    <w:p w:rsidRDefault="006213CE" w:rsidP="008C3C44" w:rsidR="006213CE">
      <w:pPr>
        <w:ind w:firstLine="720"/>
        <w:jc w:val="both"/>
        <w:rPr>
          <w:sz w:val="24"/>
        </w:rPr>
      </w:pPr>
    </w:p>
    <w:p w:rsidRDefault="006213CE" w:rsidP="008C3C44" w:rsidR="006213CE">
      <w:pPr>
        <w:ind w:firstLine="720"/>
        <w:jc w:val="both"/>
        <w:rPr>
          <w:sz w:val="24"/>
        </w:rPr>
      </w:pPr>
    </w:p>
    <w:p w:rsidRDefault="001B201B" w:rsidP="008C3C44" w:rsidR="001B201B">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6213CE" w:rsidP="006213CE" w:rsidR="0097182A">
      <w:pPr>
        <w:ind w:firstLine="720"/>
        <w:jc w:val="right"/>
        <w:rPr>
          <w:sz w:val="24"/>
        </w:rPr>
      </w:pPr>
      <w:r w:rsidRPr="004B4F3B">
        <w:rPr>
          <w:sz w:val="24"/>
        </w:rPr>
        <w:t>Broj: St-</w:t>
      </w:r>
      <w:r>
        <w:rPr>
          <w:sz w:val="24"/>
        </w:rPr>
        <w:t>726/2016-15</w:t>
      </w: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w:t>
      </w:r>
      <w:r w:rsidR="001B201B">
        <w:rPr>
          <w:sz w:val="24"/>
        </w:rPr>
        <w:t>726/2016-3 od 25.srpnja</w:t>
      </w:r>
      <w:r w:rsidR="003E3D48">
        <w:rPr>
          <w:sz w:val="24"/>
        </w:rPr>
        <w:t xml:space="preserve"> 2016.po prijedlogu FINE pokrenut je prethodni postupak radi utvrđivanja pretpostavki za otvaranje stečajnog postupka nad dužnikom </w:t>
      </w:r>
      <w:r w:rsidR="001B201B">
        <w:rPr>
          <w:sz w:val="24"/>
        </w:rPr>
        <w:t xml:space="preserve">BRESHA j.d.o.o </w:t>
      </w:r>
      <w:proofErr w:type="spellStart"/>
      <w:r w:rsidR="001B201B">
        <w:rPr>
          <w:sz w:val="24"/>
        </w:rPr>
        <w:t>Slav.Brod</w:t>
      </w:r>
      <w:proofErr w:type="spellEnd"/>
      <w:r w:rsidR="003E3D48">
        <w:rPr>
          <w:sz w:val="24"/>
        </w:rPr>
        <w:t>.</w:t>
      </w:r>
      <w:r w:rsidR="004E6CEA">
        <w:rPr>
          <w:sz w:val="24"/>
        </w:rPr>
        <w:tab/>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1B201B">
        <w:rPr>
          <w:sz w:val="24"/>
        </w:rPr>
        <w:t>120</w:t>
      </w:r>
      <w:r w:rsidR="00D572A1">
        <w:rPr>
          <w:sz w:val="24"/>
        </w:rPr>
        <w:t xml:space="preserve"> dana, u ukupnom iznosu od </w:t>
      </w:r>
      <w:r w:rsidR="001B201B">
        <w:rPr>
          <w:sz w:val="24"/>
        </w:rPr>
        <w:t>21.288,20</w:t>
      </w:r>
      <w:r w:rsidR="00D572A1">
        <w:rPr>
          <w:sz w:val="24"/>
        </w:rPr>
        <w:t xml:space="preserve"> kn</w:t>
      </w:r>
      <w:r w:rsidR="001B201B">
        <w:rPr>
          <w:sz w:val="24"/>
        </w:rPr>
        <w:t xml:space="preserve">, koje činjenice je priznao </w:t>
      </w:r>
      <w:proofErr w:type="spellStart"/>
      <w:r w:rsidR="001B201B">
        <w:rPr>
          <w:sz w:val="24"/>
        </w:rPr>
        <w:t>zak.zastupnik</w:t>
      </w:r>
      <w:proofErr w:type="spellEnd"/>
      <w:r w:rsidR="001B201B">
        <w:rPr>
          <w:sz w:val="24"/>
        </w:rPr>
        <w:t xml:space="preserve"> Josip </w:t>
      </w:r>
      <w:proofErr w:type="spellStart"/>
      <w:r w:rsidR="001B201B">
        <w:rPr>
          <w:sz w:val="24"/>
        </w:rPr>
        <w:t>Brešić</w:t>
      </w:r>
      <w:proofErr w:type="spellEnd"/>
      <w:r w:rsidR="00861626">
        <w:rPr>
          <w:sz w:val="24"/>
        </w:rPr>
        <w:t>.</w:t>
      </w:r>
    </w:p>
    <w:p w:rsidRDefault="00861626" w:rsidP="00861626" w:rsidR="00861626">
      <w:pPr>
        <w:jc w:val="both"/>
        <w:rPr>
          <w:sz w:val="24"/>
        </w:rPr>
      </w:pPr>
      <w:r>
        <w:rPr>
          <w:sz w:val="24"/>
        </w:rPr>
        <w:tab/>
        <w:t>Na ročištu radi izjašnjenja o prijedlogu i radi utvrđivanja pretpostavki za otvaranje stečajnog postupka zakonski zastupnik dužnika navodi da se djelatnost odvijala svega tri mjeseca u zakupljenom prostoru s iznajmljenom opremom tako da dužnik nikada u vlasništvu nije imao materijalne imovine osim evidentiranih potraživanja u iznosu 6.975,01 kn koja su namirena, ali nisu isknjižena iz poslovnih knjiga.</w:t>
      </w:r>
    </w:p>
    <w:p w:rsidRDefault="00861626" w:rsidP="00861626" w:rsidR="00861626">
      <w:pPr>
        <w:jc w:val="both"/>
        <w:rPr>
          <w:sz w:val="24"/>
        </w:rPr>
      </w:pPr>
      <w:r>
        <w:rPr>
          <w:sz w:val="24"/>
        </w:rPr>
        <w:tab/>
        <w:t xml:space="preserve">Svoje navode </w:t>
      </w:r>
      <w:proofErr w:type="spellStart"/>
      <w:r>
        <w:rPr>
          <w:sz w:val="24"/>
        </w:rPr>
        <w:t>zak.zastupnik</w:t>
      </w:r>
      <w:proofErr w:type="spellEnd"/>
      <w:r>
        <w:rPr>
          <w:sz w:val="24"/>
        </w:rPr>
        <w:t xml:space="preserve"> potvrdio je prilaganjem ovjerovljenog </w:t>
      </w:r>
      <w:proofErr w:type="spellStart"/>
      <w:r>
        <w:rPr>
          <w:sz w:val="24"/>
        </w:rPr>
        <w:t>prokaznog</w:t>
      </w:r>
      <w:proofErr w:type="spellEnd"/>
      <w:r>
        <w:rPr>
          <w:sz w:val="24"/>
        </w:rPr>
        <w:t xml:space="preserve"> popisa imovine dužnika, bruto bilanci za 2015.i 2016.g. iz kojih je vidljivo da dužnik evidentira samo potraživanja od kupaca u iznosu 6.975,01 kn. Na ročištu </w:t>
      </w:r>
      <w:proofErr w:type="spellStart"/>
      <w:r>
        <w:rPr>
          <w:sz w:val="24"/>
        </w:rPr>
        <w:t>zak.zastupnik</w:t>
      </w:r>
      <w:proofErr w:type="spellEnd"/>
      <w:r>
        <w:rPr>
          <w:sz w:val="24"/>
        </w:rPr>
        <w:t xml:space="preserve"> pod kaznenom i materijalnom odgovornošću potvrdio je da su podaci u priloženom popisu točni i istiniti i da dužnik nema nikakve imovine koja bi mogla ući u stečajnu masu.</w:t>
      </w:r>
    </w:p>
    <w:p w:rsidRDefault="00861626" w:rsidP="00861626" w:rsidR="00861626">
      <w:pPr>
        <w:jc w:val="both"/>
        <w:rPr>
          <w:sz w:val="24"/>
        </w:rPr>
      </w:pPr>
      <w:r>
        <w:rPr>
          <w:sz w:val="24"/>
        </w:rPr>
        <w:tab/>
        <w:t xml:space="preserve">Podatke o eventualnoj drugoj imovini, Sud je po službenoj dužnosti pribavio od zemljišno knjižnog odjela Općinskog suda u Slavonskom Brodu i Policijske uprave Brodsko-posavske, Policijske postaje </w:t>
      </w:r>
      <w:proofErr w:type="spellStart"/>
      <w:r>
        <w:rPr>
          <w:sz w:val="24"/>
        </w:rPr>
        <w:t>Slav.Brod</w:t>
      </w:r>
      <w:proofErr w:type="spellEnd"/>
      <w:r>
        <w:rPr>
          <w:sz w:val="24"/>
        </w:rPr>
        <w:t xml:space="preserve"> iz kojih proizlazi da dužnik nema u vlasništvu nekretnina, niti motornih vozila. </w:t>
      </w:r>
    </w:p>
    <w:p w:rsidRDefault="00861626" w:rsidP="00861626" w:rsidR="00861626">
      <w:pPr>
        <w:jc w:val="both"/>
        <w:rPr>
          <w:sz w:val="24"/>
        </w:rPr>
      </w:pPr>
      <w:r>
        <w:rPr>
          <w:sz w:val="24"/>
        </w:rPr>
        <w:tab/>
        <w:t xml:space="preserve">U tijeku dokaznog postupka </w:t>
      </w:r>
      <w:proofErr w:type="spellStart"/>
      <w:r>
        <w:rPr>
          <w:sz w:val="24"/>
        </w:rPr>
        <w:t>steč.sudac</w:t>
      </w:r>
      <w:proofErr w:type="spellEnd"/>
      <w:r>
        <w:rPr>
          <w:sz w:val="24"/>
        </w:rPr>
        <w:t xml:space="preserve"> je izveo dokaz uvidom u spis, priložene isprave i podatke o imovini koje je pribavio po službenoj dužnosti, te je utvrdio da dužnik nema imovine koja bi bila dostatna za podmirenje troškova stečajnog postupka,  koji minimalno mogu iznositi 60.000,00 kn, a  odnose se na materijalne  troškove i bruto nagradu </w:t>
      </w:r>
      <w:proofErr w:type="spellStart"/>
      <w:r>
        <w:rPr>
          <w:sz w:val="24"/>
        </w:rPr>
        <w:t>steč.upravitelj</w:t>
      </w:r>
      <w:proofErr w:type="spellEnd"/>
      <w:r>
        <w:rPr>
          <w:sz w:val="24"/>
        </w:rPr>
        <w:t xml:space="preserve">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861626" w:rsidP="00861626" w:rsidR="00861626">
      <w:pPr>
        <w:jc w:val="both"/>
        <w:rPr>
          <w:sz w:val="24"/>
        </w:rPr>
      </w:pPr>
    </w:p>
    <w:p w:rsidRDefault="00861626" w:rsidP="00861626" w:rsidR="00861626">
      <w:pPr>
        <w:jc w:val="both"/>
        <w:rPr>
          <w:sz w:val="24"/>
        </w:rPr>
      </w:pPr>
    </w:p>
    <w:p w:rsidRDefault="00861626" w:rsidP="00861626" w:rsidR="00861626">
      <w:pPr>
        <w:jc w:val="both"/>
        <w:rPr>
          <w:sz w:val="24"/>
        </w:rPr>
      </w:pPr>
    </w:p>
    <w:p w:rsidRDefault="00861626" w:rsidP="00861626" w:rsidR="00861626">
      <w:pPr>
        <w:jc w:val="both"/>
        <w:rPr>
          <w:sz w:val="24"/>
        </w:rPr>
      </w:pPr>
    </w:p>
    <w:p w:rsidRDefault="00861626" w:rsidP="00861626" w:rsidR="00861626">
      <w:pPr>
        <w:jc w:val="both"/>
        <w:rPr>
          <w:sz w:val="24"/>
        </w:rPr>
      </w:pPr>
    </w:p>
    <w:p w:rsidRDefault="006213CE" w:rsidP="006213CE" w:rsidR="00861626">
      <w:pPr>
        <w:jc w:val="center"/>
        <w:rPr>
          <w:sz w:val="24"/>
        </w:rPr>
      </w:pPr>
      <w:r>
        <w:rPr>
          <w:sz w:val="24"/>
        </w:rPr>
        <w:lastRenderedPageBreak/>
        <w:t>-3-</w:t>
      </w:r>
    </w:p>
    <w:p w:rsidRDefault="006213CE" w:rsidP="006213CE" w:rsidR="00861626">
      <w:pPr>
        <w:jc w:val="right"/>
        <w:rPr>
          <w:sz w:val="24"/>
        </w:rPr>
      </w:pPr>
      <w:r w:rsidRPr="004B4F3B">
        <w:rPr>
          <w:sz w:val="24"/>
        </w:rPr>
        <w:t>Broj: St-</w:t>
      </w:r>
      <w:r>
        <w:rPr>
          <w:sz w:val="24"/>
        </w:rPr>
        <w:t>726/2016-15</w:t>
      </w:r>
    </w:p>
    <w:p w:rsidRDefault="00861626" w:rsidP="00861626" w:rsidR="00861626">
      <w:pPr>
        <w:jc w:val="both"/>
        <w:rPr>
          <w:sz w:val="24"/>
        </w:rPr>
      </w:pPr>
    </w:p>
    <w:p w:rsidRDefault="00861626" w:rsidP="00861626" w:rsidR="00861626">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861626" w:rsidP="00861626" w:rsidR="00861626">
      <w:pPr>
        <w:jc w:val="both"/>
        <w:rPr>
          <w:sz w:val="24"/>
        </w:rPr>
      </w:pPr>
      <w:r>
        <w:rPr>
          <w:sz w:val="24"/>
        </w:rPr>
        <w:tab/>
        <w:t>Rješenjem stečajnog suca br. St-726/2016-14 od 14.studenog  2016.pozvani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14.studenog 2016. U roku određenim rješenjem nije uplaćen naprijed navedeni iznos  za pokriće troškova stečajnog postupka, što je utvrđeno provjerom kroz stanje prolaznog računa ovog Suda.</w:t>
      </w:r>
      <w:r>
        <w:rPr>
          <w:b/>
          <w:sz w:val="24"/>
        </w:rPr>
        <w:t xml:space="preserve">                            </w:t>
      </w:r>
    </w:p>
    <w:p w:rsidRDefault="00861626" w:rsidP="00861626" w:rsidR="00861626">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861626" w:rsidP="00861626" w:rsidR="00861626">
      <w:pPr>
        <w:jc w:val="both"/>
        <w:rPr>
          <w:sz w:val="24"/>
        </w:rPr>
      </w:pPr>
      <w:r>
        <w:rPr>
          <w:sz w:val="24"/>
        </w:rPr>
        <w:tab/>
        <w:t>Izbor stečajnog upravitelja obavljen je metodom slučajnog odabira u skladu s odredbom čl. 84 st. 1 SZ-a.</w:t>
      </w:r>
    </w:p>
    <w:p w:rsidRDefault="00861626" w:rsidP="00861626" w:rsidR="00861626">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861626" w:rsidP="00861626" w:rsidR="00861626">
      <w:pPr>
        <w:jc w:val="both"/>
        <w:rPr>
          <w:sz w:val="24"/>
        </w:rPr>
      </w:pPr>
    </w:p>
    <w:p w:rsidRDefault="0026585E" w:rsidP="00861626" w:rsidR="0026585E">
      <w:pPr>
        <w:jc w:val="both"/>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6213CE">
        <w:rPr>
          <w:sz w:val="24"/>
        </w:rPr>
        <w:t>30</w:t>
      </w:r>
      <w:r w:rsidR="00014210">
        <w:rPr>
          <w:sz w:val="24"/>
        </w:rPr>
        <w:t>.prosinca</w:t>
      </w:r>
      <w:r w:rsidR="00A617A3">
        <w:rPr>
          <w:sz w:val="24"/>
        </w:rPr>
        <w:t xml:space="preserve"> 2016</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861626" w:rsidR="0090175B">
      <w:pPr>
        <w:rPr>
          <w:sz w:val="24"/>
        </w:rPr>
      </w:pPr>
      <w:r>
        <w:rPr>
          <w:sz w:val="24"/>
        </w:rPr>
        <w:t xml:space="preserve">                                                                                           </w:t>
      </w:r>
      <w:r w:rsidR="00F8588C">
        <w:rPr>
          <w:sz w:val="24"/>
        </w:rPr>
        <w:tab/>
      </w:r>
      <w:r w:rsidR="00F8588C">
        <w:rPr>
          <w:sz w:val="24"/>
        </w:rPr>
        <w:tab/>
      </w:r>
      <w:r>
        <w:rPr>
          <w:sz w:val="24"/>
        </w:rPr>
        <w:t xml:space="preserve">Vesna Vukelić </w:t>
      </w:r>
    </w:p>
    <w:p w:rsidRDefault="00861626" w:rsidP="00861626" w:rsidR="00861626">
      <w:pPr>
        <w:rPr>
          <w:sz w:val="24"/>
        </w:rPr>
      </w:pPr>
    </w:p>
    <w:p w:rsidRDefault="00861626" w:rsidP="00861626" w:rsidR="00861626">
      <w:pPr>
        <w:rPr>
          <w:sz w:val="24"/>
        </w:rPr>
      </w:pP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6213CE">
        <w:rPr>
          <w:sz w:val="24"/>
        </w:rPr>
        <w:t>registru</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4F81"/>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1B201B"/>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DB7"/>
    <w:rsid w:val="003C05FD"/>
    <w:rsid w:val="003D3B63"/>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0B94"/>
    <w:rsid w:val="005E1568"/>
    <w:rsid w:val="00610778"/>
    <w:rsid w:val="006213CE"/>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626"/>
    <w:rsid w:val="00861B7D"/>
    <w:rsid w:val="0088195B"/>
    <w:rsid w:val="00883661"/>
    <w:rsid w:val="00883E58"/>
    <w:rsid w:val="00891E5F"/>
    <w:rsid w:val="008A2AF6"/>
    <w:rsid w:val="008A6405"/>
    <w:rsid w:val="008A6B78"/>
    <w:rsid w:val="008B0A99"/>
    <w:rsid w:val="008B2871"/>
    <w:rsid w:val="008B362B"/>
    <w:rsid w:val="008C1B23"/>
    <w:rsid w:val="008C3C44"/>
    <w:rsid w:val="008C5822"/>
    <w:rsid w:val="008C7C82"/>
    <w:rsid w:val="008D172F"/>
    <w:rsid w:val="008E476F"/>
    <w:rsid w:val="008F1DFC"/>
    <w:rsid w:val="008F6001"/>
    <w:rsid w:val="00900ED9"/>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70571"/>
    <w:rsid w:val="00B70C9C"/>
    <w:rsid w:val="00B72939"/>
    <w:rsid w:val="00B87F43"/>
    <w:rsid w:val="00B934CF"/>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A5746"/>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900ED9"/>
    <w:rPr>
      <w:color w:val="808080"/>
      <w:bdr w:space="0" w:sz="0" w:color="auto" w:val="none"/>
      <w:shd w:fill="auto" w:color="auto" w:val="clear"/>
    </w:rPr>
  </w:style>
  <w:style w:customStyle="true" w:styleId="eSPISCCParagraphDefaultFont" w:type="character">
    <w:name w:val="eSPIS_CC_Paragraph Default Font"/>
    <w:basedOn w:val="Zadanifontodlomka"/>
    <w:rsid w:val="00900E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ED9"/>
    <w:rPr>
      <w:bdr w:space="0" w:sz="0" w:color="auto" w:val="none"/>
      <w:shd w:fill="FFFFCC" w:color="auto" w:val="clear"/>
      <w:lang w:val="hr-HR"/>
    </w:rPr>
  </w:style>
  <w:style w:customStyle="true" w:styleId="PozadinaSvijetloCrvena" w:type="character">
    <w:name w:val="Pozadina_SvijetloCrvena"/>
    <w:basedOn w:val="eSPISCCParagraphDefaultFont"/>
    <w:rsid w:val="00900E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E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900ED9"/>
    <w:rPr>
      <w:color w:val="808080"/>
      <w:bdr w:color="auto" w:space="0" w:sz="0" w:val="none"/>
      <w:shd w:color="auto" w:fill="auto" w:val="clear"/>
    </w:rPr>
  </w:style>
  <w:style w:customStyle="1" w:styleId="eSPISCCParagraphDefaultFont" w:type="character">
    <w:name w:val="eSPIS_CC_Paragraph Default Font"/>
    <w:basedOn w:val="Zadanifontodlomka"/>
    <w:rsid w:val="00900E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ED9"/>
    <w:rPr>
      <w:bdr w:color="auto" w:space="0" w:sz="0" w:val="none"/>
      <w:shd w:color="auto" w:fill="FFFFCC" w:val="clear"/>
      <w:lang w:val="hr-HR"/>
    </w:rPr>
  </w:style>
  <w:style w:customStyle="1" w:styleId="PozadinaSvijetloCrvena" w:type="character">
    <w:name w:val="Pozadina_SvijetloCrvena"/>
    <w:basedOn w:val="eSPISCCParagraphDefaultFont"/>
    <w:rsid w:val="00900E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E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St-726/2016</izvorni_sadrzaj>
    <derivirana_varijabla naziv="DomainObject.Predmet.OznakaBroj_1">St-726/2016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BRESHA j.d.o.o. za ugostiteljstvo, trgovinu i usluge</izvorni_sadrzaj>
    <derivirana_varijabla naziv="DomainObject.Predmet.ProtustrankaFormated_1">  BRESHA j.d.o.o. za ugostiteljstvo, trgovinu i usluge</derivirana_varijabla>
  </DomainObject.Predmet.ProtustrankaFormated>
  <DomainObject.Predmet.ProtustrankaFormatedOIB>
    <izvorni_sadrzaj>  BRESHA j.d.o.o. za ugostiteljstvo, trgovinu i usluge, OIB 12749191036</izvorni_sadrzaj>
    <derivirana_varijabla naziv="DomainObject.Predmet.ProtustrankaFormatedOIB_1">  BRESHA j.d.o.o. za ugostiteljstvo, trgovinu i usluge, OIB 12749191036</derivirana_varijabla>
  </DomainObject.Predmet.ProtustrankaFormatedOIB>
  <DomainObject.Predmet.ProtustrankaFormatedWithAdress>
    <izvorni_sadrzaj> BRESHA j.d.o.o. za ugostiteljstvo, trgovinu i usluge, Vinogradska cesta 77, 35000 Slavonski Brod</izvorni_sadrzaj>
    <derivirana_varijabla naziv="DomainObject.Predmet.ProtustrankaFormatedWithAdress_1"> BRESHA j.d.o.o. za ugostiteljstvo, trgovinu i usluge, Vinogradska cesta 77, 35000 Slavonski Brod</derivirana_varijabla>
  </DomainObject.Predmet.ProtustrankaFormatedWithAdress>
  <DomainObject.Predmet.ProtustrankaFormatedWithAdressOIB>
    <izvorni_sadrzaj> BRESHA j.d.o.o. za ugostiteljstvo, trgovinu i usluge, OIB 12749191036, Vinogradska cesta 77, 35000 Slavonski Brod</izvorni_sadrzaj>
    <derivirana_varijabla naziv="DomainObject.Predmet.ProtustrankaFormatedWithAdressOIB_1"> BRESHA j.d.o.o. za ugostiteljstvo, trgovinu i usluge, OIB 12749191036, Vinogradska cesta 77, 35000 Slavonski Brod</derivirana_varijabla>
  </DomainObject.Predmet.ProtustrankaFormatedWithAdressOIB>
  <DomainObject.Predmet.ProtustrankaWithAdress>
    <izvorni_sadrzaj>BRESHA j.d.o.o. za ugostiteljstvo, trgovinu i usluge Vinogradska cesta 77, 35000 Slavonski Brod</izvorni_sadrzaj>
    <derivirana_varijabla naziv="DomainObject.Predmet.ProtustrankaWithAdress_1">BRESHA j.d.o.o. za ugostiteljstvo, trgovinu i usluge Vinogradska cesta 77, 35000 Slavonski Brod</derivirana_varijabla>
  </DomainObject.Predmet.ProtustrankaWithAdress>
  <DomainObject.Predmet.ProtustrankaWithAdressOIB>
    <izvorni_sadrzaj>BRESHA j.d.o.o. za ugostiteljstvo, trgovinu i usluge, OIB 12749191036, Vinogradska cesta 77, 35000 Slavonski Brod</izvorni_sadrzaj>
    <derivirana_varijabla naziv="DomainObject.Predmet.ProtustrankaWithAdressOIB_1">BRESHA j.d.o.o. za ugostiteljstvo, trgovinu i usluge, OIB 12749191036, Vinogradska cesta 77, 35000 Slavonski Brod</derivirana_varijabla>
  </DomainObject.Predmet.ProtustrankaWithAdressOIB>
  <DomainObject.Predmet.ProtustrankaNazivFormated>
    <izvorni_sadrzaj>BRESHA j.d.o.o. za ugostiteljstvo, trgovinu i usluge</izvorni_sadrzaj>
    <derivirana_varijabla naziv="DomainObject.Predmet.ProtustrankaNazivFormated_1">BRESHA j.d.o.o. za ugostiteljstvo, trgovinu i usluge</derivirana_varijabla>
  </DomainObject.Predmet.ProtustrankaNazivFormated>
  <DomainObject.Predmet.ProtustrankaNazivFormatedOIB>
    <izvorni_sadrzaj>BRESHA j.d.o.o. za ugostiteljstvo, trgovinu i usluge, OIB 12749191036</izvorni_sadrzaj>
    <derivirana_varijabla naziv="DomainObject.Predmet.ProtustrankaNazivFormatedOIB_1">BRESHA j.d.o.o. za ugostiteljstvo, trgovinu i usluge, OIB 12749191036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21288.20</izvorni_sadrzaj>
    <derivirana_varijabla naziv="DomainObject.Predmet.TrenutnaVrijednost_1">21288.20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BRESHA j.d.o.o. za ugostiteljstvo, trgovinu i usluge</item>
    </izvorni_sadrzaj>
    <derivirana_varijabla naziv="DomainObject.Predmet.ProtuStrankaListFormated_1">
      <item>BRESHA j.d.o.o. za ugostiteljstvo, trgovinu i usluge</item>
    </derivirana_varijabla>
  </DomainObject.Predmet.ProtuStrankaListFormated>
  <DomainObject.Predmet.ProtuStrankaListFormatedOIB>
    <izvorni_sadrzaj>
      <item>BRESHA j.d.o.o. za ugostiteljstvo, trgovinu i usluge, OIB 12749191036</item>
    </izvorni_sadrzaj>
    <derivirana_varijabla naziv="DomainObject.Predmet.ProtuStrankaListFormatedOIB_1">
      <item>BRESHA j.d.o.o. za ugostiteljstvo, trgovinu i usluge, OIB 12749191036</item>
    </derivirana_varijabla>
  </DomainObject.Predmet.ProtuStrankaListFormatedOIB>
  <DomainObject.Predmet.ProtuStrankaListFormatedWithAdress>
    <izvorni_sadrzaj>
      <item>BRESHA j.d.o.o. za ugostiteljstvo, trgovinu i usluge, Vinogradska cesta 77, 35000 Slavonski Brod</item>
    </izvorni_sadrzaj>
    <derivirana_varijabla naziv="DomainObject.Predmet.ProtuStrankaListFormatedWithAdress_1">
      <item>BRESHA j.d.o.o. za ugostiteljstvo, trgovinu i usluge, Vinogradska cesta 77, 35000 Slavonski Brod</item>
    </derivirana_varijabla>
  </DomainObject.Predmet.ProtuStrankaListFormatedWithAdress>
  <DomainObject.Predmet.ProtuStrankaListFormatedWithAdressOIB>
    <izvorni_sadrzaj>
      <item>BRESHA j.d.o.o. za ugostiteljstvo, trgovinu i usluge, OIB 12749191036, Vinogradska cesta 77, 35000 Slavonski Brod</item>
    </izvorni_sadrzaj>
    <derivirana_varijabla naziv="DomainObject.Predmet.ProtuStrankaListFormatedWithAdressOIB_1">
      <item>BRESHA j.d.o.o. za ugostiteljstvo, trgovinu i usluge, OIB 12749191036, Vinogradska cesta 77, 35000 Slavonski Brod</item>
    </derivirana_varijabla>
  </DomainObject.Predmet.ProtuStrankaListFormatedWithAdressOIB>
  <DomainObject.Predmet.ProtuStrankaListNazivFormated>
    <izvorni_sadrzaj>
      <item>BRESHA j.d.o.o. za ugostiteljstvo, trgovinu i usluge</item>
    </izvorni_sadrzaj>
    <derivirana_varijabla naziv="DomainObject.Predmet.ProtuStrankaListNazivFormated_1">
      <item>BRESHA j.d.o.o. za ugostiteljstvo, trgovinu i usluge</item>
    </derivirana_varijabla>
  </DomainObject.Predmet.ProtuStrankaListNazivFormated>
  <DomainObject.Predmet.ProtuStrankaListNazivFormatedOIB>
    <izvorni_sadrzaj>
      <item>BRESHA j.d.o.o. za ugostiteljstvo, trgovinu i usluge, OIB 12749191036</item>
    </izvorni_sadrzaj>
    <derivirana_varijabla naziv="DomainObject.Predmet.ProtuStrankaListNazivFormatedOIB_1">
      <item>BRESHA j.d.o.o. za ugostiteljstvo, trgovinu i usluge, OIB 12749191036</item>
    </derivirana_varijabla>
  </DomainObject.Predmet.ProtuStrankaListNazivFormatedOIB>
  <DomainObject.Predmet.OstaliListFormated>
    <izvorni_sadrzaj>
      <item>Josip Brešić</item>
      <item>Ivan Žalac</item>
    </izvorni_sadrzaj>
    <derivirana_varijabla naziv="DomainObject.Predmet.OstaliListFormated_1">
      <item>Josip Brešić</item>
      <item>Ivan Žalac</item>
    </derivirana_varijabla>
  </DomainObject.Predmet.OstaliListFormated>
  <DomainObject.Predmet.OstaliListFormatedOIB>
    <izvorni_sadrzaj>
      <item>Josip Brešić, OIB 60527269619</item>
      <item>Ivan Žalac</item>
    </izvorni_sadrzaj>
    <derivirana_varijabla naziv="DomainObject.Predmet.OstaliListFormatedOIB_1">
      <item>Josip Brešić, OIB 60527269619</item>
      <item>Ivan Žalac</item>
    </derivirana_varijabla>
  </DomainObject.Predmet.OstaliListFormatedOIB>
  <DomainObject.Predmet.OstaliListFormatedWithAdress>
    <izvorni_sadrzaj>
      <item>Josip Brešić, Vinogradska cesta 77, 35000 Slavonski Brod</item>
      <item>Ivan Žalac</item>
    </izvorni_sadrzaj>
    <derivirana_varijabla naziv="DomainObject.Predmet.OstaliListFormatedWithAdress_1">
      <item>Josip Brešić, Vinogradska cesta 77, 35000 Slavonski Brod</item>
      <item>Ivan Žalac</item>
    </derivirana_varijabla>
  </DomainObject.Predmet.OstaliListFormatedWithAdress>
  <DomainObject.Predmet.OstaliListFormatedWithAdressOIB>
    <izvorni_sadrzaj>
      <item>Josip Brešić, OIB 60527269619, Vinogradska cesta 77, 35000 Slavonski Brod</item>
      <item>Ivan Žalac</item>
    </izvorni_sadrzaj>
    <derivirana_varijabla naziv="DomainObject.Predmet.OstaliListFormatedWithAdressOIB_1">
      <item>Josip Brešić, OIB 60527269619, Vinogradska cesta 77, 35000 Slavonski Brod</item>
      <item>Ivan Žalac</item>
    </derivirana_varijabla>
  </DomainObject.Predmet.OstaliListFormatedWithAdressOIB>
  <DomainObject.Predmet.OstaliListNazivFormated>
    <izvorni_sadrzaj>
      <item>Josip Brešić</item>
      <item>Ivan Žalac</item>
    </izvorni_sadrzaj>
    <derivirana_varijabla naziv="DomainObject.Predmet.OstaliListNazivFormated_1">
      <item>Josip Brešić</item>
      <item>Ivan Žalac</item>
    </derivirana_varijabla>
  </DomainObject.Predmet.OstaliListNazivFormated>
  <DomainObject.Predmet.OstaliListNazivFormatedOIB>
    <izvorni_sadrzaj>
      <item>Josip Brešić, OIB 60527269619</item>
      <item>Ivan Žalac</item>
    </izvorni_sadrzaj>
    <derivirana_varijabla naziv="DomainObject.Predmet.OstaliListNazivFormatedOIB_1">
      <item>Josip Brešić, OIB 60527269619</item>
      <item>Ivan Žalac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BRESHA j.d.o.o. za ugostiteljstvo, trgovinu i usluge</izvorni_sadrzaj>
    <derivirana_varijabla naziv="DomainObject.Predmet.ProtustrankaIDrugi_1">BRESHA j.d.o.o.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BRESHA j.d.o.o. za ugostiteljstvo, trgovinu i usluge, OIB 12749191036, Vinogradska cesta 77, 35000 Slavonski Brod</izvorni_sadrzaj>
    <derivirana_varijabla naziv="DomainObject.Predmet.ProtustrankaIDrugiAdressOIB_1">BRESHA j.d.o.o. za ugostiteljstvo, trgovinu i usluge, OIB 12749191036, Vinogradska cesta 77,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BRESHA j.d.o.o. za ugostiteljstvo, trgovinu i usluge</item>
      <item>Josip Brešić</item>
      <item>Ivan Žalac</item>
    </izvorni_sadrzaj>
    <derivirana_varijabla naziv="DomainObject.Predmet.SudioniciListNaziv_1">
      <item>Financijska agencija</item>
      <item>BRESHA j.d.o.o. za ugostiteljstvo, trgovinu i usluge</item>
      <item>Josip Brešić</item>
      <item>Ivan Žalac</item>
    </derivirana_varijabla>
  </DomainObject.Predmet.SudioniciListNaziv>
  <DomainObject.Predmet.SudioniciListAdressOIB>
    <izvorni_sadrzaj>
      <item>Financijska agencija, OIB 85821130368, Ulica grada Vukovara 70,10000 Zagreb</item>
      <item>BRESHA j.d.o.o. za ugostiteljstvo, trgovinu i usluge, OIB 12749191036, Vinogradska cesta 77,35000 Slavonski Brod</item>
      <item>Josip Brešić, OIB 60527269619, Vinogradska cesta 77,35000 Slavonski Brod</item>
      <item>Ivan Žalac</item>
    </izvorni_sadrzaj>
    <derivirana_varijabla naziv="DomainObject.Predmet.SudioniciListAdressOIB_1">
      <item>Financijska agencija, OIB 85821130368, Ulica grada Vukovara 70,10000 Zagreb</item>
      <item>BRESHA j.d.o.o. za ugostiteljstvo, trgovinu i usluge, OIB 12749191036, Vinogradska cesta 77,35000 Slavonski Brod</item>
      <item>Josip Brešić, OIB 60527269619, Vinogradska cesta 77,35000 Slavonski Brod</item>
      <item>Ivan Žalac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12749191036</item>
      <item>, OIB 60527269619</item>
      <item>, OIB null</item>
    </izvorni_sadrzaj>
    <derivirana_varijabla naziv="DomainObject.Predmet.SudioniciListNazivOIB_1">
      <item>, OIB 85821130368</item>
      <item>, OIB 12749191036</item>
      <item>, OIB 60527269619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1097</properties:Words>
  <properties:Characters>6231</properties:Characters>
  <properties:Lines>144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2016-12-30T07:11:00Z</dcterms:created>
  <dc:creator>Trgovacki sud</dc:creator>
  <cp:keywords/>
  <cp:lastModifiedBy>wsadmin</cp:lastModifiedBy>
  <cp:lastPrinted>2016-12-29T08:27:00Z</cp:lastPrinted>
  <dcterms:modified xmlns:xsi="http://www.w3.org/2001/XMLSchema-instance" xsi:type="dcterms:W3CDTF">2016-12-30T07:11:00Z</dcterms:modified>
  <cp:revision>3</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