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e6a34" w14:paraId="8be6a34" w:rsidRDefault="00D97BE1" w:rsidP="00D97BE1" w:rsidR="00D97BE1" w:rsidRPr="0041760F">
      <w:pPr>
        <w:jc w:val="right"/>
        <w15:collapsed w:val="false"/>
        <w:rPr>
          <w:b/>
        </w:rPr>
      </w:pPr>
      <w:bookmarkStart w:name="_GoBack" w:id="0"/>
      <w:bookmarkEnd w:id="0"/>
    </w:p>
    <w:p w:rsidRDefault="0084650A" w:rsidP="00D97BE1" w:rsidR="000F60FD" w:rsidRPr="0041760F">
      <w:pPr>
        <w:jc w:val="right"/>
      </w:pPr>
      <w:r w:rsidRPr="0041760F">
        <w:t xml:space="preserve"> </w:t>
      </w:r>
      <w:r w:rsidR="00D97BE1" w:rsidRPr="0041760F">
        <w:t xml:space="preserve"> </w:t>
      </w:r>
    </w:p>
    <w:p w:rsidRDefault="00520CA4" w:rsidP="000F60FD" w:rsidR="00520CA4" w:rsidRPr="0041760F"/>
    <w:p w:rsidRDefault="000E5646" w:rsidP="000F60FD" w:rsidR="000E5646" w:rsidRPr="0041760F">
      <w:pPr>
        <w:rPr>
          <w:b/>
        </w:rPr>
      </w:pPr>
    </w:p>
    <w:p w:rsidRDefault="000F60FD" w:rsidP="000F60FD" w:rsidR="000F60FD" w:rsidRPr="00F0607E">
      <w:r w:rsidRPr="00F0607E">
        <w:t>REPUBLIKA HRVATSKA</w:t>
      </w:r>
    </w:p>
    <w:p w:rsidRDefault="000F60FD" w:rsidP="000F60FD" w:rsidR="003D72BA" w:rsidRPr="00F0607E">
      <w:r w:rsidRPr="00F0607E">
        <w:t>TRGOVAČKI SUD U</w:t>
      </w:r>
      <w:r w:rsidR="00D024BA" w:rsidRPr="00F0607E">
        <w:t xml:space="preserve"> ZADRU</w:t>
      </w:r>
    </w:p>
    <w:p w:rsidRDefault="003D72BA" w:rsidP="000F60FD" w:rsidR="000F60FD" w:rsidRPr="00F0607E">
      <w:r w:rsidRPr="00F0607E">
        <w:t>Dr. Franje Tuđmana 35</w:t>
      </w:r>
      <w:r w:rsidR="00D024BA" w:rsidRPr="00F0607E">
        <w:tab/>
      </w:r>
      <w:r w:rsidR="00D024BA" w:rsidRPr="00F0607E">
        <w:tab/>
      </w:r>
      <w:r w:rsidR="00D024BA" w:rsidRPr="00F0607E">
        <w:tab/>
      </w:r>
      <w:r w:rsidR="00AB29B4" w:rsidRPr="00F0607E">
        <w:t xml:space="preserve">          </w:t>
      </w:r>
    </w:p>
    <w:p w:rsidRDefault="00D47766" w:rsidP="000E5646" w:rsidR="00D47766" w:rsidRPr="00F0607E"/>
    <w:p w:rsidRDefault="00696A23" w:rsidP="000F60FD" w:rsidR="00696A23" w:rsidRPr="00F0607E">
      <w:pPr>
        <w:jc w:val="center"/>
      </w:pPr>
      <w:r w:rsidRPr="00F0607E">
        <w:t>R E P U B L I KA   H R V A T S K A</w:t>
      </w:r>
    </w:p>
    <w:p w:rsidRDefault="001F3EEE" w:rsidP="000F60FD" w:rsidR="001F3EEE" w:rsidRPr="00F0607E">
      <w:pPr>
        <w:jc w:val="center"/>
      </w:pPr>
    </w:p>
    <w:p w:rsidRDefault="000F60FD" w:rsidP="000F60FD" w:rsidR="000F60FD" w:rsidRPr="00F0607E">
      <w:pPr>
        <w:jc w:val="center"/>
      </w:pPr>
      <w:r w:rsidRPr="00F0607E">
        <w:t>R J E Š E N J E</w:t>
      </w:r>
    </w:p>
    <w:p w:rsidRDefault="00182066" w:rsidP="000F60FD" w:rsidR="00182066" w:rsidRPr="00F0607E"/>
    <w:p w:rsidRDefault="0068406C" w:rsidP="008C41CD" w:rsidR="000F60FD" w:rsidRPr="0041760F">
      <w:pPr>
        <w:ind w:firstLine="708"/>
        <w:jc w:val="both"/>
      </w:pPr>
      <w:r w:rsidRPr="0041760F">
        <w:t>Trgovački sud u Zadru</w:t>
      </w:r>
      <w:r w:rsidR="000E5646" w:rsidRPr="0041760F">
        <w:t xml:space="preserve">, </w:t>
      </w:r>
      <w:r w:rsidR="001B3070" w:rsidRPr="0041760F">
        <w:t>po su</w:t>
      </w:r>
      <w:r w:rsidR="00FB2747" w:rsidRPr="0041760F">
        <w:t>tkinji</w:t>
      </w:r>
      <w:r w:rsidR="001B3070" w:rsidRPr="0041760F">
        <w:t xml:space="preserve"> </w:t>
      </w:r>
      <w:r w:rsidR="000E5646" w:rsidRPr="0041760F">
        <w:t xml:space="preserve">Ani Markač </w:t>
      </w:r>
      <w:r w:rsidR="00BC28B6" w:rsidRPr="0041760F">
        <w:t xml:space="preserve">povodom prijedloga za otvaranje stečajnog postupka na imovini </w:t>
      </w:r>
      <w:r w:rsidR="001B3070" w:rsidRPr="0041760F">
        <w:t>stečajn</w:t>
      </w:r>
      <w:r w:rsidR="00CF5259" w:rsidRPr="0041760F">
        <w:t>og</w:t>
      </w:r>
      <w:r w:rsidR="001B3070" w:rsidRPr="0041760F">
        <w:t xml:space="preserve"> dužnik</w:t>
      </w:r>
      <w:r w:rsidR="00CF5259" w:rsidRPr="0041760F">
        <w:t>a</w:t>
      </w:r>
      <w:r w:rsidR="0041760F" w:rsidRPr="0041760F">
        <w:t xml:space="preserve"> </w:t>
      </w:r>
      <w:r w:rsidR="00F0607E" w:rsidRPr="00973918">
        <w:t>SIMPLE jednostavno društvo s ograničenom odgovornošću za usluge, Pakoštane, Obala kralja Petra Krešimira IV. 50, OIB: 60165326859</w:t>
      </w:r>
      <w:r w:rsidR="00F0607E">
        <w:t xml:space="preserve">, 20. prosinca </w:t>
      </w:r>
      <w:r w:rsidR="0085013C" w:rsidRPr="0041760F">
        <w:t>2017</w:t>
      </w:r>
      <w:r w:rsidR="001B3070" w:rsidRPr="0041760F">
        <w:t>.</w:t>
      </w:r>
      <w:r w:rsidR="006D749E" w:rsidRPr="0041760F">
        <w:t>,</w:t>
      </w:r>
    </w:p>
    <w:p w:rsidRDefault="003338EC" w:rsidP="000F60FD" w:rsidR="003338EC" w:rsidRPr="0041760F">
      <w:pPr>
        <w:jc w:val="center"/>
      </w:pPr>
    </w:p>
    <w:p w:rsidRDefault="000F60FD" w:rsidP="000F60FD" w:rsidR="000F60FD" w:rsidRPr="00DF7254">
      <w:pPr>
        <w:jc w:val="center"/>
      </w:pPr>
      <w:r w:rsidRPr="00DF7254">
        <w:t>r i j e š i o  j e</w:t>
      </w:r>
    </w:p>
    <w:p w:rsidRDefault="00182066" w:rsidP="000F60FD" w:rsidR="00182066" w:rsidRPr="0041760F">
      <w:pPr>
        <w:rPr>
          <w:b/>
        </w:rPr>
      </w:pPr>
    </w:p>
    <w:p w:rsidRDefault="006D749E" w:rsidP="003338EC" w:rsidR="000F60FD" w:rsidRPr="0041760F">
      <w:pPr>
        <w:jc w:val="both"/>
      </w:pPr>
      <w:r w:rsidRPr="0041760F">
        <w:t>I</w:t>
      </w:r>
      <w:r w:rsidR="00267859" w:rsidRPr="0041760F">
        <w:t>.</w:t>
      </w:r>
      <w:r w:rsidR="000E5646" w:rsidRPr="0041760F">
        <w:rPr>
          <w:b/>
        </w:rPr>
        <w:tab/>
      </w:r>
      <w:r w:rsidR="000F60FD" w:rsidRPr="0041760F">
        <w:t xml:space="preserve">O t v a r a   s e </w:t>
      </w:r>
      <w:r w:rsidR="007228EC" w:rsidRPr="0041760F">
        <w:t xml:space="preserve">  </w:t>
      </w:r>
      <w:r w:rsidR="000F60FD" w:rsidRPr="0041760F">
        <w:t>stečajni postupak nad dužnikom</w:t>
      </w:r>
      <w:r w:rsidR="00C569BB" w:rsidRPr="0041760F">
        <w:rPr>
          <w:b/>
        </w:rPr>
        <w:t xml:space="preserve"> </w:t>
      </w:r>
      <w:r w:rsidR="00F0607E" w:rsidRPr="00973918">
        <w:t>SIMPLE jednostavno društvo s ograničenom odgovornošću za usluge, Pakoštane, Obala kralja Petra Krešimira IV. 50, OIB: 60165326859</w:t>
      </w:r>
      <w:r w:rsidR="00F0607E">
        <w:t>.</w:t>
      </w:r>
    </w:p>
    <w:p w:rsidRDefault="000E44E3" w:rsidP="000E44E3" w:rsidR="000E44E3" w:rsidRPr="0041760F">
      <w:pPr>
        <w:jc w:val="both"/>
        <w:rPr>
          <w:b/>
        </w:rPr>
      </w:pPr>
    </w:p>
    <w:p w:rsidRDefault="000E44E3" w:rsidP="0041760F" w:rsidR="00AE7F32">
      <w:pPr>
        <w:jc w:val="both"/>
        <w:rPr>
          <w:bCs/>
        </w:rPr>
      </w:pPr>
      <w:r w:rsidRPr="0041760F">
        <w:t>II.</w:t>
      </w:r>
      <w:r w:rsidRPr="0041760F">
        <w:tab/>
        <w:t>Stečajnim upraviteljem imenuje se</w:t>
      </w:r>
      <w:r w:rsidRPr="0041760F">
        <w:rPr>
          <w:b/>
        </w:rPr>
        <w:t xml:space="preserve"> </w:t>
      </w:r>
      <w:r w:rsidR="0041760F" w:rsidRPr="0041760F">
        <w:rPr>
          <w:bCs/>
        </w:rPr>
        <w:t>Ivanka Bosotina iz Zadra, Dalmatinskog sabora 3, OIB:81654623800.</w:t>
      </w:r>
    </w:p>
    <w:p w:rsidRDefault="0041760F" w:rsidP="0041760F" w:rsidR="0041760F" w:rsidRPr="0041760F">
      <w:pPr>
        <w:jc w:val="both"/>
        <w:rPr>
          <w:b/>
        </w:rPr>
      </w:pPr>
    </w:p>
    <w:p w:rsidRDefault="000E5646" w:rsidP="000E5646" w:rsidR="00600F72" w:rsidRPr="0041760F">
      <w:pPr>
        <w:jc w:val="both"/>
      </w:pPr>
      <w:r w:rsidRPr="0041760F">
        <w:t>III</w:t>
      </w:r>
      <w:r w:rsidR="00267859" w:rsidRPr="0041760F">
        <w:t>.</w:t>
      </w:r>
      <w:r w:rsidRPr="0041760F">
        <w:t xml:space="preserve"> </w:t>
      </w:r>
      <w:r w:rsidRPr="0041760F">
        <w:tab/>
      </w:r>
      <w:r w:rsidR="00600F72" w:rsidRPr="0041760F">
        <w:t>Stečajni postupak nad stečajnim dužnikom</w:t>
      </w:r>
      <w:r w:rsidR="00F0607E" w:rsidRPr="00F0607E">
        <w:t xml:space="preserve"> </w:t>
      </w:r>
      <w:r w:rsidR="00F0607E" w:rsidRPr="00973918">
        <w:t>SIMPLE jednostavno društvo s ograničenom odgovornošću za usluge, Pakoštane, Obala kralja Petra Krešimira IV. 50, OIB: 60165326859</w:t>
      </w:r>
      <w:r w:rsidR="0041760F">
        <w:t xml:space="preserve">, </w:t>
      </w:r>
      <w:r w:rsidR="00600F72" w:rsidRPr="0041760F">
        <w:t xml:space="preserve">otvara se </w:t>
      </w:r>
      <w:r w:rsidR="00F0607E">
        <w:t xml:space="preserve">20. prosinca 2017. u 13,00 sati </w:t>
      </w:r>
      <w:r w:rsidR="00600F72" w:rsidRPr="0041760F">
        <w:t xml:space="preserve">i istog trenutka rješenje o otvaranju stečajnog postupka objavit će se na </w:t>
      </w:r>
      <w:r w:rsidR="00076775">
        <w:t xml:space="preserve">mrežnoj stranici </w:t>
      </w:r>
      <w:r w:rsidR="00600F72" w:rsidRPr="0041760F">
        <w:t>e-</w:t>
      </w:r>
      <w:r w:rsidRPr="0041760F">
        <w:t>O</w:t>
      </w:r>
      <w:r w:rsidR="00600F72" w:rsidRPr="0041760F">
        <w:t>glasn</w:t>
      </w:r>
      <w:r w:rsidR="00076775">
        <w:t>a</w:t>
      </w:r>
      <w:r w:rsidRPr="0041760F">
        <w:t xml:space="preserve"> ploč</w:t>
      </w:r>
      <w:r w:rsidR="00076775">
        <w:t>a</w:t>
      </w:r>
      <w:r w:rsidR="00600F72" w:rsidRPr="0041760F">
        <w:t xml:space="preserve"> sud</w:t>
      </w:r>
      <w:r w:rsidR="00076775">
        <w:t>ov</w:t>
      </w:r>
      <w:r w:rsidR="00600F72" w:rsidRPr="0041760F">
        <w:t xml:space="preserve">a. </w:t>
      </w:r>
    </w:p>
    <w:p w:rsidRDefault="00600F72" w:rsidP="00AE7F32" w:rsidR="00600F72" w:rsidRPr="0041760F">
      <w:pPr>
        <w:jc w:val="both"/>
        <w:rPr>
          <w:b/>
        </w:rPr>
      </w:pPr>
    </w:p>
    <w:p w:rsidRDefault="000F60FD" w:rsidP="000E5646" w:rsidR="000F60FD" w:rsidRPr="0041760F">
      <w:pPr>
        <w:jc w:val="both"/>
        <w:rPr>
          <w:b/>
        </w:rPr>
      </w:pPr>
      <w:r w:rsidRPr="0041760F">
        <w:t>I</w:t>
      </w:r>
      <w:r w:rsidR="00600F72" w:rsidRPr="0041760F">
        <w:t>V</w:t>
      </w:r>
      <w:r w:rsidR="00267859" w:rsidRPr="0041760F">
        <w:t>.</w:t>
      </w:r>
      <w:r w:rsidR="000E5646" w:rsidRPr="0041760F">
        <w:tab/>
      </w:r>
      <w:r w:rsidRPr="0041760F">
        <w:t>Pozivaju se vjerovnici</w:t>
      </w:r>
      <w:r w:rsidR="00A2158D" w:rsidRPr="0041760F">
        <w:t xml:space="preserve"> stečajnog dužnika da u roku od </w:t>
      </w:r>
      <w:r w:rsidR="0099607C" w:rsidRPr="0041760F">
        <w:t>60</w:t>
      </w:r>
      <w:r w:rsidR="00A2158D" w:rsidRPr="0041760F">
        <w:t xml:space="preserve"> dana od dana objave </w:t>
      </w:r>
      <w:r w:rsidR="00600F72" w:rsidRPr="0041760F">
        <w:t>ovog rješenja</w:t>
      </w:r>
      <w:r w:rsidR="00A2158D" w:rsidRPr="0041760F">
        <w:t xml:space="preserve">, </w:t>
      </w:r>
      <w:r w:rsidR="009764AF" w:rsidRPr="0041760F">
        <w:t xml:space="preserve">skladno odredbi čl. 257. </w:t>
      </w:r>
      <w:r w:rsidR="00A2158D" w:rsidRPr="0041760F">
        <w:t>Stečajnog zakona prijav</w:t>
      </w:r>
      <w:r w:rsidR="00600F72" w:rsidRPr="0041760F">
        <w:t>e</w:t>
      </w:r>
      <w:r w:rsidR="00A2158D" w:rsidRPr="0041760F">
        <w:t xml:space="preserve"> svoje </w:t>
      </w:r>
      <w:r w:rsidR="009764AF" w:rsidRPr="0041760F">
        <w:t xml:space="preserve">tražbine stečajnom upravitelju. </w:t>
      </w:r>
      <w:r w:rsidRPr="0041760F">
        <w:t>Prijavi je potrebno priložiti i potvrdu o uplaćenoj pristojbi koja iznos</w:t>
      </w:r>
      <w:r w:rsidR="009764AF" w:rsidRPr="0041760F">
        <w:t>i 2% od vrijednosti tražbine</w:t>
      </w:r>
      <w:r w:rsidRPr="0041760F">
        <w:t xml:space="preserve">, ali ne više od 500,00 </w:t>
      </w:r>
      <w:r w:rsidR="002E3F4E" w:rsidRPr="0041760F">
        <w:t>k</w:t>
      </w:r>
      <w:r w:rsidRPr="0041760F">
        <w:t>n, a uplaćuje se na žiro-račun državnog proračuna</w:t>
      </w:r>
      <w:r w:rsidR="001D70CF" w:rsidRPr="0041760F">
        <w:t xml:space="preserve"> IBAN</w:t>
      </w:r>
      <w:r w:rsidRPr="0041760F">
        <w:t xml:space="preserve"> </w:t>
      </w:r>
      <w:r w:rsidR="001D70CF" w:rsidRPr="0041760F">
        <w:t xml:space="preserve">HR12 </w:t>
      </w:r>
      <w:r w:rsidRPr="0041760F">
        <w:t>1001005-1863000160, pozivom na broj:</w:t>
      </w:r>
      <w:r w:rsidR="008160B5" w:rsidRPr="0041760F">
        <w:t xml:space="preserve"> 64 5045-23405-</w:t>
      </w:r>
      <w:r w:rsidR="00F0607E">
        <w:t>94</w:t>
      </w:r>
      <w:r w:rsidR="0041760F">
        <w:t>-17</w:t>
      </w:r>
      <w:r w:rsidR="008160B5" w:rsidRPr="0041760F">
        <w:t>.</w:t>
      </w:r>
    </w:p>
    <w:p w:rsidRDefault="000F60FD" w:rsidP="000F60FD" w:rsidR="000F60FD" w:rsidRPr="0041760F">
      <w:pPr>
        <w:jc w:val="both"/>
      </w:pPr>
    </w:p>
    <w:p w:rsidRDefault="000E5646" w:rsidP="000E5646" w:rsidR="002F6FA2" w:rsidRPr="0041760F">
      <w:pPr>
        <w:jc w:val="both"/>
        <w:rPr>
          <w:b/>
        </w:rPr>
      </w:pPr>
      <w:r w:rsidRPr="0041760F">
        <w:t>V</w:t>
      </w:r>
      <w:r w:rsidR="00267859" w:rsidRPr="0041760F">
        <w:t>.</w:t>
      </w:r>
      <w:r w:rsidRPr="0041760F">
        <w:tab/>
      </w:r>
      <w:r w:rsidR="000F60FD" w:rsidRPr="0041760F">
        <w:t xml:space="preserve">Pozivaju se razlučni </w:t>
      </w:r>
      <w:r w:rsidR="00A2158D" w:rsidRPr="0041760F">
        <w:t xml:space="preserve">i izlučni </w:t>
      </w:r>
      <w:r w:rsidR="000F60FD" w:rsidRPr="0041760F">
        <w:t xml:space="preserve">vjerovnici da u roku od </w:t>
      </w:r>
      <w:r w:rsidR="00600F72" w:rsidRPr="0041760F">
        <w:t>60</w:t>
      </w:r>
      <w:r w:rsidR="000F60FD" w:rsidRPr="0041760F">
        <w:t xml:space="preserve"> dana nakon objave</w:t>
      </w:r>
      <w:r w:rsidR="00600F72" w:rsidRPr="0041760F">
        <w:t xml:space="preserve"> ovog rješenja podneskom</w:t>
      </w:r>
      <w:r w:rsidR="000F60FD" w:rsidRPr="0041760F">
        <w:t xml:space="preserve"> </w:t>
      </w:r>
      <w:r w:rsidR="00A2158D" w:rsidRPr="0041760F">
        <w:t>obavijest</w:t>
      </w:r>
      <w:r w:rsidR="00600F72" w:rsidRPr="0041760F">
        <w:t>e</w:t>
      </w:r>
      <w:r w:rsidR="00A2158D" w:rsidRPr="0041760F">
        <w:t xml:space="preserve"> stečajnog upravitelja o svojim pravima, sukladno odredbi čl. </w:t>
      </w:r>
      <w:r w:rsidR="00600F72" w:rsidRPr="0041760F">
        <w:t xml:space="preserve">258. </w:t>
      </w:r>
      <w:r w:rsidR="00A2158D" w:rsidRPr="0041760F">
        <w:t>Stečajnog zakona</w:t>
      </w:r>
      <w:r w:rsidR="009764AF" w:rsidRPr="0041760F">
        <w:t xml:space="preserve">. </w:t>
      </w:r>
      <w:r w:rsidR="000F60FD" w:rsidRPr="0041760F">
        <w:t xml:space="preserve">Prijavi je potrebno priložiti i potvrdu o uplaćenoj pristojbi koja iznosi 2% od vrijednosti potraživanja, ali ne više od 500,00 </w:t>
      </w:r>
      <w:r w:rsidR="002864B0" w:rsidRPr="0041760F">
        <w:t>k</w:t>
      </w:r>
      <w:r w:rsidR="000F60FD" w:rsidRPr="0041760F">
        <w:t>n, a uplaćuje se na žiro-račun državnog proračuna</w:t>
      </w:r>
      <w:r w:rsidR="008C41CD" w:rsidRPr="0041760F">
        <w:t xml:space="preserve"> IBAN HR12</w:t>
      </w:r>
      <w:r w:rsidR="000F60FD" w:rsidRPr="0041760F">
        <w:t xml:space="preserve"> 1001005-1863000160, pozivom na broj</w:t>
      </w:r>
      <w:r w:rsidR="00AE052F" w:rsidRPr="0041760F">
        <w:t xml:space="preserve">: </w:t>
      </w:r>
      <w:r w:rsidR="008160B5" w:rsidRPr="0041760F">
        <w:t>64 5045-23405-</w:t>
      </w:r>
      <w:r w:rsidR="00F0607E">
        <w:t>94</w:t>
      </w:r>
      <w:r w:rsidR="0041760F">
        <w:t>-17.</w:t>
      </w:r>
      <w:r w:rsidR="008160B5" w:rsidRPr="0041760F">
        <w:rPr>
          <w:b/>
        </w:rPr>
        <w:t xml:space="preserve"> </w:t>
      </w:r>
    </w:p>
    <w:p w:rsidRDefault="000F60FD" w:rsidP="000F60FD" w:rsidR="000F60FD" w:rsidRPr="0041760F">
      <w:pPr>
        <w:tabs>
          <w:tab w:pos="7350" w:val="left"/>
        </w:tabs>
        <w:jc w:val="both"/>
      </w:pPr>
      <w:r w:rsidRPr="0041760F">
        <w:tab/>
      </w:r>
    </w:p>
    <w:p w:rsidRDefault="00A2158D" w:rsidP="000F60FD" w:rsidR="000F60FD" w:rsidRPr="0041760F">
      <w:pPr>
        <w:jc w:val="both"/>
      </w:pPr>
      <w:r w:rsidRPr="0041760F">
        <w:t>V</w:t>
      </w:r>
      <w:r w:rsidR="00600F72" w:rsidRPr="0041760F">
        <w:t>I</w:t>
      </w:r>
      <w:r w:rsidR="00267859" w:rsidRPr="0041760F">
        <w:t>.</w:t>
      </w:r>
      <w:r w:rsidR="000E5646" w:rsidRPr="0041760F">
        <w:tab/>
      </w:r>
      <w:r w:rsidR="000F60FD" w:rsidRPr="0041760F">
        <w:t xml:space="preserve">Pozivaju se dužnici </w:t>
      </w:r>
      <w:r w:rsidRPr="0041760F">
        <w:t xml:space="preserve">stečajnog dužnika </w:t>
      </w:r>
      <w:r w:rsidR="000F60FD" w:rsidRPr="0041760F">
        <w:t xml:space="preserve">da svoje obveze </w:t>
      </w:r>
      <w:r w:rsidR="00600F72" w:rsidRPr="0041760F">
        <w:t>bez odgode ispunjavaju</w:t>
      </w:r>
      <w:r w:rsidRPr="0041760F">
        <w:t xml:space="preserve"> stečajnom upravitelju</w:t>
      </w:r>
      <w:r w:rsidR="00600F72" w:rsidRPr="0041760F">
        <w:t xml:space="preserve"> za</w:t>
      </w:r>
      <w:r w:rsidRPr="0041760F">
        <w:t xml:space="preserve"> stečajnog dužnika. </w:t>
      </w:r>
    </w:p>
    <w:p w:rsidRDefault="000F60FD" w:rsidP="000F60FD" w:rsidR="000F60FD" w:rsidRPr="0041760F">
      <w:pPr>
        <w:jc w:val="both"/>
      </w:pPr>
    </w:p>
    <w:p w:rsidRDefault="00A2158D" w:rsidP="00A2158D" w:rsidR="00F75C44" w:rsidRPr="0041760F">
      <w:pPr>
        <w:jc w:val="both"/>
      </w:pPr>
      <w:r w:rsidRPr="0041760F">
        <w:t>VI</w:t>
      </w:r>
      <w:r w:rsidR="00F75C44" w:rsidRPr="0041760F">
        <w:t>I</w:t>
      </w:r>
      <w:r w:rsidR="00267859" w:rsidRPr="0041760F">
        <w:t>.</w:t>
      </w:r>
      <w:r w:rsidR="000F60FD" w:rsidRPr="0041760F">
        <w:t xml:space="preserve"> </w:t>
      </w:r>
      <w:r w:rsidR="006C7A8A" w:rsidRPr="0041760F">
        <w:t xml:space="preserve">     </w:t>
      </w:r>
      <w:r w:rsidR="00F75C44" w:rsidRPr="0041760F">
        <w:t>Pozivaju se vjerovnici stečajnog dužnika na</w:t>
      </w:r>
    </w:p>
    <w:p w:rsidRDefault="00F75C44" w:rsidP="007E1212" w:rsidR="00F75C44" w:rsidRPr="0041760F">
      <w:pPr>
        <w:jc w:val="both"/>
      </w:pPr>
    </w:p>
    <w:p w:rsidRDefault="00426005" w:rsidP="00426005" w:rsidR="00F75C44" w:rsidRPr="00333F48">
      <w:pPr>
        <w:jc w:val="both"/>
      </w:pPr>
      <w:r w:rsidRPr="0041760F">
        <w:t xml:space="preserve">1). </w:t>
      </w:r>
      <w:r w:rsidR="00F75C44" w:rsidRPr="0041760F">
        <w:t>r</w:t>
      </w:r>
      <w:r w:rsidR="000F60FD" w:rsidRPr="0041760F">
        <w:t>očište</w:t>
      </w:r>
      <w:r w:rsidR="00A2158D" w:rsidRPr="0041760F">
        <w:t xml:space="preserve"> za ispitivanje prijavljenih </w:t>
      </w:r>
      <w:r w:rsidR="00F75C44" w:rsidRPr="0041760F">
        <w:t>tražbina</w:t>
      </w:r>
      <w:r w:rsidR="00A2158D" w:rsidRPr="0041760F">
        <w:t xml:space="preserve"> vjerovnika </w:t>
      </w:r>
      <w:r w:rsidR="00F75C44" w:rsidRPr="0041760F">
        <w:t xml:space="preserve">koje se </w:t>
      </w:r>
      <w:r w:rsidR="00FC7FDD" w:rsidRPr="0041760F">
        <w:t xml:space="preserve">zakazuje za </w:t>
      </w:r>
      <w:r w:rsidR="00FC7FDD" w:rsidRPr="00076775">
        <w:t>dan</w:t>
      </w:r>
      <w:r w:rsidR="000F60FD" w:rsidRPr="00076775">
        <w:t xml:space="preserve"> </w:t>
      </w:r>
      <w:r w:rsidR="00333F48" w:rsidRPr="00333F48">
        <w:t xml:space="preserve">13. ožujka 2018. </w:t>
      </w:r>
      <w:r w:rsidRPr="00333F48">
        <w:t xml:space="preserve">u 9,00 </w:t>
      </w:r>
      <w:r w:rsidR="00D06AE7" w:rsidRPr="00333F48">
        <w:t xml:space="preserve">sati </w:t>
      </w:r>
      <w:r w:rsidR="000F60FD" w:rsidRPr="00333F48">
        <w:t xml:space="preserve">kod </w:t>
      </w:r>
      <w:r w:rsidR="00635180" w:rsidRPr="00333F48">
        <w:t>Trgovačkog suda u Zadru, sudnica 14/I.</w:t>
      </w:r>
    </w:p>
    <w:p w:rsidRDefault="00635180" w:rsidP="00635180" w:rsidR="00635180" w:rsidRPr="0041760F">
      <w:pPr>
        <w:ind w:left="360"/>
        <w:jc w:val="both"/>
        <w:rPr>
          <w:b/>
        </w:rPr>
      </w:pPr>
    </w:p>
    <w:p w:rsidRDefault="00A51CB5" w:rsidP="00A51CB5" w:rsidR="000F60FD" w:rsidRPr="00333F48">
      <w:pPr>
        <w:jc w:val="both"/>
      </w:pPr>
      <w:r w:rsidRPr="0041760F">
        <w:lastRenderedPageBreak/>
        <w:t>2) i</w:t>
      </w:r>
      <w:r w:rsidR="007F66C6" w:rsidRPr="0041760F">
        <w:t>zvještajno ročište</w:t>
      </w:r>
      <w:r w:rsidR="00F75C44" w:rsidRPr="0041760F">
        <w:t xml:space="preserve"> koje se zakazuje za </w:t>
      </w:r>
      <w:r w:rsidR="00F75C44" w:rsidRPr="00333F48">
        <w:t xml:space="preserve">dan </w:t>
      </w:r>
      <w:r w:rsidR="00333F48">
        <w:t xml:space="preserve">13. ožujka 2018. </w:t>
      </w:r>
      <w:r w:rsidR="00426005" w:rsidRPr="00333F48">
        <w:t>u 9,</w:t>
      </w:r>
      <w:r w:rsidR="00076775" w:rsidRPr="00333F48">
        <w:t>30</w:t>
      </w:r>
      <w:r w:rsidR="00426005" w:rsidRPr="00333F48">
        <w:t xml:space="preserve"> s</w:t>
      </w:r>
      <w:r w:rsidR="00F75C44" w:rsidRPr="00333F48">
        <w:t xml:space="preserve">ati </w:t>
      </w:r>
      <w:r w:rsidR="008142A2" w:rsidRPr="00333F48">
        <w:t xml:space="preserve">kod Trgovačkog suda u Zadru, </w:t>
      </w:r>
      <w:r w:rsidR="00635180" w:rsidRPr="00333F48">
        <w:t>sudnica 14/I.</w:t>
      </w:r>
    </w:p>
    <w:p w:rsidRDefault="000E5646" w:rsidP="000E5646" w:rsidR="000F60FD" w:rsidRPr="0041760F">
      <w:pPr>
        <w:tabs>
          <w:tab w:pos="2096" w:val="left"/>
        </w:tabs>
      </w:pPr>
      <w:r w:rsidRPr="0041760F">
        <w:tab/>
      </w:r>
    </w:p>
    <w:p w:rsidRDefault="009968A2" w:rsidP="009968A2" w:rsidR="009968A2">
      <w:pPr>
        <w:jc w:val="both"/>
      </w:pPr>
      <w:r w:rsidRPr="0041760F">
        <w:t>VIII.</w:t>
      </w:r>
      <w:r w:rsidRPr="0041760F">
        <w:tab/>
        <w:t>Određuje se upis zabilježbe otvaranja stečajnog postupka u registar Trgovačkog suda u Zadru i upisnik intelektualnog vlasništva.</w:t>
      </w:r>
    </w:p>
    <w:p w:rsidRDefault="00333F48" w:rsidP="009968A2" w:rsidR="00333F48" w:rsidRPr="0041760F">
      <w:pPr>
        <w:jc w:val="both"/>
      </w:pPr>
    </w:p>
    <w:p w:rsidRDefault="00333F48" w:rsidP="00333F48" w:rsidR="00333F48" w:rsidRPr="0084799E">
      <w:pPr>
        <w:jc w:val="both"/>
      </w:pPr>
      <w:r w:rsidRPr="00D36AA1">
        <w:t>IX.</w:t>
      </w:r>
      <w:r w:rsidRPr="00D36AA1">
        <w:tab/>
        <w:t xml:space="preserve">Određuje se upis zabilježbe otvaranja stečajnog postupka u </w:t>
      </w:r>
      <w:r>
        <w:t>upisnik trgovačkih brodova Lučke kapetanije Zadar, uložak broj 828, u odnosu na brod DANKA.</w:t>
      </w:r>
    </w:p>
    <w:p w:rsidRDefault="0085013C" w:rsidP="00E10083" w:rsidR="0085013C">
      <w:pPr>
        <w:jc w:val="both"/>
      </w:pPr>
    </w:p>
    <w:p w:rsidRDefault="0015053D" w:rsidP="00E10083" w:rsidR="0015053D" w:rsidRPr="0041760F">
      <w:pPr>
        <w:jc w:val="both"/>
      </w:pPr>
    </w:p>
    <w:p w:rsidRDefault="000F60FD" w:rsidP="00CC3B7D" w:rsidR="000F60FD" w:rsidRPr="0041760F">
      <w:pPr>
        <w:jc w:val="center"/>
      </w:pPr>
      <w:r w:rsidRPr="0041760F">
        <w:t>Obrazloženje</w:t>
      </w:r>
    </w:p>
    <w:p w:rsidRDefault="00426005" w:rsidP="00CC3B7D" w:rsidR="00426005" w:rsidRPr="0041760F">
      <w:pPr>
        <w:jc w:val="center"/>
      </w:pPr>
    </w:p>
    <w:p w:rsidRDefault="00426005" w:rsidP="00426005" w:rsidR="00426005" w:rsidRPr="0041760F">
      <w:pPr>
        <w:ind w:firstLine="708"/>
        <w:jc w:val="both"/>
      </w:pPr>
      <w:r w:rsidRPr="0041760F">
        <w:t xml:space="preserve">Financijska agencija, RC Split, Podružnica </w:t>
      </w:r>
      <w:r w:rsidR="0041760F">
        <w:t>Zadar</w:t>
      </w:r>
      <w:r w:rsidR="00076775">
        <w:t>,</w:t>
      </w:r>
      <w:r w:rsidR="0041760F">
        <w:t xml:space="preserve"> </w:t>
      </w:r>
      <w:r w:rsidR="0084799E" w:rsidRPr="0041760F">
        <w:t>Trgovačkom sudu u Zadru</w:t>
      </w:r>
      <w:r w:rsidRPr="0041760F">
        <w:t xml:space="preserve"> </w:t>
      </w:r>
      <w:r w:rsidR="004132CB">
        <w:t>14</w:t>
      </w:r>
      <w:r w:rsidR="0041760F">
        <w:t xml:space="preserve">. ožujka 2017. </w:t>
      </w:r>
      <w:r w:rsidRPr="0041760F">
        <w:t xml:space="preserve">sukladno </w:t>
      </w:r>
      <w:r w:rsidR="0084799E" w:rsidRPr="0041760F">
        <w:t xml:space="preserve">čl. </w:t>
      </w:r>
      <w:r w:rsidR="0041760F">
        <w:t xml:space="preserve">110. st. 1. </w:t>
      </w:r>
      <w:r w:rsidRPr="0041760F">
        <w:t xml:space="preserve">Stečajnog zakona </w:t>
      </w:r>
      <w:r w:rsidR="0084799E" w:rsidRPr="0041760F">
        <w:t xml:space="preserve">(Narodne novine 71/15), </w:t>
      </w:r>
      <w:r w:rsidRPr="0041760F">
        <w:t xml:space="preserve">podnijela </w:t>
      </w:r>
      <w:r w:rsidR="00076775" w:rsidRPr="0041760F">
        <w:t>je</w:t>
      </w:r>
      <w:r w:rsidR="00076775">
        <w:t xml:space="preserve"> </w:t>
      </w:r>
      <w:r w:rsidR="0041760F">
        <w:t xml:space="preserve">prijedlog za otvaranje stečajnog postupka </w:t>
      </w:r>
      <w:r w:rsidR="0084799E" w:rsidRPr="0041760F">
        <w:t xml:space="preserve">nad uvodno označenim dužnikom navodeći </w:t>
      </w:r>
      <w:r w:rsidR="0085013C" w:rsidRPr="0041760F">
        <w:t xml:space="preserve">kako </w:t>
      </w:r>
      <w:r w:rsidR="0084799E" w:rsidRPr="0041760F">
        <w:t xml:space="preserve">dužnik na dan </w:t>
      </w:r>
      <w:r w:rsidR="004132CB">
        <w:t>10</w:t>
      </w:r>
      <w:r w:rsidR="0041760F">
        <w:t xml:space="preserve">. ožujka 2017. </w:t>
      </w:r>
      <w:r w:rsidR="0084799E" w:rsidRPr="0041760F">
        <w:t xml:space="preserve">u Očevidniku redoslijeda osnova za plaćanje ima evidentirane neizvršene osnove za plaćanje u neprekinutom razdoblju od </w:t>
      </w:r>
      <w:r w:rsidR="0041760F">
        <w:t xml:space="preserve">120 dana </w:t>
      </w:r>
      <w:r w:rsidR="0084799E" w:rsidRPr="0041760F">
        <w:t xml:space="preserve">u ukupnom iznosu od </w:t>
      </w:r>
      <w:r w:rsidR="004132CB">
        <w:t>300.925,21</w:t>
      </w:r>
      <w:r w:rsidR="0041760F">
        <w:t xml:space="preserve"> </w:t>
      </w:r>
      <w:r w:rsidR="0084799E" w:rsidRPr="0041760F">
        <w:t>kn.</w:t>
      </w:r>
    </w:p>
    <w:p w:rsidRDefault="00B86328" w:rsidP="000E44E3" w:rsidR="000E44E3">
      <w:pPr>
        <w:ind w:firstLine="708"/>
        <w:jc w:val="both"/>
      </w:pPr>
      <w:r>
        <w:t>Rješenjem ovog s</w:t>
      </w:r>
      <w:r w:rsidR="000E44E3" w:rsidRPr="0041760F">
        <w:t>uda posl</w:t>
      </w:r>
      <w:r w:rsidR="004132CB">
        <w:t xml:space="preserve">ovni broj </w:t>
      </w:r>
      <w:r w:rsidR="000E44E3" w:rsidRPr="0041760F">
        <w:t>St-</w:t>
      </w:r>
      <w:r w:rsidR="004132CB">
        <w:t xml:space="preserve">94/17-4 od 31. ožujka 2017. </w:t>
      </w:r>
      <w:r w:rsidR="000E44E3" w:rsidRPr="0041760F">
        <w:t xml:space="preserve">pokrenut je postupak radi utvrđivanja uvjeta za otvaranje stečajnog postupka (prethodni postupak) nad dužnikom. </w:t>
      </w:r>
    </w:p>
    <w:p w:rsidRDefault="004132CB" w:rsidP="0041760F" w:rsidR="0041760F">
      <w:pPr>
        <w:ind w:firstLine="708"/>
        <w:jc w:val="both"/>
      </w:pPr>
      <w:r>
        <w:t>Nadalje, rješenjem s</w:t>
      </w:r>
      <w:r w:rsidR="0041760F" w:rsidRPr="00E408DC">
        <w:t>uda posl</w:t>
      </w:r>
      <w:r>
        <w:t xml:space="preserve">ovni broj </w:t>
      </w:r>
      <w:r w:rsidR="0041760F" w:rsidRPr="00E408DC">
        <w:t>St-</w:t>
      </w:r>
      <w:r>
        <w:t xml:space="preserve">94/17-21 od 18. listopada 2017. </w:t>
      </w:r>
      <w:r w:rsidR="0041760F">
        <w:t xml:space="preserve">imenovan je privremeni stečajni upravitelj i to u osobi </w:t>
      </w:r>
      <w:r>
        <w:t>Antuna Kovačevića iz Zadra, kojeg je sud rješenjem poslovni broj St-94/17-25 od 20. listopada 2017. razriješio iz osobnih razloga. Istim rješenjem za privremenog stečajnog upravitelja imenova je Ivanka</w:t>
      </w:r>
      <w:r w:rsidR="0031568E">
        <w:t xml:space="preserve"> Bostina iz Zadra, </w:t>
      </w:r>
      <w:r w:rsidR="0041760F">
        <w:t>koja je trebala ispitati ima li stečajni dužnik imovine kojom bi se mogli pokriti troškovi stečajno</w:t>
      </w:r>
      <w:r w:rsidR="0031568E">
        <w:t>g postupka i namiriti vjerovnici</w:t>
      </w:r>
      <w:r w:rsidR="0041760F">
        <w:t xml:space="preserve">. </w:t>
      </w:r>
    </w:p>
    <w:p w:rsidRDefault="0031568E" w:rsidP="0031568E" w:rsidR="00DE3BA0">
      <w:pPr>
        <w:ind w:firstLine="708"/>
        <w:jc w:val="both"/>
        <w:rPr>
          <w:rFonts w:cstheme="majorBidi" w:hAnsiTheme="majorBidi" w:asciiTheme="majorBidi"/>
        </w:rPr>
      </w:pPr>
      <w:r>
        <w:t xml:space="preserve">Privremena stečajna upraviteljica </w:t>
      </w:r>
      <w:r w:rsidR="00B86328">
        <w:t xml:space="preserve">sudu je dostavila Izvješće </w:t>
      </w:r>
      <w:r w:rsidR="004132CB">
        <w:t xml:space="preserve">24. studenog 2017., </w:t>
      </w:r>
      <w:r>
        <w:t xml:space="preserve">a iz kojeg izvješća proizlazi da </w:t>
      </w:r>
      <w:r>
        <w:rPr>
          <w:rFonts w:cstheme="majorBidi" w:hAnsiTheme="majorBidi" w:asciiTheme="majorBidi"/>
        </w:rPr>
        <w:t xml:space="preserve">prema knjigovodstvenoj evidenciji na dana 31. </w:t>
      </w:r>
      <w:r w:rsidR="004132CB">
        <w:rPr>
          <w:rFonts w:cstheme="majorBidi" w:hAnsiTheme="majorBidi" w:asciiTheme="majorBidi"/>
        </w:rPr>
        <w:t xml:space="preserve">listopada 2017. </w:t>
      </w:r>
      <w:r>
        <w:rPr>
          <w:rFonts w:cstheme="majorBidi" w:hAnsiTheme="majorBidi" w:asciiTheme="majorBidi"/>
        </w:rPr>
        <w:t xml:space="preserve"> stečajni dužnik na kontima klase 0 – </w:t>
      </w:r>
      <w:r w:rsidR="004132CB">
        <w:rPr>
          <w:rFonts w:cstheme="majorBidi" w:hAnsiTheme="majorBidi" w:asciiTheme="majorBidi"/>
        </w:rPr>
        <w:t xml:space="preserve">dugotrajna imovina da </w:t>
      </w:r>
      <w:r w:rsidR="00DE3BA0">
        <w:rPr>
          <w:rFonts w:cstheme="majorBidi" w:hAnsiTheme="majorBidi" w:asciiTheme="majorBidi"/>
        </w:rPr>
        <w:t xml:space="preserve">ima </w:t>
      </w:r>
      <w:r w:rsidR="004132CB">
        <w:rPr>
          <w:rFonts w:cstheme="majorBidi" w:hAnsiTheme="majorBidi" w:asciiTheme="majorBidi"/>
        </w:rPr>
        <w:t>iskazan</w:t>
      </w:r>
      <w:r w:rsidR="00DE3BA0">
        <w:rPr>
          <w:rFonts w:cstheme="majorBidi" w:hAnsiTheme="majorBidi" w:asciiTheme="majorBidi"/>
        </w:rPr>
        <w:t>u</w:t>
      </w:r>
      <w:r w:rsidR="004132CB">
        <w:rPr>
          <w:rFonts w:cstheme="majorBidi" w:hAnsiTheme="majorBidi" w:asciiTheme="majorBidi"/>
        </w:rPr>
        <w:t xml:space="preserve"> vrijednost od 1.583.387,72 kn (nabavna vrijednost 1.778.984,14, otpisana vrijednost 195.596,42 kn, sadašnja vrijednost 1.583.387,72 kn te da je na kontu 0219 – </w:t>
      </w:r>
      <w:r w:rsidR="00F50734">
        <w:rPr>
          <w:rFonts w:cstheme="majorBidi" w:hAnsiTheme="majorBidi" w:asciiTheme="majorBidi"/>
        </w:rPr>
        <w:t>OPREMA:knjigovodstvena vrijednost 782.385,69 kn u naravi da je to motorni brod upisan u upisnik pomorskih ribarskih brodova Lučke kapetanije Zadar u ulošku 3 T-828, koji brod da je opterećen založnim pravom u korist Primorske banke d.d. iz Rijeke. Nadalje na kontu 0250-GRAĐEVINSKI OBJEKTI I OPREMA INVESTIJIA U TIJEKU-knjigovodstvena vrijednost - 821.223,32 kn, na kontu 0251 – OPREMA U PRIPREMI –knjigovodstvena vrijednost-175.375,13 kn. U Izvješću nadalje stoji da je knjigovođa društva pojasnila da se prema kontu 0250 – vode ulaganja u nekretninu koja nije u vlasništvu stečajnog dužnika koju da je stečajni dužnik imao na nekretnini u vlasništvu Ljubice Maksan temeljem ugovora o najmu, ovjerenog kod Javnog bilježnika Dušana Kvartuča iz Biograda na Moru, broj OV-4940/16. Mjesečna najamnina da je ugovorena u iznosu do 17.000,00 kn, a kompenzira se sa ulaganjima u nekretninu od strane najmoprimca. Najma da je ugovoren na duži rok, do povrata izvršenih ulaganja, a visinu najamnine da je odredila nadležna porezna uprava prema tržišnim cijenama najamnina.</w:t>
      </w:r>
    </w:p>
    <w:p w:rsidRDefault="00DE3BA0" w:rsidP="0015053D" w:rsidR="00DE3BA0">
      <w:pPr>
        <w:ind w:firstLine="708"/>
        <w:jc w:val="both"/>
        <w:rPr>
          <w:rFonts w:cstheme="majorBidi" w:hAnsiTheme="majorBidi" w:asciiTheme="majorBidi"/>
        </w:rPr>
      </w:pPr>
      <w:r>
        <w:rPr>
          <w:rFonts w:cstheme="majorBidi" w:hAnsiTheme="majorBidi" w:asciiTheme="majorBidi"/>
        </w:rPr>
        <w:t xml:space="preserve">Ista je nadalje dala pregled potraživanja i obveza stečajnog dužnika iz kojeg proizlazi da su obveze istoga i to prema dobavljačima u iznosu od 117.880,94 kn, obveze za kratkoročne pozajmice 114.400,00 kn, obveze za članarinu HGK i druga javna davanja 338,37 kn, obveze </w:t>
      </w:r>
      <w:r w:rsidR="0015053D">
        <w:rPr>
          <w:rFonts w:cstheme="majorBidi" w:hAnsiTheme="majorBidi" w:asciiTheme="majorBidi"/>
        </w:rPr>
        <w:t xml:space="preserve">po dugoročnim kreditima 2.172.187,97 kn, što ukupno iznosi 2.404.816,28 kn. Što se tiče potraživanja stečajna upraviteljica je utvrdila da prema kupcima dužnik potražuje iznos od 1.410,00 kn, od države 62.451,89 kn, te po danim zajmovima 274.986,21 kn, dakle ukupno 335.848,10 kn. Slijedom navedenog proizlazi da su obveze društva višestruko veće od potraživanja dužnika. Društvo da je u godišnjem financijskom izvješću za </w:t>
      </w:r>
      <w:r w:rsidR="0015053D">
        <w:rPr>
          <w:rFonts w:cstheme="majorBidi" w:hAnsiTheme="majorBidi" w:asciiTheme="majorBidi"/>
        </w:rPr>
        <w:lastRenderedPageBreak/>
        <w:t>2016. iskazalo gubitak u iznosu od 200.125,00 kn slijedom čega da je osnivač društva izjavio da više nije zainteresiran za nastavak obavljanja djelatnosti</w:t>
      </w:r>
      <w:r w:rsidR="00B86328">
        <w:rPr>
          <w:rFonts w:cstheme="majorBidi" w:hAnsiTheme="majorBidi" w:asciiTheme="majorBidi"/>
        </w:rPr>
        <w:t xml:space="preserve">, kao i </w:t>
      </w:r>
      <w:r w:rsidR="0015053D">
        <w:rPr>
          <w:rFonts w:cstheme="majorBidi" w:hAnsiTheme="majorBidi" w:asciiTheme="majorBidi"/>
        </w:rPr>
        <w:t xml:space="preserve">da nije opravdano očekivati znatnije povećanje prihoda iz kojih bi se mogao pokriti preneseni gubitak. Društvo da obavlja djelatnost sezonskog karakter, sezona da je kratka i da nije izgledno da bi moglo doći do produljenja sezone. </w:t>
      </w:r>
    </w:p>
    <w:p w:rsidRDefault="00903ED7" w:rsidP="0031568E" w:rsidR="00903ED7">
      <w:pPr>
        <w:jc w:val="both"/>
        <w:rPr>
          <w:rFonts w:cstheme="majorBidi" w:hAnsiTheme="majorBidi" w:asciiTheme="majorBidi"/>
        </w:rPr>
      </w:pPr>
      <w:r>
        <w:rPr>
          <w:rFonts w:cstheme="majorBidi" w:hAnsiTheme="majorBidi" w:asciiTheme="majorBidi"/>
        </w:rPr>
        <w:tab/>
        <w:t>Zaključno</w:t>
      </w:r>
      <w:r w:rsidR="001076F5">
        <w:rPr>
          <w:rFonts w:cstheme="majorBidi" w:hAnsiTheme="majorBidi" w:asciiTheme="majorBidi"/>
        </w:rPr>
        <w:t>,</w:t>
      </w:r>
      <w:r>
        <w:rPr>
          <w:rFonts w:cstheme="majorBidi" w:hAnsiTheme="majorBidi" w:asciiTheme="majorBidi"/>
        </w:rPr>
        <w:t xml:space="preserve"> privremena stečajna upraviteljica navela je kako na strani dužnika su ostvareni razlozi za otvaranje stečajnog postupka </w:t>
      </w:r>
      <w:r w:rsidR="0015053D">
        <w:rPr>
          <w:rFonts w:cstheme="majorBidi" w:hAnsiTheme="majorBidi" w:asciiTheme="majorBidi"/>
        </w:rPr>
        <w:t xml:space="preserve">obzirom da </w:t>
      </w:r>
      <w:r>
        <w:rPr>
          <w:rFonts w:cstheme="majorBidi" w:hAnsiTheme="majorBidi" w:asciiTheme="majorBidi"/>
        </w:rPr>
        <w:t xml:space="preserve">dužnik ima nepodmirene obveze u iznosu od </w:t>
      </w:r>
      <w:r w:rsidR="0015053D">
        <w:rPr>
          <w:rFonts w:cstheme="majorBidi" w:hAnsiTheme="majorBidi" w:asciiTheme="majorBidi"/>
        </w:rPr>
        <w:t xml:space="preserve">300.925,21 kn, </w:t>
      </w:r>
      <w:r>
        <w:rPr>
          <w:rFonts w:cstheme="majorBidi" w:hAnsiTheme="majorBidi" w:asciiTheme="majorBidi"/>
        </w:rPr>
        <w:t xml:space="preserve">a prema </w:t>
      </w:r>
      <w:r w:rsidR="0015053D">
        <w:rPr>
          <w:rFonts w:cstheme="majorBidi" w:hAnsiTheme="majorBidi" w:asciiTheme="majorBidi"/>
        </w:rPr>
        <w:t xml:space="preserve">prijedlogu </w:t>
      </w:r>
      <w:r>
        <w:rPr>
          <w:rFonts w:cstheme="majorBidi" w:hAnsiTheme="majorBidi" w:asciiTheme="majorBidi"/>
        </w:rPr>
        <w:t>FINA-e od 1</w:t>
      </w:r>
      <w:r w:rsidR="0015053D">
        <w:rPr>
          <w:rFonts w:cstheme="majorBidi" w:hAnsiTheme="majorBidi" w:asciiTheme="majorBidi"/>
        </w:rPr>
        <w:t>4</w:t>
      </w:r>
      <w:r>
        <w:rPr>
          <w:rFonts w:cstheme="majorBidi" w:hAnsiTheme="majorBidi" w:asciiTheme="majorBidi"/>
        </w:rPr>
        <w:t xml:space="preserve">. ožujka 2017., da su obveze dužnika veće od potraživanja, te da se iz imovine društva mogu podmiriti troškovi postupka koje je ista predvidjela u iznosu od ukupno </w:t>
      </w:r>
      <w:r w:rsidR="0015053D">
        <w:rPr>
          <w:rFonts w:cstheme="majorBidi" w:hAnsiTheme="majorBidi" w:asciiTheme="majorBidi"/>
        </w:rPr>
        <w:t>95.900,00 kn i</w:t>
      </w:r>
      <w:r>
        <w:rPr>
          <w:rFonts w:cstheme="majorBidi" w:hAnsiTheme="majorBidi" w:asciiTheme="majorBidi"/>
        </w:rPr>
        <w:t xml:space="preserve"> to iznos od 10.000,00 kn na ime bruto nagrade privremenoj stečajnoj upraviteljici</w:t>
      </w:r>
      <w:r w:rsidR="0015053D">
        <w:rPr>
          <w:rFonts w:cstheme="majorBidi" w:hAnsiTheme="majorBidi" w:asciiTheme="majorBidi"/>
        </w:rPr>
        <w:t>, iznos od 71.500,00 k</w:t>
      </w:r>
      <w:r>
        <w:rPr>
          <w:rFonts w:cstheme="majorBidi" w:hAnsiTheme="majorBidi" w:asciiTheme="majorBidi"/>
        </w:rPr>
        <w:t xml:space="preserve">n na ime bruto </w:t>
      </w:r>
      <w:r w:rsidR="0015053D">
        <w:rPr>
          <w:rFonts w:cstheme="majorBidi" w:hAnsiTheme="majorBidi" w:asciiTheme="majorBidi"/>
        </w:rPr>
        <w:t>nagrade stečajnoj upraviteljici</w:t>
      </w:r>
      <w:r w:rsidR="00B86328">
        <w:rPr>
          <w:rFonts w:cstheme="majorBidi" w:hAnsiTheme="majorBidi" w:asciiTheme="majorBidi"/>
        </w:rPr>
        <w:t>, a koja da j</w:t>
      </w:r>
      <w:r w:rsidR="00DF7254">
        <w:rPr>
          <w:rFonts w:cstheme="majorBidi" w:hAnsiTheme="majorBidi" w:asciiTheme="majorBidi"/>
        </w:rPr>
        <w:t>e predložena na temelju pretpostavke da će se imovina stečajnog dužnika unovčiti za minimalno 50% tržišne vrijednosti</w:t>
      </w:r>
      <w:r w:rsidR="0015053D">
        <w:rPr>
          <w:rFonts w:cstheme="majorBidi" w:hAnsiTheme="majorBidi" w:asciiTheme="majorBidi"/>
        </w:rPr>
        <w:t xml:space="preserve">. </w:t>
      </w:r>
      <w:r>
        <w:rPr>
          <w:rFonts w:cstheme="majorBidi" w:hAnsiTheme="majorBidi" w:asciiTheme="majorBidi"/>
        </w:rPr>
        <w:t xml:space="preserve">Ista je nadalje predvidjela i troškove </w:t>
      </w:r>
      <w:r w:rsidR="00076775">
        <w:rPr>
          <w:rFonts w:cstheme="majorBidi" w:hAnsiTheme="majorBidi" w:asciiTheme="majorBidi"/>
        </w:rPr>
        <w:t>knjigovodstvenog servisa 1.250,00 kn x 6 mjeseci, dakle ukupno iznos od 7.500,00 kn</w:t>
      </w:r>
      <w:r w:rsidR="00B86328">
        <w:rPr>
          <w:rFonts w:cstheme="majorBidi" w:hAnsiTheme="majorBidi" w:asciiTheme="majorBidi"/>
        </w:rPr>
        <w:t>,</w:t>
      </w:r>
      <w:r w:rsidR="00076775">
        <w:rPr>
          <w:rFonts w:cstheme="majorBidi" w:hAnsiTheme="majorBidi" w:asciiTheme="majorBidi"/>
        </w:rPr>
        <w:t xml:space="preserve"> zatim troškove </w:t>
      </w:r>
      <w:r>
        <w:rPr>
          <w:rFonts w:cstheme="majorBidi" w:hAnsiTheme="majorBidi" w:asciiTheme="majorBidi"/>
        </w:rPr>
        <w:t>stečajnog upravitelja (troškovi telefona i upotrebe osobnog auto</w:t>
      </w:r>
      <w:r w:rsidR="00DF7254">
        <w:rPr>
          <w:rFonts w:cstheme="majorBidi" w:hAnsiTheme="majorBidi" w:asciiTheme="majorBidi"/>
        </w:rPr>
        <w:t>mobila u iznosu od 1.0</w:t>
      </w:r>
      <w:r>
        <w:rPr>
          <w:rFonts w:cstheme="majorBidi" w:hAnsiTheme="majorBidi" w:asciiTheme="majorBidi"/>
        </w:rPr>
        <w:t>00,00 kn</w:t>
      </w:r>
      <w:r w:rsidR="00076775">
        <w:rPr>
          <w:rFonts w:cstheme="majorBidi" w:hAnsiTheme="majorBidi" w:asciiTheme="majorBidi"/>
        </w:rPr>
        <w:t>,</w:t>
      </w:r>
      <w:r>
        <w:rPr>
          <w:rFonts w:cstheme="majorBidi" w:hAnsiTheme="majorBidi" w:asciiTheme="majorBidi"/>
        </w:rPr>
        <w:t xml:space="preserve"> troškove u</w:t>
      </w:r>
      <w:r w:rsidR="00DF7254">
        <w:rPr>
          <w:rFonts w:cstheme="majorBidi" w:hAnsiTheme="majorBidi" w:asciiTheme="majorBidi"/>
        </w:rPr>
        <w:t>redskog materijala u iznosu od 2</w:t>
      </w:r>
      <w:r>
        <w:rPr>
          <w:rFonts w:cstheme="majorBidi" w:hAnsiTheme="majorBidi" w:asciiTheme="majorBidi"/>
        </w:rPr>
        <w:t xml:space="preserve">00,00 kn, </w:t>
      </w:r>
      <w:r w:rsidR="00DF7254">
        <w:rPr>
          <w:rFonts w:cstheme="majorBidi" w:hAnsiTheme="majorBidi" w:asciiTheme="majorBidi"/>
        </w:rPr>
        <w:t>troškovi izrade</w:t>
      </w:r>
      <w:r w:rsidR="00B86328">
        <w:rPr>
          <w:rFonts w:cstheme="majorBidi" w:hAnsiTheme="majorBidi" w:asciiTheme="majorBidi"/>
        </w:rPr>
        <w:t xml:space="preserve"> pečata u iznosu od </w:t>
      </w:r>
      <w:r w:rsidR="00DF7254">
        <w:rPr>
          <w:rFonts w:cstheme="majorBidi" w:hAnsiTheme="majorBidi" w:asciiTheme="majorBidi"/>
        </w:rPr>
        <w:t>200,00 kn</w:t>
      </w:r>
      <w:r w:rsidR="00B86328">
        <w:rPr>
          <w:rFonts w:cstheme="majorBidi" w:hAnsiTheme="majorBidi" w:asciiTheme="majorBidi"/>
        </w:rPr>
        <w:t>,</w:t>
      </w:r>
      <w:r w:rsidR="00DF7254">
        <w:rPr>
          <w:rFonts w:cstheme="majorBidi" w:hAnsiTheme="majorBidi" w:asciiTheme="majorBidi"/>
        </w:rPr>
        <w:t xml:space="preserve"> a koje troškove ista da je procijenila u paušalnom iznosu prema uobičajenim cijenama za uredski materijal i izradu pečat, </w:t>
      </w:r>
      <w:r w:rsidR="00B86328">
        <w:rPr>
          <w:rFonts w:cstheme="majorBidi" w:hAnsiTheme="majorBidi" w:asciiTheme="majorBidi"/>
        </w:rPr>
        <w:t xml:space="preserve">te </w:t>
      </w:r>
      <w:r>
        <w:rPr>
          <w:rFonts w:cstheme="majorBidi" w:hAnsiTheme="majorBidi" w:asciiTheme="majorBidi"/>
        </w:rPr>
        <w:t xml:space="preserve">bankarski troškovi otvaranja i vođenja računa u iznosu od 500,00 kn, </w:t>
      </w:r>
      <w:r w:rsidR="00C24763">
        <w:rPr>
          <w:rFonts w:cstheme="majorBidi" w:hAnsiTheme="majorBidi" w:asciiTheme="majorBidi"/>
        </w:rPr>
        <w:t>Nadalje</w:t>
      </w:r>
      <w:r w:rsidR="00B86328">
        <w:rPr>
          <w:rFonts w:cstheme="majorBidi" w:hAnsiTheme="majorBidi" w:asciiTheme="majorBidi"/>
        </w:rPr>
        <w:t>,</w:t>
      </w:r>
      <w:r w:rsidR="00C24763">
        <w:rPr>
          <w:rFonts w:cstheme="majorBidi" w:hAnsiTheme="majorBidi" w:asciiTheme="majorBidi"/>
        </w:rPr>
        <w:t xml:space="preserve"> ista je predvidjela i troškove</w:t>
      </w:r>
      <w:r w:rsidR="00DF7254">
        <w:rPr>
          <w:rFonts w:cstheme="majorBidi" w:hAnsiTheme="majorBidi" w:asciiTheme="majorBidi"/>
        </w:rPr>
        <w:t xml:space="preserve"> sudskih postupaka u iznosu od 3</w:t>
      </w:r>
      <w:r w:rsidR="00C24763">
        <w:rPr>
          <w:rFonts w:cstheme="majorBidi" w:hAnsiTheme="majorBidi" w:asciiTheme="majorBidi"/>
        </w:rPr>
        <w:t xml:space="preserve">.000,00 kn jer </w:t>
      </w:r>
      <w:r w:rsidR="00DF7254">
        <w:rPr>
          <w:rFonts w:cstheme="majorBidi" w:hAnsiTheme="majorBidi" w:asciiTheme="majorBidi"/>
        </w:rPr>
        <w:t xml:space="preserve">prema dosadašnjim saznanjima neki dobavljači da su već pokrenuli sudske postupke radi naplate tražbina. </w:t>
      </w:r>
      <w:r w:rsidR="00C24763">
        <w:rPr>
          <w:rFonts w:cstheme="majorBidi" w:hAnsiTheme="majorBidi" w:asciiTheme="majorBidi"/>
        </w:rPr>
        <w:t xml:space="preserve">U odnosu na ostale troškove i to iznos od 2.000,00 kn </w:t>
      </w:r>
      <w:r w:rsidR="00DF7254">
        <w:rPr>
          <w:rFonts w:cstheme="majorBidi" w:hAnsiTheme="majorBidi" w:asciiTheme="majorBidi"/>
        </w:rPr>
        <w:t xml:space="preserve">procijenila je </w:t>
      </w:r>
      <w:r w:rsidR="00C24763">
        <w:rPr>
          <w:rFonts w:cstheme="majorBidi" w:hAnsiTheme="majorBidi" w:asciiTheme="majorBidi"/>
        </w:rPr>
        <w:t xml:space="preserve">troškove arhiviranja dokumentacije, te procjenu pokretnina.   </w:t>
      </w:r>
    </w:p>
    <w:p w:rsidRDefault="000E44E3" w:rsidP="00C24763" w:rsidR="00D453E6" w:rsidRPr="0041760F">
      <w:pPr>
        <w:ind w:firstLine="708"/>
        <w:jc w:val="both"/>
      </w:pPr>
      <w:r w:rsidRPr="0041760F">
        <w:t xml:space="preserve">Nadalje, iz pribavljene potvrde o blokadi računa i novčanih sredstava ovršenika Financijske agencije, od </w:t>
      </w:r>
      <w:r w:rsidR="001076F5">
        <w:t>11.</w:t>
      </w:r>
      <w:r w:rsidR="00076775">
        <w:t xml:space="preserve"> </w:t>
      </w:r>
      <w:r w:rsidR="001076F5">
        <w:t xml:space="preserve">travnja 2017. </w:t>
      </w:r>
      <w:r w:rsidRPr="0041760F">
        <w:t xml:space="preserve">proizlazi da na računima i novčanim sredstvima ovršenika na dan izdavanja potvrde je evidentirano </w:t>
      </w:r>
      <w:r w:rsidR="00DF7254">
        <w:t>151</w:t>
      </w:r>
      <w:r w:rsidR="001076F5">
        <w:t xml:space="preserve"> </w:t>
      </w:r>
      <w:r w:rsidRPr="0041760F">
        <w:t xml:space="preserve">dana neprekidne blokade odnosno zbog nepodmirenih osnova za plaćanje evidentiranih u Očevidniku redoslijeda osnova za plaćanje. Nepodmirene obveze na dan izdavanja potvrde da iznose </w:t>
      </w:r>
      <w:r w:rsidR="00DF7254">
        <w:t xml:space="preserve">1.984.688,99 </w:t>
      </w:r>
      <w:r w:rsidRPr="0041760F">
        <w:t>kn.</w:t>
      </w:r>
    </w:p>
    <w:p w:rsidRDefault="0084799E" w:rsidP="0074645D" w:rsidR="0074645D">
      <w:pPr>
        <w:ind w:firstLine="708"/>
        <w:jc w:val="both"/>
      </w:pPr>
      <w:r w:rsidRPr="0041760F">
        <w:t xml:space="preserve">Obzirom da je utvrđeno postojanje stečajnog razloga jer je stečajni dužnik nesposoban za plaćanje budući ne može ispunjavati svoje dospjele novčane obveze u smislu čl. 6. st. 1. i 2. Stečajnog zakona (Narodne novine broj 71/15), kao i obzirom da isti ima imovine unovčenjem koje se mogu pokriti troškovi postupka </w:t>
      </w:r>
      <w:r w:rsidR="0074645D" w:rsidRPr="0041760F">
        <w:t xml:space="preserve">to je u smislu članaka 129. i  130. Stečajnog zakona odlučeno o otvaranju stečajnog postupka.  </w:t>
      </w:r>
    </w:p>
    <w:p w:rsidRDefault="001076F5" w:rsidP="001076F5" w:rsidR="001076F5" w:rsidRPr="001076F5">
      <w:pPr>
        <w:ind w:firstLine="708"/>
        <w:jc w:val="both"/>
        <w:rPr>
          <w:bCs/>
        </w:rPr>
      </w:pPr>
      <w:r w:rsidRPr="00E408DC">
        <w:rPr>
          <w:bCs/>
        </w:rPr>
        <w:t xml:space="preserve">Imenovanje stečajnog upravitelja izvršeno je sukladno odredbi čl. 85. st. 2. Stečajnog zakona, </w:t>
      </w:r>
      <w:r w:rsidRPr="00E408DC">
        <w:t xml:space="preserve">te sukladno čl. 129. st. 1. točki 2. Stečajnog zakona, rješenje o otvaranju stečajnog postupka sadrži i prezime i ime i adresu stečajnog upravitelja, pa je riješeno kao u točki II. izreke. </w:t>
      </w:r>
    </w:p>
    <w:p w:rsidRDefault="00E92656" w:rsidP="00E92656" w:rsidR="00E92656" w:rsidRPr="0041760F">
      <w:pPr>
        <w:ind w:firstLine="708"/>
        <w:jc w:val="both"/>
      </w:pPr>
      <w:r w:rsidRPr="0041760F">
        <w:t xml:space="preserve">Nalog iz točke VIII. </w:t>
      </w:r>
      <w:r w:rsidR="00DF7254">
        <w:t xml:space="preserve">i IX. </w:t>
      </w:r>
      <w:r w:rsidRPr="0041760F">
        <w:t>ovog rješenja temelji se na odredbi članka 129. stavak 2. i čl. 34. st. 3. Stečajnog zakona, a radi postupanja navedenih tijela u skladu sa odredbom čl</w:t>
      </w:r>
      <w:r w:rsidR="001076F5">
        <w:t>. 131. st. 2. Stečajnog zakona.</w:t>
      </w:r>
    </w:p>
    <w:p w:rsidRDefault="00E92656" w:rsidP="00E92656" w:rsidR="00E92656" w:rsidRPr="0041760F">
      <w:pPr>
        <w:jc w:val="both"/>
      </w:pPr>
      <w:r w:rsidRPr="0041760F">
        <w:t xml:space="preserve">            Slijedom navedenog odlučeno je kao u izreci ovog rješenja.   </w:t>
      </w:r>
    </w:p>
    <w:p w:rsidRDefault="0084799E" w:rsidP="0085013C" w:rsidR="0084799E" w:rsidRPr="0041760F">
      <w:pPr>
        <w:jc w:val="both"/>
      </w:pPr>
    </w:p>
    <w:p w:rsidRDefault="009A0F36" w:rsidP="000C0343" w:rsidR="000C0343">
      <w:pPr>
        <w:ind w:firstLine="708"/>
        <w:jc w:val="center"/>
      </w:pPr>
      <w:r w:rsidRPr="0041760F">
        <w:t>U Zadru</w:t>
      </w:r>
      <w:r w:rsidR="00CF5A44" w:rsidRPr="0041760F">
        <w:t xml:space="preserve"> </w:t>
      </w:r>
      <w:r w:rsidR="00333F48">
        <w:t xml:space="preserve">20. prosinca </w:t>
      </w:r>
      <w:r w:rsidR="002F28D5" w:rsidRPr="0041760F">
        <w:t>201</w:t>
      </w:r>
      <w:r w:rsidR="003338EC" w:rsidRPr="0041760F">
        <w:t>7</w:t>
      </w:r>
      <w:r w:rsidRPr="0041760F">
        <w:t xml:space="preserve">. </w:t>
      </w:r>
    </w:p>
    <w:p w:rsidRDefault="000C0343" w:rsidP="000C0343" w:rsidR="000C0343"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Sutkinja</w:t>
      </w:r>
    </w:p>
    <w:p w:rsidRDefault="000C0343" w:rsidP="000C0343" w:rsidR="000C0343" w:rsidRPr="00AD2980">
      <w:r w:rsidRPr="00AD2980">
        <w:t>Martina Kalmeta</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0C0343" w:rsidP="000F60FD" w:rsidR="000C0343">
      <w:pPr>
        <w:jc w:val="both"/>
      </w:pPr>
    </w:p>
    <w:p w:rsidRDefault="000F60FD" w:rsidP="000F60FD" w:rsidR="000F60FD" w:rsidRPr="0041760F">
      <w:pPr>
        <w:jc w:val="both"/>
      </w:pPr>
      <w:r w:rsidRPr="0041760F">
        <w:t>POUKA O PRAVNOM LIJEKU:</w:t>
      </w:r>
    </w:p>
    <w:p w:rsidRDefault="004807E2" w:rsidP="004807E2" w:rsidR="004807E2" w:rsidRPr="0041760F">
      <w:pPr>
        <w:ind w:firstLine="705"/>
        <w:jc w:val="both"/>
      </w:pPr>
      <w:r w:rsidRPr="0041760F">
        <w:t>Protiv ovog rješenja pravo na žalbu ima osoba koja je bila ovlaštena za zastupanje dužnika po zakonu do dana nastupanja pravnih posljedica otvaranja stečajnog postupka (čl. 128. st. 8. SZ-a).</w:t>
      </w:r>
    </w:p>
    <w:p w:rsidRDefault="004807E2" w:rsidP="00DF7254" w:rsidR="001076F5" w:rsidRPr="00DF7254">
      <w:pPr>
        <w:ind w:firstLine="705"/>
        <w:jc w:val="both"/>
      </w:pPr>
      <w:r w:rsidRPr="0041760F">
        <w:t xml:space="preserve">Žalba se podnosi ovom sudu za Visoki trgovački sud Republike Hrvatske u </w:t>
      </w:r>
      <w:r w:rsidR="00C941CC" w:rsidRPr="0041760F">
        <w:t>tri</w:t>
      </w:r>
      <w:r w:rsidRPr="0041760F">
        <w:t xml:space="preserve"> primjerka u roku od 8 dana od prijema rješenja, odnosno od isteka osmog dana od dana </w:t>
      </w:r>
      <w:r w:rsidR="00CF7631" w:rsidRPr="0041760F">
        <w:t>objave na e-oglasnoj ploči suda</w:t>
      </w:r>
      <w:r w:rsidR="00DF7254">
        <w:t>.</w:t>
      </w:r>
    </w:p>
    <w:p w:rsidRDefault="003A199E" w:rsidP="003A199E" w:rsidR="003A199E" w:rsidRPr="0041760F">
      <w:pPr>
        <w:ind w:hanging="705" w:left="705"/>
        <w:rPr>
          <w:color w:val="000000"/>
        </w:rPr>
      </w:pPr>
      <w:r w:rsidRPr="0041760F">
        <w:rPr>
          <w:color w:val="000000"/>
        </w:rPr>
        <w:lastRenderedPageBreak/>
        <w:t>DNA:</w:t>
      </w:r>
    </w:p>
    <w:p w:rsidRDefault="003A199E" w:rsidP="003A199E" w:rsidR="003A199E" w:rsidRPr="0041760F">
      <w:pPr>
        <w:numPr>
          <w:ilvl w:val="0"/>
          <w:numId w:val="2"/>
        </w:numPr>
        <w:rPr>
          <w:color w:val="000000"/>
        </w:rPr>
      </w:pPr>
      <w:r w:rsidRPr="0041760F">
        <w:rPr>
          <w:color w:val="000000"/>
        </w:rPr>
        <w:t>Stečajnom dužniku</w:t>
      </w:r>
    </w:p>
    <w:p w:rsidRDefault="003A199E" w:rsidP="003A199E" w:rsidR="0041760F">
      <w:pPr>
        <w:numPr>
          <w:ilvl w:val="0"/>
          <w:numId w:val="2"/>
        </w:numPr>
        <w:rPr>
          <w:color w:val="000000"/>
        </w:rPr>
      </w:pPr>
      <w:r w:rsidRPr="0041760F">
        <w:rPr>
          <w:color w:val="000000"/>
        </w:rPr>
        <w:t>Stečajno</w:t>
      </w:r>
      <w:r w:rsidR="0041760F" w:rsidRPr="0041760F">
        <w:rPr>
          <w:color w:val="000000"/>
        </w:rPr>
        <w:t xml:space="preserve">j upraviteljici </w:t>
      </w:r>
      <w:r w:rsidRPr="0041760F">
        <w:rPr>
          <w:color w:val="000000"/>
        </w:rPr>
        <w:t xml:space="preserve">uz </w:t>
      </w:r>
      <w:r w:rsidR="00CF5A44" w:rsidRPr="0041760F">
        <w:rPr>
          <w:color w:val="000000"/>
        </w:rPr>
        <w:t>izjavu</w:t>
      </w:r>
      <w:r w:rsidR="0074645D" w:rsidRPr="0041760F">
        <w:rPr>
          <w:color w:val="000000"/>
        </w:rPr>
        <w:t xml:space="preserve"> i potvrdu o imenovanju</w:t>
      </w:r>
      <w:r w:rsidR="000E44E3" w:rsidRPr="0041760F">
        <w:rPr>
          <w:color w:val="000000"/>
        </w:rPr>
        <w:t xml:space="preserve"> </w:t>
      </w:r>
    </w:p>
    <w:p w:rsidRDefault="0041760F" w:rsidP="003A199E" w:rsidR="003A199E" w:rsidRPr="0041760F">
      <w:pPr>
        <w:numPr>
          <w:ilvl w:val="0"/>
          <w:numId w:val="2"/>
        </w:numPr>
        <w:rPr>
          <w:color w:val="000000"/>
        </w:rPr>
      </w:pPr>
      <w:r>
        <w:rPr>
          <w:color w:val="000000"/>
        </w:rPr>
        <w:t>FINA</w:t>
      </w:r>
      <w:r w:rsidR="000E44E3" w:rsidRPr="0041760F">
        <w:rPr>
          <w:color w:val="000000"/>
        </w:rPr>
        <w:t xml:space="preserve"> </w:t>
      </w:r>
    </w:p>
    <w:p w:rsidRDefault="003A199E" w:rsidP="003A199E" w:rsidR="0074645D" w:rsidRPr="0041760F">
      <w:pPr>
        <w:numPr>
          <w:ilvl w:val="0"/>
          <w:numId w:val="2"/>
        </w:numPr>
        <w:rPr>
          <w:color w:val="000000"/>
        </w:rPr>
      </w:pPr>
      <w:r w:rsidRPr="0041760F">
        <w:rPr>
          <w:color w:val="000000"/>
        </w:rPr>
        <w:t>ŽDO</w:t>
      </w:r>
      <w:r w:rsidR="0041760F">
        <w:rPr>
          <w:color w:val="000000"/>
        </w:rPr>
        <w:t>-u u</w:t>
      </w:r>
      <w:r w:rsidR="00D453E6" w:rsidRPr="0041760F">
        <w:rPr>
          <w:color w:val="000000"/>
        </w:rPr>
        <w:t xml:space="preserve"> </w:t>
      </w:r>
      <w:r w:rsidR="0041760F">
        <w:rPr>
          <w:color w:val="000000"/>
        </w:rPr>
        <w:t>Zadru</w:t>
      </w:r>
    </w:p>
    <w:p w:rsidRDefault="003A199E" w:rsidP="003A199E" w:rsidR="003A199E" w:rsidRPr="0041760F">
      <w:pPr>
        <w:numPr>
          <w:ilvl w:val="0"/>
          <w:numId w:val="2"/>
        </w:numPr>
        <w:rPr>
          <w:color w:val="000000"/>
        </w:rPr>
      </w:pPr>
      <w:r w:rsidRPr="0041760F">
        <w:rPr>
          <w:color w:val="000000"/>
        </w:rPr>
        <w:t xml:space="preserve">Poreznoj upravi </w:t>
      </w:r>
      <w:r w:rsidR="0074645D" w:rsidRPr="0041760F">
        <w:rPr>
          <w:color w:val="000000"/>
        </w:rPr>
        <w:t>Zadar</w:t>
      </w:r>
    </w:p>
    <w:p w:rsidRDefault="003A199E" w:rsidP="003A199E" w:rsidR="003A199E" w:rsidRPr="0041760F">
      <w:pPr>
        <w:numPr>
          <w:ilvl w:val="0"/>
          <w:numId w:val="2"/>
        </w:numPr>
        <w:rPr>
          <w:color w:val="000000"/>
        </w:rPr>
      </w:pPr>
      <w:r w:rsidRPr="0041760F">
        <w:rPr>
          <w:color w:val="000000"/>
        </w:rPr>
        <w:t xml:space="preserve">Državnog zavoda za </w:t>
      </w:r>
      <w:r w:rsidRPr="0041760F">
        <w:rPr>
          <w:bCs/>
          <w:color w:val="000000"/>
        </w:rPr>
        <w:t>intelektualno vlasništvo</w:t>
      </w:r>
      <w:r w:rsidRPr="0041760F">
        <w:rPr>
          <w:color w:val="000000"/>
        </w:rPr>
        <w:t>, Ulica grada Vukovara 78, Zagreb</w:t>
      </w:r>
    </w:p>
    <w:p w:rsidRDefault="00696A23" w:rsidP="003A199E" w:rsidR="003A199E">
      <w:pPr>
        <w:numPr>
          <w:ilvl w:val="0"/>
          <w:numId w:val="2"/>
        </w:numPr>
        <w:rPr>
          <w:color w:val="000000"/>
        </w:rPr>
      </w:pPr>
      <w:r w:rsidRPr="0041760F">
        <w:rPr>
          <w:color w:val="000000"/>
        </w:rPr>
        <w:t>Sudskom</w:t>
      </w:r>
      <w:r w:rsidR="003A199E" w:rsidRPr="0041760F">
        <w:rPr>
          <w:color w:val="000000"/>
        </w:rPr>
        <w:t xml:space="preserve"> registru</w:t>
      </w:r>
    </w:p>
    <w:p w:rsidRDefault="00333F48" w:rsidP="003A199E" w:rsidR="00333F48" w:rsidRPr="0041760F">
      <w:pPr>
        <w:numPr>
          <w:ilvl w:val="0"/>
          <w:numId w:val="2"/>
        </w:numPr>
        <w:rPr>
          <w:color w:val="000000"/>
        </w:rPr>
      </w:pPr>
      <w:r>
        <w:rPr>
          <w:color w:val="000000"/>
        </w:rPr>
        <w:t>Lučkoj kapetaniji Zadar</w:t>
      </w:r>
    </w:p>
    <w:p w:rsidRDefault="0041760F" w:rsidP="003A199E" w:rsidR="003A199E" w:rsidRPr="0041760F">
      <w:pPr>
        <w:numPr>
          <w:ilvl w:val="0"/>
          <w:numId w:val="2"/>
        </w:numPr>
        <w:rPr>
          <w:color w:val="000000"/>
        </w:rPr>
      </w:pPr>
      <w:r>
        <w:rPr>
          <w:color w:val="000000"/>
        </w:rPr>
        <w:t>e-O</w:t>
      </w:r>
      <w:r w:rsidR="00696A23" w:rsidRPr="0041760F">
        <w:rPr>
          <w:color w:val="000000"/>
        </w:rPr>
        <w:t>glasna ploča</w:t>
      </w:r>
      <w:r w:rsidR="00C47DE6" w:rsidRPr="0041760F">
        <w:rPr>
          <w:color w:val="000000"/>
        </w:rPr>
        <w:t xml:space="preserve"> sud</w:t>
      </w:r>
      <w:r>
        <w:rPr>
          <w:color w:val="000000"/>
        </w:rPr>
        <w:t>ov</w:t>
      </w:r>
      <w:r w:rsidR="00C47DE6" w:rsidRPr="0041760F">
        <w:rPr>
          <w:color w:val="000000"/>
        </w:rPr>
        <w:t>a</w:t>
      </w:r>
    </w:p>
    <w:p w:rsidRDefault="003A199E" w:rsidP="003A199E" w:rsidR="003A199E" w:rsidRPr="0041760F">
      <w:pPr>
        <w:numPr>
          <w:ilvl w:val="0"/>
          <w:numId w:val="2"/>
        </w:numPr>
        <w:rPr>
          <w:color w:val="000000"/>
        </w:rPr>
      </w:pPr>
      <w:r w:rsidRPr="0041760F">
        <w:rPr>
          <w:color w:val="000000"/>
        </w:rPr>
        <w:t>Pisarnica suda-ovdje</w:t>
      </w:r>
    </w:p>
    <w:p w:rsidRDefault="003A199E" w:rsidP="003A199E" w:rsidR="003A199E" w:rsidRPr="0041760F">
      <w:pPr>
        <w:numPr>
          <w:ilvl w:val="0"/>
          <w:numId w:val="2"/>
        </w:numPr>
        <w:jc w:val="both"/>
      </w:pPr>
      <w:r w:rsidRPr="0041760F">
        <w:rPr>
          <w:color w:val="000000"/>
        </w:rPr>
        <w:t>U spis.</w:t>
      </w:r>
    </w:p>
    <w:p w:rsidRDefault="003A199E" w:rsidP="003A199E" w:rsidR="003A199E" w:rsidRPr="0041760F">
      <w:pPr>
        <w:ind w:hanging="705" w:left="705"/>
        <w:rPr>
          <w:b/>
          <w:color w:val="000000"/>
        </w:rPr>
      </w:pPr>
    </w:p>
    <w:p w:rsidRDefault="003A199E" w:rsidP="003A199E" w:rsidR="003A199E" w:rsidRPr="0041760F">
      <w:pPr>
        <w:ind w:firstLine="705"/>
        <w:jc w:val="both"/>
      </w:pPr>
    </w:p>
    <w:p w:rsidRDefault="003A199E" w:rsidP="003A199E" w:rsidR="003A199E" w:rsidRPr="0041760F">
      <w:pPr>
        <w:ind w:firstLine="705"/>
        <w:jc w:val="both"/>
      </w:pPr>
    </w:p>
    <w:p w:rsidRDefault="003A199E" w:rsidP="002C0442" w:rsidR="003A199E" w:rsidRPr="0041760F">
      <w:pPr>
        <w:ind w:firstLine="705"/>
        <w:jc w:val="both"/>
      </w:pPr>
    </w:p>
    <w:sectPr w:rsidSect="00DF7254" w:rsidR="003A199E" w:rsidRPr="0041760F">
      <w:headerReference w:type="even" r:id="rId10"/>
      <w:headerReference w:type="default" r:id="rId11"/>
      <w:footerReference w:type="even" r:id="rId12"/>
      <w:footerReference w:type="default" r:id="rId13"/>
      <w:headerReference w:type="first" r:id="rId14"/>
      <w:pgSz w:h="16838" w:w="11906"/>
      <w:pgMar w:gutter="0" w:footer="709" w:header="709" w:left="1418" w:bottom="1134" w:right="1418" w:top="84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130" w:rsidR="00A01130">
      <w:r>
        <w:separator/>
      </w:r>
    </w:p>
  </w:endnote>
  <w:endnote w:id="0" w:type="continuationSeparator">
    <w:p w:rsidRDefault="00A01130" w:rsidR="00A011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P="00226C22" w:rsidR="00A0113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130" w:rsidR="00A01130">
      <w:r>
        <w:separator/>
      </w:r>
    </w:p>
  </w:footnote>
  <w:footnote w:id="0" w:type="continuationSeparator">
    <w:p w:rsidRDefault="00A01130" w:rsidR="00A011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R="00A011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rsidRPr="00772972">
    <w:pPr>
      <w:pStyle w:val="Zaglavlje"/>
      <w:framePr w:y="1" w:xAlign="center" w:vAnchor="text" w:hAnchor="margin" w:wrap="around"/>
      <w:rPr>
        <w:rStyle w:val="Brojstranice"/>
        <w:rFonts w:cs="Arial" w:hAnsi="Arial" w:ascii="Arial"/>
        <w:sz w:val="22"/>
        <w:szCs w:val="22"/>
      </w:rPr>
    </w:pPr>
    <w:r w:rsidRPr="00772972">
      <w:rPr>
        <w:rStyle w:val="Brojstranice"/>
        <w:sz w:val="22"/>
        <w:szCs w:val="22"/>
      </w:rPr>
      <w:t xml:space="preserve">- </w:t>
    </w:r>
    <w:r w:rsidRPr="00772972">
      <w:rPr>
        <w:rStyle w:val="Brojstranice"/>
        <w:sz w:val="22"/>
        <w:szCs w:val="22"/>
      </w:rPr>
      <w:fldChar w:fldCharType="begin"/>
    </w:r>
    <w:r w:rsidRPr="00772972">
      <w:rPr>
        <w:rStyle w:val="Brojstranice"/>
        <w:sz w:val="22"/>
        <w:szCs w:val="22"/>
      </w:rPr>
      <w:instrText xml:space="preserve">PAGE  </w:instrText>
    </w:r>
    <w:r w:rsidRPr="00772972">
      <w:rPr>
        <w:rStyle w:val="Brojstranice"/>
        <w:sz w:val="22"/>
        <w:szCs w:val="22"/>
      </w:rPr>
      <w:fldChar w:fldCharType="separate"/>
    </w:r>
    <w:r w:rsidR="00D77388">
      <w:rPr>
        <w:rStyle w:val="Brojstranice"/>
        <w:noProof/>
        <w:sz w:val="22"/>
        <w:szCs w:val="22"/>
      </w:rPr>
      <w:t>4</w:t>
    </w:r>
    <w:r w:rsidRPr="00772972">
      <w:rPr>
        <w:rStyle w:val="Brojstranice"/>
        <w:sz w:val="22"/>
        <w:szCs w:val="22"/>
      </w:rPr>
      <w:fldChar w:fldCharType="end"/>
    </w:r>
    <w:r w:rsidRPr="00772972">
      <w:rPr>
        <w:rStyle w:val="Brojstranice"/>
        <w:rFonts w:cs="Arial" w:hAnsi="Arial" w:ascii="Arial"/>
        <w:sz w:val="22"/>
        <w:szCs w:val="22"/>
      </w:rPr>
      <w:t xml:space="preserve"> -</w:t>
    </w:r>
  </w:p>
  <w:p w:rsidRDefault="003338EC" w:rsidP="0041760F" w:rsidR="0041760F" w:rsidRPr="00772972">
    <w:pPr>
      <w:jc w:val="right"/>
      <w:rPr>
        <w:sz w:val="22"/>
        <w:szCs w:val="22"/>
      </w:rPr>
    </w:pPr>
    <w:r>
      <w:rPr>
        <w:sz w:val="22"/>
        <w:szCs w:val="22"/>
      </w:rPr>
      <w:t xml:space="preserve">                                                                                                                   </w:t>
    </w:r>
    <w:r w:rsidRPr="003338EC">
      <w:rPr>
        <w:sz w:val="22"/>
        <w:szCs w:val="22"/>
      </w:rPr>
      <w:t>Poslovni broj: 2 St-</w:t>
    </w:r>
    <w:r w:rsidR="00333F48">
      <w:rPr>
        <w:sz w:val="22"/>
        <w:szCs w:val="22"/>
      </w:rPr>
      <w:t>94/2017-32</w:t>
    </w:r>
  </w:p>
  <w:p w:rsidRDefault="00A01130" w:rsidP="0041760F" w:rsidR="00A01130" w:rsidRPr="00772972">
    <w:pPr>
      <w:pStyle w:val="Zaglavlje"/>
      <w:rPr>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768A" w:rsidP="0062768A" w:rsidR="0062768A" w:rsidRPr="00772972">
    <w:pPr>
      <w:jc w:val="right"/>
      <w:rPr>
        <w:sz w:val="22"/>
        <w:szCs w:val="22"/>
      </w:rPr>
    </w:pPr>
    <w:r w:rsidRPr="00772972">
      <w:rPr>
        <w:sz w:val="22"/>
        <w:szCs w:val="22"/>
      </w:rPr>
      <w:t>Poslovni broj: 2 St-</w:t>
    </w:r>
    <w:r w:rsidR="00F0607E">
      <w:rPr>
        <w:sz w:val="22"/>
        <w:szCs w:val="22"/>
      </w:rPr>
      <w:t>94/2017-32</w:t>
    </w:r>
  </w:p>
  <w:p w:rsidRDefault="0062768A" w:rsidP="0062768A" w:rsidR="0062768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360"/>
      </w:pPr>
      <w:rPr>
        <w:rFonts w:hint="default"/>
        <w:b w:val="false"/>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CEF58B6"/>
    <w:multiLevelType w:val="hybridMultilevel"/>
    <w:tmpl w:val="FE38778E"/>
    <w:lvl w:tplc="041A0011"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9673674"/>
    <w:multiLevelType w:val="hybridMultilevel"/>
    <w:tmpl w:val="8B0E4456"/>
    <w:lvl w:tplc="F0C2CEAE"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4B01"/>
    <w:rsid w:val="000656C7"/>
    <w:rsid w:val="00074068"/>
    <w:rsid w:val="000761E0"/>
    <w:rsid w:val="00076775"/>
    <w:rsid w:val="00082AF5"/>
    <w:rsid w:val="00091540"/>
    <w:rsid w:val="000B40A8"/>
    <w:rsid w:val="000C0343"/>
    <w:rsid w:val="000E44E3"/>
    <w:rsid w:val="000E53B8"/>
    <w:rsid w:val="000E5646"/>
    <w:rsid w:val="000F3E90"/>
    <w:rsid w:val="000F60FD"/>
    <w:rsid w:val="001076F5"/>
    <w:rsid w:val="00110648"/>
    <w:rsid w:val="00110BF6"/>
    <w:rsid w:val="00110E63"/>
    <w:rsid w:val="00114342"/>
    <w:rsid w:val="00137109"/>
    <w:rsid w:val="00142C08"/>
    <w:rsid w:val="0015053D"/>
    <w:rsid w:val="00152811"/>
    <w:rsid w:val="0015752D"/>
    <w:rsid w:val="0016387E"/>
    <w:rsid w:val="00182066"/>
    <w:rsid w:val="00183F84"/>
    <w:rsid w:val="001863E2"/>
    <w:rsid w:val="00187F22"/>
    <w:rsid w:val="001A2212"/>
    <w:rsid w:val="001A76F7"/>
    <w:rsid w:val="001B3070"/>
    <w:rsid w:val="001B6E7C"/>
    <w:rsid w:val="001D63A9"/>
    <w:rsid w:val="001D6F9E"/>
    <w:rsid w:val="001D70CF"/>
    <w:rsid w:val="001E0333"/>
    <w:rsid w:val="001E5700"/>
    <w:rsid w:val="001F1A82"/>
    <w:rsid w:val="001F3EEE"/>
    <w:rsid w:val="001F7DC0"/>
    <w:rsid w:val="00212B45"/>
    <w:rsid w:val="00214F27"/>
    <w:rsid w:val="00216A4F"/>
    <w:rsid w:val="00223098"/>
    <w:rsid w:val="0022322C"/>
    <w:rsid w:val="00224F54"/>
    <w:rsid w:val="00226C22"/>
    <w:rsid w:val="00240A10"/>
    <w:rsid w:val="00243A47"/>
    <w:rsid w:val="002577D3"/>
    <w:rsid w:val="00267859"/>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28D5"/>
    <w:rsid w:val="002F6FA2"/>
    <w:rsid w:val="003020E6"/>
    <w:rsid w:val="0030348E"/>
    <w:rsid w:val="00306523"/>
    <w:rsid w:val="003066F8"/>
    <w:rsid w:val="00307DF0"/>
    <w:rsid w:val="00312078"/>
    <w:rsid w:val="0031568E"/>
    <w:rsid w:val="003338EC"/>
    <w:rsid w:val="00333F4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C6017"/>
    <w:rsid w:val="003D4BF0"/>
    <w:rsid w:val="003D7036"/>
    <w:rsid w:val="003D72BA"/>
    <w:rsid w:val="003E38DD"/>
    <w:rsid w:val="003F2796"/>
    <w:rsid w:val="003F4864"/>
    <w:rsid w:val="004020FD"/>
    <w:rsid w:val="00402A3C"/>
    <w:rsid w:val="004132CB"/>
    <w:rsid w:val="0041600A"/>
    <w:rsid w:val="0041760F"/>
    <w:rsid w:val="00423D0F"/>
    <w:rsid w:val="00426005"/>
    <w:rsid w:val="004340F3"/>
    <w:rsid w:val="00434341"/>
    <w:rsid w:val="00450E02"/>
    <w:rsid w:val="004563A1"/>
    <w:rsid w:val="004807E2"/>
    <w:rsid w:val="00485500"/>
    <w:rsid w:val="00491920"/>
    <w:rsid w:val="004A2F29"/>
    <w:rsid w:val="004A53BF"/>
    <w:rsid w:val="004B5BE6"/>
    <w:rsid w:val="004B5FDA"/>
    <w:rsid w:val="004B629B"/>
    <w:rsid w:val="004C5754"/>
    <w:rsid w:val="004D1602"/>
    <w:rsid w:val="004D48E7"/>
    <w:rsid w:val="004D702C"/>
    <w:rsid w:val="004E1E37"/>
    <w:rsid w:val="004E28B8"/>
    <w:rsid w:val="004F64A7"/>
    <w:rsid w:val="0050433F"/>
    <w:rsid w:val="0051681D"/>
    <w:rsid w:val="00520CA4"/>
    <w:rsid w:val="00524283"/>
    <w:rsid w:val="00532154"/>
    <w:rsid w:val="005333A7"/>
    <w:rsid w:val="005343C1"/>
    <w:rsid w:val="0053558F"/>
    <w:rsid w:val="00541A32"/>
    <w:rsid w:val="005425E1"/>
    <w:rsid w:val="00552BC2"/>
    <w:rsid w:val="00563E3B"/>
    <w:rsid w:val="0058144A"/>
    <w:rsid w:val="0058245C"/>
    <w:rsid w:val="0058440C"/>
    <w:rsid w:val="00586BE6"/>
    <w:rsid w:val="005A6A45"/>
    <w:rsid w:val="005A754F"/>
    <w:rsid w:val="005B49F8"/>
    <w:rsid w:val="005C1AA1"/>
    <w:rsid w:val="005D493C"/>
    <w:rsid w:val="005D7B8D"/>
    <w:rsid w:val="005E0826"/>
    <w:rsid w:val="005F165B"/>
    <w:rsid w:val="00600F72"/>
    <w:rsid w:val="00617404"/>
    <w:rsid w:val="006217CF"/>
    <w:rsid w:val="006238B0"/>
    <w:rsid w:val="0062768A"/>
    <w:rsid w:val="0063122E"/>
    <w:rsid w:val="006321BA"/>
    <w:rsid w:val="00635180"/>
    <w:rsid w:val="00640599"/>
    <w:rsid w:val="0064498A"/>
    <w:rsid w:val="00644DB2"/>
    <w:rsid w:val="00646C52"/>
    <w:rsid w:val="00655BCE"/>
    <w:rsid w:val="0066158C"/>
    <w:rsid w:val="0066391B"/>
    <w:rsid w:val="00682B10"/>
    <w:rsid w:val="00683BAA"/>
    <w:rsid w:val="0068406C"/>
    <w:rsid w:val="00692906"/>
    <w:rsid w:val="006937F0"/>
    <w:rsid w:val="00695236"/>
    <w:rsid w:val="00696A23"/>
    <w:rsid w:val="006A2255"/>
    <w:rsid w:val="006B15CD"/>
    <w:rsid w:val="006B2D33"/>
    <w:rsid w:val="006B693D"/>
    <w:rsid w:val="006B7864"/>
    <w:rsid w:val="006C4421"/>
    <w:rsid w:val="006C4953"/>
    <w:rsid w:val="006C6491"/>
    <w:rsid w:val="006C66B1"/>
    <w:rsid w:val="006C7A8A"/>
    <w:rsid w:val="006D1696"/>
    <w:rsid w:val="006D5DF5"/>
    <w:rsid w:val="006D749E"/>
    <w:rsid w:val="006E697F"/>
    <w:rsid w:val="00702C1A"/>
    <w:rsid w:val="00713AB6"/>
    <w:rsid w:val="007228EC"/>
    <w:rsid w:val="00723C99"/>
    <w:rsid w:val="0074645D"/>
    <w:rsid w:val="007528BB"/>
    <w:rsid w:val="00754859"/>
    <w:rsid w:val="0075729A"/>
    <w:rsid w:val="007611C9"/>
    <w:rsid w:val="00772972"/>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4799E"/>
    <w:rsid w:val="0085013C"/>
    <w:rsid w:val="00851E4D"/>
    <w:rsid w:val="008545E4"/>
    <w:rsid w:val="00855B7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52C8"/>
    <w:rsid w:val="008F61C9"/>
    <w:rsid w:val="00902205"/>
    <w:rsid w:val="009026F9"/>
    <w:rsid w:val="00903ED7"/>
    <w:rsid w:val="00907BE4"/>
    <w:rsid w:val="00927D3A"/>
    <w:rsid w:val="009315C4"/>
    <w:rsid w:val="00940F79"/>
    <w:rsid w:val="00947308"/>
    <w:rsid w:val="00955F60"/>
    <w:rsid w:val="00964D17"/>
    <w:rsid w:val="009700C3"/>
    <w:rsid w:val="009764AF"/>
    <w:rsid w:val="009844CD"/>
    <w:rsid w:val="00984DF4"/>
    <w:rsid w:val="0099607C"/>
    <w:rsid w:val="009968A2"/>
    <w:rsid w:val="009A0F36"/>
    <w:rsid w:val="009A1D4A"/>
    <w:rsid w:val="009A275D"/>
    <w:rsid w:val="009C1AE5"/>
    <w:rsid w:val="009C39FC"/>
    <w:rsid w:val="009E4B6B"/>
    <w:rsid w:val="009F6DC2"/>
    <w:rsid w:val="00A010AB"/>
    <w:rsid w:val="00A01130"/>
    <w:rsid w:val="00A14490"/>
    <w:rsid w:val="00A16D8F"/>
    <w:rsid w:val="00A2158D"/>
    <w:rsid w:val="00A27796"/>
    <w:rsid w:val="00A329ED"/>
    <w:rsid w:val="00A333CE"/>
    <w:rsid w:val="00A3742D"/>
    <w:rsid w:val="00A4110A"/>
    <w:rsid w:val="00A41303"/>
    <w:rsid w:val="00A51CB5"/>
    <w:rsid w:val="00A565C3"/>
    <w:rsid w:val="00A72854"/>
    <w:rsid w:val="00A7416F"/>
    <w:rsid w:val="00A7442C"/>
    <w:rsid w:val="00A74885"/>
    <w:rsid w:val="00A7702A"/>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444C4"/>
    <w:rsid w:val="00B73C2E"/>
    <w:rsid w:val="00B86255"/>
    <w:rsid w:val="00B86328"/>
    <w:rsid w:val="00BA0C0C"/>
    <w:rsid w:val="00BA167A"/>
    <w:rsid w:val="00BA4B0E"/>
    <w:rsid w:val="00BB48AF"/>
    <w:rsid w:val="00BC1EE1"/>
    <w:rsid w:val="00BC28B6"/>
    <w:rsid w:val="00BC470F"/>
    <w:rsid w:val="00BC5757"/>
    <w:rsid w:val="00BC591E"/>
    <w:rsid w:val="00BD70E4"/>
    <w:rsid w:val="00BE0D79"/>
    <w:rsid w:val="00BE1CE5"/>
    <w:rsid w:val="00BE4BFE"/>
    <w:rsid w:val="00BE53C3"/>
    <w:rsid w:val="00BF4EC9"/>
    <w:rsid w:val="00C025FC"/>
    <w:rsid w:val="00C04054"/>
    <w:rsid w:val="00C05DFE"/>
    <w:rsid w:val="00C13944"/>
    <w:rsid w:val="00C17755"/>
    <w:rsid w:val="00C22116"/>
    <w:rsid w:val="00C24763"/>
    <w:rsid w:val="00C47DE6"/>
    <w:rsid w:val="00C54811"/>
    <w:rsid w:val="00C569BB"/>
    <w:rsid w:val="00C61A2E"/>
    <w:rsid w:val="00C7534E"/>
    <w:rsid w:val="00C759B5"/>
    <w:rsid w:val="00C75D72"/>
    <w:rsid w:val="00C81E5A"/>
    <w:rsid w:val="00C900CE"/>
    <w:rsid w:val="00C914A5"/>
    <w:rsid w:val="00C92073"/>
    <w:rsid w:val="00C92C27"/>
    <w:rsid w:val="00C941CC"/>
    <w:rsid w:val="00CB3986"/>
    <w:rsid w:val="00CC240E"/>
    <w:rsid w:val="00CC3B7D"/>
    <w:rsid w:val="00CD096D"/>
    <w:rsid w:val="00CD1126"/>
    <w:rsid w:val="00CD44F0"/>
    <w:rsid w:val="00CE7263"/>
    <w:rsid w:val="00CF005A"/>
    <w:rsid w:val="00CF16A4"/>
    <w:rsid w:val="00CF1B5D"/>
    <w:rsid w:val="00CF5259"/>
    <w:rsid w:val="00CF5A44"/>
    <w:rsid w:val="00CF62BB"/>
    <w:rsid w:val="00CF7631"/>
    <w:rsid w:val="00D00A53"/>
    <w:rsid w:val="00D024BA"/>
    <w:rsid w:val="00D06AE7"/>
    <w:rsid w:val="00D130E7"/>
    <w:rsid w:val="00D266DE"/>
    <w:rsid w:val="00D31C92"/>
    <w:rsid w:val="00D31D29"/>
    <w:rsid w:val="00D33475"/>
    <w:rsid w:val="00D453E6"/>
    <w:rsid w:val="00D47766"/>
    <w:rsid w:val="00D5496D"/>
    <w:rsid w:val="00D55147"/>
    <w:rsid w:val="00D62548"/>
    <w:rsid w:val="00D7633D"/>
    <w:rsid w:val="00D77388"/>
    <w:rsid w:val="00D807CE"/>
    <w:rsid w:val="00D83596"/>
    <w:rsid w:val="00D83B0C"/>
    <w:rsid w:val="00D857B3"/>
    <w:rsid w:val="00D86EAE"/>
    <w:rsid w:val="00D90CCD"/>
    <w:rsid w:val="00D9470B"/>
    <w:rsid w:val="00D96A84"/>
    <w:rsid w:val="00D97BE1"/>
    <w:rsid w:val="00DA1193"/>
    <w:rsid w:val="00DD023C"/>
    <w:rsid w:val="00DD7659"/>
    <w:rsid w:val="00DE3BA0"/>
    <w:rsid w:val="00DF7254"/>
    <w:rsid w:val="00E0041C"/>
    <w:rsid w:val="00E028ED"/>
    <w:rsid w:val="00E02FEE"/>
    <w:rsid w:val="00E05463"/>
    <w:rsid w:val="00E07BF5"/>
    <w:rsid w:val="00E10083"/>
    <w:rsid w:val="00E10836"/>
    <w:rsid w:val="00E1796F"/>
    <w:rsid w:val="00E22B52"/>
    <w:rsid w:val="00E22D84"/>
    <w:rsid w:val="00E319FF"/>
    <w:rsid w:val="00E3445F"/>
    <w:rsid w:val="00E373EA"/>
    <w:rsid w:val="00E4312B"/>
    <w:rsid w:val="00E54B78"/>
    <w:rsid w:val="00E67348"/>
    <w:rsid w:val="00E723C8"/>
    <w:rsid w:val="00E74CC5"/>
    <w:rsid w:val="00E76E73"/>
    <w:rsid w:val="00E83655"/>
    <w:rsid w:val="00E92021"/>
    <w:rsid w:val="00E92656"/>
    <w:rsid w:val="00E92BDE"/>
    <w:rsid w:val="00EA00A7"/>
    <w:rsid w:val="00EA3453"/>
    <w:rsid w:val="00EB0CFC"/>
    <w:rsid w:val="00EB73DB"/>
    <w:rsid w:val="00EC0E2D"/>
    <w:rsid w:val="00EC26D5"/>
    <w:rsid w:val="00ED1F7A"/>
    <w:rsid w:val="00ED33D0"/>
    <w:rsid w:val="00EE22EF"/>
    <w:rsid w:val="00EF15F7"/>
    <w:rsid w:val="00EF248B"/>
    <w:rsid w:val="00EF2784"/>
    <w:rsid w:val="00F0607E"/>
    <w:rsid w:val="00F07D00"/>
    <w:rsid w:val="00F161A9"/>
    <w:rsid w:val="00F17DF6"/>
    <w:rsid w:val="00F219C1"/>
    <w:rsid w:val="00F23F33"/>
    <w:rsid w:val="00F26D1D"/>
    <w:rsid w:val="00F324FF"/>
    <w:rsid w:val="00F33CF5"/>
    <w:rsid w:val="00F36DB5"/>
    <w:rsid w:val="00F37EF0"/>
    <w:rsid w:val="00F50734"/>
    <w:rsid w:val="00F5483A"/>
    <w:rsid w:val="00F568F8"/>
    <w:rsid w:val="00F66098"/>
    <w:rsid w:val="00F74D73"/>
    <w:rsid w:val="00F75C44"/>
    <w:rsid w:val="00F911DE"/>
    <w:rsid w:val="00F9121B"/>
    <w:rsid w:val="00FB17E2"/>
    <w:rsid w:val="00FB2747"/>
    <w:rsid w:val="00FB44C5"/>
    <w:rsid w:val="00FC3B10"/>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A51CB5"/>
    <w:pPr>
      <w:ind w:left="720"/>
      <w:contextualSpacing/>
    </w:pPr>
  </w:style>
  <w:style w:styleId="Tekstrezerviranogmjesta" w:type="character">
    <w:name w:val="Placeholder Text"/>
    <w:basedOn w:val="Zadanifontodlomka"/>
    <w:uiPriority w:val="99"/>
    <w:semiHidden/>
    <w:rsid w:val="00D77388"/>
    <w:rPr>
      <w:color w:val="808080"/>
      <w:bdr w:space="0" w:sz="0" w:color="auto" w:val="none"/>
      <w:shd w:fill="auto" w:color="auto" w:val="clear"/>
    </w:rPr>
  </w:style>
  <w:style w:customStyle="true" w:styleId="eSPISCCParagraphDefaultFont" w:type="character">
    <w:name w:val="eSPIS_CC_Paragraph Default Font"/>
    <w:basedOn w:val="Zadanifontodlomka"/>
    <w:rsid w:val="00D7738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77388"/>
    <w:rPr>
      <w:b/>
      <w:bdr w:space="0" w:sz="0" w:color="auto" w:val="none"/>
      <w:shd w:fill="FFFFCC" w:color="auto" w:val="clear"/>
      <w:lang w:val="hr-HR"/>
    </w:rPr>
  </w:style>
  <w:style w:customStyle="true" w:styleId="PozadinaSvijetloCrvena" w:type="character">
    <w:name w:val="Pozadina_SvijetloCrvena"/>
    <w:basedOn w:val="eSPISCCParagraphDefaultFont"/>
    <w:rsid w:val="00D7738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7738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A51CB5"/>
    <w:pPr>
      <w:ind w:left="720"/>
      <w:contextualSpacing/>
    </w:pPr>
  </w:style>
  <w:style w:styleId="Tekstrezerviranogmjesta" w:type="character">
    <w:name w:val="Placeholder Text"/>
    <w:basedOn w:val="Zadanifontodlomka"/>
    <w:uiPriority w:val="99"/>
    <w:semiHidden/>
    <w:rsid w:val="00D77388"/>
    <w:rPr>
      <w:color w:val="808080"/>
      <w:bdr w:color="auto" w:space="0" w:sz="0" w:val="none"/>
      <w:shd w:color="auto" w:fill="auto" w:val="clear"/>
    </w:rPr>
  </w:style>
  <w:style w:customStyle="1" w:styleId="eSPISCCParagraphDefaultFont" w:type="character">
    <w:name w:val="eSPIS_CC_Paragraph Default Font"/>
    <w:basedOn w:val="Zadanifontodlomka"/>
    <w:rsid w:val="00D7738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77388"/>
    <w:rPr>
      <w:b/>
      <w:bdr w:color="auto" w:space="0" w:sz="0" w:val="none"/>
      <w:shd w:color="auto" w:fill="FFFFCC" w:val="clear"/>
      <w:lang w:val="hr-HR"/>
    </w:rPr>
  </w:style>
  <w:style w:customStyle="1" w:styleId="PozadinaSvijetloCrvena" w:type="character">
    <w:name w:val="Pozadina_SvijetloCrvena"/>
    <w:basedOn w:val="eSPISCCParagraphDefaultFont"/>
    <w:rsid w:val="00D7738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7738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7299474">
      <w:bodyDiv w:val="true"/>
      <w:marLeft w:val="0"/>
      <w:marRight w:val="0"/>
      <w:marTop w:val="0"/>
      <w:marBottom w:val="0"/>
      <w:divBdr>
        <w:top w:space="0" w:sz="0" w:color="auto" w:val="none"/>
        <w:left w:space="0" w:sz="0" w:color="auto" w:val="none"/>
        <w:bottom w:space="0" w:sz="0" w:color="auto" w:val="none"/>
        <w:right w:space="0" w:sz="0" w:color="auto" w:val="none"/>
      </w:divBdr>
    </w:div>
    <w:div w:id="13509817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St-94/2017</izvorni_sadrzaj>
    <derivirana_varijabla naziv="DomainObject.Predmet.OznakaBroj_1">St-94/2017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SIMPLE jednostavno društvo s ograničenom odgovornošću za usluge</izvorni_sadrzaj>
    <derivirana_varijabla naziv="DomainObject.Predmet.ProtustrankaFormated_1">  SIMPLE jednostavno društvo s ograničenom odgovornošću za usluge</derivirana_varijabla>
  </DomainObject.Predmet.ProtustrankaFormated>
  <DomainObject.Predmet.ProtustrankaFormatedOIB>
    <izvorni_sadrzaj>  SIMPLE jednostavno društvo s ograničenom odgovornošću za usluge, OIB 60165326859</izvorni_sadrzaj>
    <derivirana_varijabla naziv="DomainObject.Predmet.ProtustrankaFormatedOIB_1">  SIMPLE jednostavno društvo s ograničenom odgovornošću za usluge, OIB 60165326859</derivirana_varijabla>
  </DomainObject.Predmet.ProtustrankaFormatedOIB>
  <DomainObject.Predmet.ProtustrankaFormatedWithAdress>
    <izvorni_sadrzaj> SIMPLE jednostavno društvo s ograničenom odgovornošću za usluge, Obala kralja Petra Krešimira IV. 50, 23210 Pakoštane</izvorni_sadrzaj>
    <derivirana_varijabla naziv="DomainObject.Predmet.ProtustrankaFormatedWithAdress_1"> SIMPLE jednostavno društvo s ograničenom odgovornošću za usluge, Obala kralja Petra Krešimira IV. 50, 23210 Pakoštane</derivirana_varijabla>
  </DomainObject.Predmet.ProtustrankaFormatedWithAdress>
  <DomainObject.Predmet.ProtustrankaFormatedWithAdressOIB>
    <izvorni_sadrzaj> SIMPLE jednostavno društvo s ograničenom odgovornošću za usluge, OIB 60165326859, Obala kralja Petra Krešimira IV. 50, 23210 Pakoštane</izvorni_sadrzaj>
    <derivirana_varijabla naziv="DomainObject.Predmet.ProtustrankaFormatedWithAdressOIB_1"> SIMPLE jednostavno društvo s ograničenom odgovornošću za usluge, OIB 60165326859, Obala kralja Petra Krešimira IV. 50, 23210 Pakoštane</derivirana_varijabla>
  </DomainObject.Predmet.ProtustrankaFormatedWithAdressOIB>
  <DomainObject.Predmet.ProtustrankaWithAdress>
    <izvorni_sadrzaj>SIMPLE jednostavno društvo s ograničenom odgovornošću za usluge Obala kralja Petra Krešimira IV. 50, 23210 Pakoštane</izvorni_sadrzaj>
    <derivirana_varijabla naziv="DomainObject.Predmet.ProtustrankaWithAdress_1">SIMPLE jednostavno društvo s ograničenom odgovornošću za usluge Obala kralja Petra Krešimira IV. 50, 23210 Pakoštane</derivirana_varijabla>
  </DomainObject.Predmet.ProtustrankaWithAdress>
  <DomainObject.Predmet.ProtustrankaWithAdressOIB>
    <izvorni_sadrzaj>SIMPLE jednostavno društvo s ograničenom odgovornošću za usluge, OIB 60165326859, Obala kralja Petra Krešimira IV. 50, 23210 Pakoštane</izvorni_sadrzaj>
    <derivirana_varijabla naziv="DomainObject.Predmet.ProtustrankaWithAdressOIB_1">SIMPLE jednostavno društvo s ograničenom odgovornošću za usluge, OIB 60165326859, Obala kralja Petra Krešimira IV. 50, 23210 Pakoštane</derivirana_varijabla>
  </DomainObject.Predmet.ProtustrankaWithAdressOIB>
  <DomainObject.Predmet.ProtustrankaNazivFormated>
    <izvorni_sadrzaj>SIMPLE jednostavno društvo s ograničenom odgovornošću za usluge</izvorni_sadrzaj>
    <derivirana_varijabla naziv="DomainObject.Predmet.ProtustrankaNazivFormated_1">SIMPLE jednostavno društvo s ograničenom odgovornošću za usluge</derivirana_varijabla>
  </DomainObject.Predmet.ProtustrankaNazivFormated>
  <DomainObject.Predmet.ProtustrankaNazivFormatedOIB>
    <izvorni_sadrzaj>SIMPLE jednostavno društvo s ograničenom odgovornošću za usluge, OIB 60165326859</izvorni_sadrzaj>
    <derivirana_varijabla naziv="DomainObject.Predmet.ProtustrankaNazivFormatedOIB_1">SIMPLE jednostavno društvo s ograničenom odgovornošću za usluge, OIB 60165326859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SIMPLE jednostavno društvo s ograničenom odgovornošću za usluge</item>
    </izvorni_sadrzaj>
    <derivirana_varijabla naziv="DomainObject.Predmet.ProtuStrankaListFormated_1">
      <item>SIMPLE jednostavno društvo s ograničenom odgovornošću za usluge</item>
    </derivirana_varijabla>
  </DomainObject.Predmet.ProtuStrankaListFormated>
  <DomainObject.Predmet.ProtuStrankaListFormatedOIB>
    <izvorni_sadrzaj>
      <item>SIMPLE jednostavno društvo s ograničenom odgovornošću za usluge, OIB 60165326859</item>
    </izvorni_sadrzaj>
    <derivirana_varijabla naziv="DomainObject.Predmet.ProtuStrankaListFormatedOIB_1">
      <item>SIMPLE jednostavno društvo s ograničenom odgovornošću za usluge, OIB 60165326859</item>
    </derivirana_varijabla>
  </DomainObject.Predmet.ProtuStrankaListFormatedOIB>
  <DomainObject.Predmet.ProtuStrankaListFormatedWithAdress>
    <izvorni_sadrzaj>
      <item>SIMPLE jednostavno društvo s ograničenom odgovornošću za usluge, Obala kralja Petra Krešimira IV. 50, 23210 Pakoštane</item>
    </izvorni_sadrzaj>
    <derivirana_varijabla naziv="DomainObject.Predmet.ProtuStrankaListFormatedWithAdress_1">
      <item>SIMPLE jednostavno društvo s ograničenom odgovornošću za usluge, Obala kralja Petra Krešimira IV. 50, 23210 Pakoštane</item>
    </derivirana_varijabla>
  </DomainObject.Predmet.ProtuStrankaListFormatedWithAdress>
  <DomainObject.Predmet.ProtuStrankaListFormatedWithAdressOIB>
    <izvorni_sadrzaj>
      <item>SIMPLE jednostavno društvo s ograničenom odgovornošću za usluge, OIB 60165326859, Obala kralja Petra Krešimira IV. 50, 23210 Pakoštane</item>
    </izvorni_sadrzaj>
    <derivirana_varijabla naziv="DomainObject.Predmet.ProtuStrankaListFormatedWithAdressOIB_1">
      <item>SIMPLE jednostavno društvo s ograničenom odgovornošću za usluge, OIB 60165326859, Obala kralja Petra Krešimira IV. 50, 23210 Pakoštane</item>
    </derivirana_varijabla>
  </DomainObject.Predmet.ProtuStrankaListFormatedWithAdressOIB>
  <DomainObject.Predmet.ProtuStrankaListNazivFormated>
    <izvorni_sadrzaj>
      <item>SIMPLE jednostavno društvo s ograničenom odgovornošću za usluge</item>
    </izvorni_sadrzaj>
    <derivirana_varijabla naziv="DomainObject.Predmet.ProtuStrankaListNazivFormated_1">
      <item>SIMPLE jednostavno društvo s ograničenom odgovornošću za usluge</item>
    </derivirana_varijabla>
  </DomainObject.Predmet.ProtuStrankaListNazivFormated>
  <DomainObject.Predmet.ProtuStrankaListNazivFormatedOIB>
    <izvorni_sadrzaj>
      <item>SIMPLE jednostavno društvo s ograničenom odgovornošću za usluge, OIB 60165326859</item>
    </izvorni_sadrzaj>
    <derivirana_varijabla naziv="DomainObject.Predmet.ProtuStrankaListNazivFormatedOIB_1">
      <item>SIMPLE jednostavno društvo s ograničenom odgovornošću za usluge, OIB 60165326859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SIMPLE jednostavno društvo s ograničenom odgovornošću za usluge</izvorni_sadrzaj>
    <derivirana_varijabla naziv="DomainObject.Predmet.ProtustrankaIDrugi_1">SIMPLE jednostavno društvo s ograničenom odgovornošću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SIMPLE jednostavno društvo s ograničenom odgovornošću za usluge, OIB 60165326859, Obala kralja Petra Krešimira IV. 50, 23210 Pakoštane</izvorni_sadrzaj>
    <derivirana_varijabla naziv="DomainObject.Predmet.ProtustrankaIDrugiAdressOIB_1">SIMPLE jednostavno društvo s ograničenom odgovornošću za usluge, OIB 60165326859, Obala kralja Petra Krešimira IV. 50,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SIMPLE jednostavno društvo s ograničenom odgovornošću za usluge</item>
    </izvorni_sadrzaj>
    <derivirana_varijabla naziv="DomainObject.Predmet.SudioniciListNaziv_1">
      <item>FINA</item>
      <item>SIMPLE jednostavno društvo s ograničenom odgovornošću za usluge</item>
    </derivirana_varijabla>
  </DomainObject.Predmet.SudioniciListNaziv>
  <DomainObject.Predmet.SudioniciListAdressOIB>
    <izvorni_sadrzaj>
      <item>FINA, OIB 85821130368</item>
      <item>SIMPLE jednostavno društvo s ograničenom odgovornošću za usluge, OIB 60165326859, Obala kralja Petra Krešimira IV. 50,23210 Pakoštane</item>
    </izvorni_sadrzaj>
    <derivirana_varijabla naziv="DomainObject.Predmet.SudioniciListAdressOIB_1">
      <item>FINA, OIB 85821130368</item>
      <item>SIMPLE jednostavno društvo s ograničenom odgovornošću za usluge, OIB 60165326859, Obala kralja Petra Krešimira IV. 50,23210 Pakoštane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60165326859</item>
    </izvorni_sadrzaj>
    <derivirana_varijabla naziv="DomainObject.Predmet.SudioniciListNazivOIB_1">
      <item>, OIB 85821130368</item>
      <item>, OIB 60165326859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30D7AE-C3B9-44BA-8DFA-F6C3F44C61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1535</properties:Words>
  <properties:Characters>8544</properties:Characters>
  <properties:Lines>170</properties:Lines>
  <properties:Paragraphs>48</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2017-12-20T08:17:00Z</dcterms:created>
  <dc:creator>Ardena Bajlo</dc:creator>
  <cp:lastModifiedBy>Martina Kalmeta</cp:lastModifiedBy>
  <cp:lastPrinted>2017-12-20T09:20:00Z</cp:lastPrinted>
  <dcterms:modified xmlns:xsi="http://www.w3.org/2001/XMLSchema-instance" xsi:type="dcterms:W3CDTF">2017-12-20T10:40:00Z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