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1c26" w14:paraId="4b31c26" w:rsidRDefault="00517172" w:rsidP="00BC578D" w:rsidR="00517172" w:rsidRPr="006D05F4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D05F4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6D05F4">
          <w:rPr>
            <w:b/>
            <w:sz w:val="22"/>
            <w:szCs w:val="22"/>
          </w:rPr>
          <w:t>7. St</w:t>
        </w:r>
      </w:smartTag>
      <w:r w:rsidR="006A7784" w:rsidRPr="006D05F4">
        <w:rPr>
          <w:b/>
          <w:sz w:val="22"/>
          <w:szCs w:val="22"/>
        </w:rPr>
        <w:t xml:space="preserve">. </w:t>
      </w:r>
      <w:r w:rsidR="0072384A" w:rsidRPr="006D05F4">
        <w:rPr>
          <w:b/>
          <w:sz w:val="22"/>
          <w:szCs w:val="22"/>
        </w:rPr>
        <w:t>492</w:t>
      </w:r>
      <w:r w:rsidR="006A7784" w:rsidRPr="006D05F4">
        <w:rPr>
          <w:b/>
          <w:sz w:val="22"/>
          <w:szCs w:val="22"/>
        </w:rPr>
        <w:t>/13</w:t>
      </w:r>
    </w:p>
    <w:p w:rsidRDefault="00B06D37" w:rsidR="00BC578D" w:rsidRPr="006D05F4">
      <w:pPr>
        <w:ind w:firstLine="708"/>
        <w:rPr>
          <w:b/>
          <w:sz w:val="22"/>
          <w:szCs w:val="22"/>
        </w:rPr>
      </w:pPr>
      <w:r w:rsidRPr="006D05F4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6D05F4">
      <w:pPr>
        <w:rPr>
          <w:b/>
          <w:sz w:val="22"/>
          <w:szCs w:val="22"/>
        </w:rPr>
      </w:pPr>
      <w:r w:rsidRPr="006D05F4">
        <w:rPr>
          <w:b/>
          <w:sz w:val="22"/>
          <w:szCs w:val="22"/>
        </w:rPr>
        <w:t>REPUBLIKA HRVATSKA</w:t>
      </w:r>
    </w:p>
    <w:p w:rsidRDefault="00BC578D" w:rsidR="00BC578D" w:rsidRPr="006D05F4">
      <w:pPr>
        <w:rPr>
          <w:b/>
          <w:sz w:val="22"/>
          <w:szCs w:val="22"/>
        </w:rPr>
      </w:pPr>
      <w:r w:rsidRPr="006D05F4">
        <w:rPr>
          <w:b/>
          <w:sz w:val="22"/>
          <w:szCs w:val="22"/>
        </w:rPr>
        <w:t>TRGOVAČKI SUD U SPLITU</w:t>
      </w:r>
    </w:p>
    <w:p w:rsidRDefault="00BC578D" w:rsidR="00BC578D" w:rsidRPr="006D05F4">
      <w:pPr>
        <w:rPr>
          <w:b/>
          <w:sz w:val="22"/>
          <w:szCs w:val="22"/>
        </w:rPr>
      </w:pPr>
      <w:r w:rsidRPr="006D05F4">
        <w:rPr>
          <w:b/>
          <w:sz w:val="22"/>
          <w:szCs w:val="22"/>
        </w:rPr>
        <w:t>STALNA SLUŽBA U DUBROVNIKU</w:t>
      </w:r>
    </w:p>
    <w:p w:rsidRDefault="00BC578D" w:rsidR="00BC578D" w:rsidRPr="006D05F4">
      <w:pPr>
        <w:rPr>
          <w:b/>
          <w:sz w:val="22"/>
          <w:szCs w:val="22"/>
        </w:rPr>
      </w:pPr>
      <w:r w:rsidRPr="006D05F4">
        <w:rPr>
          <w:b/>
          <w:sz w:val="22"/>
          <w:szCs w:val="22"/>
        </w:rPr>
        <w:t>Dubrovnik, Dr. A. Starčevića 23</w:t>
      </w:r>
    </w:p>
    <w:p w:rsidRDefault="00BC578D" w:rsidP="00914B6F" w:rsidR="001F2999" w:rsidRPr="006D05F4">
      <w:pPr>
        <w:jc w:val="both"/>
        <w:rPr>
          <w:b/>
          <w:sz w:val="22"/>
          <w:szCs w:val="22"/>
        </w:rPr>
      </w:pPr>
      <w:r w:rsidRPr="006D05F4">
        <w:rPr>
          <w:sz w:val="22"/>
          <w:szCs w:val="22"/>
        </w:rPr>
        <w:t xml:space="preserve"> </w:t>
      </w:r>
    </w:p>
    <w:p w:rsidRDefault="001F2999" w:rsidP="00914B6F" w:rsidR="001F2999" w:rsidRPr="006D05F4">
      <w:pPr>
        <w:jc w:val="both"/>
        <w:rPr>
          <w:sz w:val="22"/>
          <w:szCs w:val="22"/>
        </w:rPr>
      </w:pPr>
    </w:p>
    <w:p w:rsidRDefault="00D101B4" w:rsidP="00914B6F" w:rsidR="00D101B4" w:rsidRPr="006D05F4">
      <w:pPr>
        <w:jc w:val="both"/>
        <w:rPr>
          <w:sz w:val="22"/>
          <w:szCs w:val="22"/>
        </w:rPr>
      </w:pPr>
    </w:p>
    <w:p w:rsidRDefault="0072384A" w:rsidP="00914B6F" w:rsidR="0072384A" w:rsidRPr="006D05F4">
      <w:pPr>
        <w:jc w:val="both"/>
        <w:rPr>
          <w:sz w:val="22"/>
          <w:szCs w:val="22"/>
        </w:rPr>
      </w:pPr>
    </w:p>
    <w:p w:rsidRDefault="00533971" w:rsidP="00533971" w:rsidR="001F2999" w:rsidRPr="006D05F4">
      <w:pPr>
        <w:jc w:val="center"/>
        <w:rPr>
          <w:b/>
          <w:sz w:val="22"/>
          <w:szCs w:val="22"/>
        </w:rPr>
      </w:pPr>
      <w:r w:rsidRPr="006D05F4">
        <w:rPr>
          <w:b/>
          <w:sz w:val="22"/>
          <w:szCs w:val="22"/>
        </w:rPr>
        <w:t>R E P U B L I K A   H R V A T S K A</w:t>
      </w:r>
    </w:p>
    <w:p w:rsidRDefault="00533971" w:rsidP="00914B6F" w:rsidR="00914B6F" w:rsidRPr="006D05F4">
      <w:pPr>
        <w:jc w:val="center"/>
        <w:rPr>
          <w:b/>
          <w:sz w:val="22"/>
          <w:szCs w:val="22"/>
        </w:rPr>
      </w:pPr>
      <w:r w:rsidRPr="006D05F4">
        <w:rPr>
          <w:b/>
          <w:sz w:val="22"/>
          <w:szCs w:val="22"/>
        </w:rPr>
        <w:t>R J E Š E N J E</w:t>
      </w:r>
    </w:p>
    <w:p w:rsidRDefault="00D101B4" w:rsidP="00914B6F" w:rsidR="00D101B4" w:rsidRPr="006D05F4">
      <w:pPr>
        <w:jc w:val="center"/>
        <w:rPr>
          <w:b/>
          <w:sz w:val="22"/>
          <w:szCs w:val="22"/>
        </w:rPr>
      </w:pPr>
    </w:p>
    <w:p w:rsidRDefault="009774EB" w:rsidP="009774EB" w:rsidR="009774EB" w:rsidRPr="006D05F4">
      <w:pPr>
        <w:rPr>
          <w:b/>
          <w:sz w:val="22"/>
          <w:szCs w:val="22"/>
        </w:rPr>
      </w:pPr>
    </w:p>
    <w:p w:rsidRDefault="0072384A" w:rsidP="006A7784" w:rsidR="001F2999" w:rsidRPr="001F2999">
      <w:pPr>
        <w:ind w:firstLine="720"/>
        <w:jc w:val="both"/>
        <w:rPr>
          <w:sz w:val="22"/>
          <w:szCs w:val="22"/>
        </w:rPr>
      </w:pPr>
      <w:r w:rsidRPr="006D05F4">
        <w:rPr>
          <w:sz w:val="22"/>
          <w:szCs w:val="22"/>
        </w:rPr>
        <w:t>Trgovački sud u Splitu, Stalna služba u Dubrovniku, po stečajnom sucu tog suda Diani Butigan Granić, kao sucu pojedincu, u stečajnom postupku nad stečajnim dužnikom DU-DEMOS d.o.o. u stečaju, Dubrovnik, A. Hebranga 5, OIB: 77551440523, zastupanog po stečajnom upravitelju Marku Loncu iz Dubrovnika</w:t>
      </w:r>
      <w:r w:rsidR="006A7784" w:rsidRPr="006D05F4">
        <w:rPr>
          <w:sz w:val="22"/>
          <w:szCs w:val="22"/>
        </w:rPr>
        <w:t xml:space="preserve">, </w:t>
      </w:r>
      <w:r w:rsidR="001F2999" w:rsidRPr="001F2999">
        <w:rPr>
          <w:sz w:val="22"/>
          <w:szCs w:val="22"/>
        </w:rPr>
        <w:t xml:space="preserve">dana </w:t>
      </w:r>
      <w:r w:rsidR="001F2999" w:rsidRPr="006D05F4">
        <w:rPr>
          <w:sz w:val="22"/>
          <w:szCs w:val="22"/>
        </w:rPr>
        <w:t>1. veljače</w:t>
      </w:r>
      <w:r w:rsidR="009774EB" w:rsidRPr="006D05F4">
        <w:rPr>
          <w:sz w:val="22"/>
          <w:szCs w:val="22"/>
        </w:rPr>
        <w:t xml:space="preserve"> </w:t>
      </w:r>
      <w:r w:rsidR="001F2999" w:rsidRPr="001F2999">
        <w:rPr>
          <w:sz w:val="22"/>
          <w:szCs w:val="22"/>
        </w:rPr>
        <w:t>2016. godine,</w:t>
      </w:r>
    </w:p>
    <w:p w:rsidRDefault="00914B6F" w:rsidP="00914B6F" w:rsidR="00914B6F" w:rsidRPr="006D05F4">
      <w:pPr>
        <w:jc w:val="both"/>
        <w:rPr>
          <w:sz w:val="22"/>
          <w:szCs w:val="22"/>
        </w:rPr>
      </w:pPr>
    </w:p>
    <w:p w:rsidRDefault="00914B6F" w:rsidP="00914B6F" w:rsidR="00914B6F" w:rsidRPr="006D05F4">
      <w:pPr>
        <w:jc w:val="center"/>
        <w:rPr>
          <w:b/>
          <w:sz w:val="22"/>
          <w:szCs w:val="22"/>
        </w:rPr>
      </w:pPr>
      <w:r w:rsidRPr="006D05F4">
        <w:rPr>
          <w:b/>
          <w:sz w:val="22"/>
          <w:szCs w:val="22"/>
        </w:rPr>
        <w:t>r i j e š i o   j e</w:t>
      </w:r>
    </w:p>
    <w:p w:rsidRDefault="00914B6F" w:rsidP="00914B6F" w:rsidR="00914B6F" w:rsidRPr="006D05F4">
      <w:pPr>
        <w:jc w:val="both"/>
        <w:rPr>
          <w:sz w:val="22"/>
          <w:szCs w:val="22"/>
        </w:rPr>
      </w:pPr>
    </w:p>
    <w:p w:rsidRDefault="00914B6F" w:rsidP="00517172" w:rsidR="00BD6B28" w:rsidRPr="006D05F4">
      <w:pPr>
        <w:ind w:firstLine="708"/>
        <w:jc w:val="both"/>
        <w:rPr>
          <w:sz w:val="22"/>
          <w:szCs w:val="22"/>
        </w:rPr>
      </w:pPr>
      <w:r w:rsidRPr="006D05F4">
        <w:rPr>
          <w:sz w:val="22"/>
          <w:szCs w:val="22"/>
        </w:rPr>
        <w:t>Pozivate se kao stranka da pristupite na ročište radi utvrđivanja vrij</w:t>
      </w:r>
      <w:r w:rsidR="00BD6B28" w:rsidRPr="006D05F4">
        <w:rPr>
          <w:sz w:val="22"/>
          <w:szCs w:val="22"/>
        </w:rPr>
        <w:t>ednosti nekretnine označene kao:</w:t>
      </w:r>
    </w:p>
    <w:p w:rsidRDefault="006A7784" w:rsidP="00517172" w:rsidR="006A7784" w:rsidRPr="006D05F4">
      <w:pPr>
        <w:ind w:firstLine="708"/>
        <w:jc w:val="both"/>
        <w:rPr>
          <w:sz w:val="22"/>
          <w:szCs w:val="22"/>
        </w:rPr>
      </w:pPr>
    </w:p>
    <w:p w:rsidRDefault="0072384A" w:rsidP="006A7784" w:rsidR="006A7784" w:rsidRPr="006D05F4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6D05F4">
        <w:rPr>
          <w:sz w:val="22"/>
          <w:szCs w:val="22"/>
        </w:rPr>
        <w:t>Nekretnina koja se sastoji od 2800/145000 dijela cijele nekretnine čkbr.1132/3, čkbr. zgr. 3301 – zgrada, čkbr.zgr. 3302 – zgrada s kojim dijelom je uspostavljeno vlasništvo  poslovnog prostora u suternu čest.zgr.3302 površine 28 m2, poduložak 7, zakazano za dan</w:t>
      </w:r>
    </w:p>
    <w:p w:rsidRDefault="006A7784" w:rsidP="00517172" w:rsidR="006A7784" w:rsidRPr="006D05F4">
      <w:pPr>
        <w:ind w:firstLine="708"/>
        <w:jc w:val="both"/>
        <w:rPr>
          <w:sz w:val="22"/>
          <w:szCs w:val="22"/>
        </w:rPr>
      </w:pPr>
    </w:p>
    <w:p w:rsidRDefault="00914B6F" w:rsidP="00914B6F" w:rsidR="00914B6F" w:rsidRPr="006D05F4">
      <w:pPr>
        <w:jc w:val="both"/>
        <w:rPr>
          <w:sz w:val="22"/>
          <w:szCs w:val="22"/>
        </w:rPr>
      </w:pPr>
    </w:p>
    <w:p w:rsidRDefault="0072384A" w:rsidP="00914B6F" w:rsidR="00914B6F" w:rsidRPr="006D05F4">
      <w:pPr>
        <w:jc w:val="center"/>
        <w:rPr>
          <w:b/>
          <w:sz w:val="22"/>
          <w:szCs w:val="22"/>
          <w:u w:val="single"/>
        </w:rPr>
      </w:pPr>
      <w:r w:rsidRPr="006D05F4">
        <w:rPr>
          <w:b/>
          <w:sz w:val="22"/>
          <w:szCs w:val="22"/>
          <w:u w:val="single"/>
        </w:rPr>
        <w:t>24. veljače 2016.g. u 09</w:t>
      </w:r>
      <w:r w:rsidR="009A39D6" w:rsidRPr="006D05F4">
        <w:rPr>
          <w:b/>
          <w:sz w:val="22"/>
          <w:szCs w:val="22"/>
          <w:u w:val="single"/>
        </w:rPr>
        <w:t>,00</w:t>
      </w:r>
      <w:r w:rsidR="00914B6F" w:rsidRPr="006D05F4">
        <w:rPr>
          <w:b/>
          <w:sz w:val="22"/>
          <w:szCs w:val="22"/>
          <w:u w:val="single"/>
        </w:rPr>
        <w:t xml:space="preserve"> sati</w:t>
      </w:r>
    </w:p>
    <w:p w:rsidRDefault="00914B6F" w:rsidP="00914B6F" w:rsidR="00914B6F" w:rsidRPr="006D05F4">
      <w:pPr>
        <w:jc w:val="both"/>
        <w:rPr>
          <w:sz w:val="22"/>
          <w:szCs w:val="22"/>
        </w:rPr>
      </w:pPr>
    </w:p>
    <w:p w:rsidRDefault="00D101B4" w:rsidP="00914B6F" w:rsidR="00D101B4" w:rsidRPr="006D05F4">
      <w:pPr>
        <w:jc w:val="both"/>
        <w:rPr>
          <w:sz w:val="22"/>
          <w:szCs w:val="22"/>
        </w:rPr>
      </w:pPr>
    </w:p>
    <w:p w:rsidRDefault="006D05F4" w:rsidP="00914B6F" w:rsidR="00914B6F" w:rsidRPr="006D05F4">
      <w:pPr>
        <w:jc w:val="both"/>
        <w:rPr>
          <w:sz w:val="22"/>
          <w:szCs w:val="22"/>
        </w:rPr>
      </w:pPr>
      <w:r w:rsidRPr="006D05F4">
        <w:rPr>
          <w:sz w:val="22"/>
          <w:szCs w:val="22"/>
        </w:rPr>
        <w:t xml:space="preserve"> </w:t>
      </w:r>
      <w:r w:rsidR="00914B6F" w:rsidRPr="006D05F4">
        <w:rPr>
          <w:sz w:val="22"/>
          <w:szCs w:val="22"/>
        </w:rPr>
        <w:t>u ovaj sud, Dr. Ante Starčevića 23, sudnica broj 1.</w:t>
      </w:r>
    </w:p>
    <w:p w:rsidRDefault="00914B6F" w:rsidP="00914B6F" w:rsidR="00914B6F" w:rsidRPr="006D05F4">
      <w:pPr>
        <w:jc w:val="both"/>
        <w:rPr>
          <w:sz w:val="22"/>
          <w:szCs w:val="22"/>
        </w:rPr>
      </w:pPr>
    </w:p>
    <w:p w:rsidRDefault="0072384A" w:rsidP="00914B6F" w:rsidR="0072384A" w:rsidRPr="006D05F4">
      <w:pPr>
        <w:jc w:val="both"/>
        <w:rPr>
          <w:sz w:val="22"/>
          <w:szCs w:val="22"/>
        </w:rPr>
      </w:pPr>
    </w:p>
    <w:p w:rsidRDefault="00BC578D" w:rsidP="00914B6F" w:rsidR="00914B6F" w:rsidRPr="006D05F4">
      <w:pPr>
        <w:jc w:val="center"/>
        <w:rPr>
          <w:b/>
          <w:sz w:val="22"/>
          <w:szCs w:val="22"/>
        </w:rPr>
      </w:pPr>
      <w:r w:rsidRPr="006D05F4">
        <w:rPr>
          <w:b/>
          <w:sz w:val="22"/>
          <w:szCs w:val="22"/>
        </w:rPr>
        <w:t>Dubrovnik,</w:t>
      </w:r>
      <w:r w:rsidR="001F2999" w:rsidRPr="006D05F4">
        <w:rPr>
          <w:b/>
          <w:sz w:val="22"/>
          <w:szCs w:val="22"/>
        </w:rPr>
        <w:t xml:space="preserve"> 1. veljače 2016</w:t>
      </w:r>
      <w:r w:rsidR="00914B6F" w:rsidRPr="006D05F4">
        <w:rPr>
          <w:b/>
          <w:sz w:val="22"/>
          <w:szCs w:val="22"/>
        </w:rPr>
        <w:t>. godine</w:t>
      </w:r>
    </w:p>
    <w:p w:rsidRDefault="00914B6F" w:rsidP="00914B6F" w:rsidR="00914B6F" w:rsidRPr="006D05F4">
      <w:pPr>
        <w:jc w:val="both"/>
        <w:rPr>
          <w:sz w:val="22"/>
          <w:szCs w:val="22"/>
        </w:rPr>
      </w:pPr>
    </w:p>
    <w:p w:rsidRDefault="0072384A" w:rsidP="00914B6F" w:rsidR="0072384A" w:rsidRPr="006D05F4">
      <w:pPr>
        <w:jc w:val="both"/>
        <w:rPr>
          <w:sz w:val="22"/>
          <w:szCs w:val="22"/>
        </w:rPr>
      </w:pPr>
    </w:p>
    <w:p w:rsidRDefault="00914B6F" w:rsidP="00914B6F" w:rsidR="00914B6F" w:rsidRPr="006D05F4">
      <w:pPr>
        <w:ind w:left="5664"/>
        <w:jc w:val="both"/>
        <w:rPr>
          <w:b/>
          <w:sz w:val="22"/>
          <w:szCs w:val="22"/>
        </w:rPr>
      </w:pPr>
      <w:r w:rsidRPr="006D05F4">
        <w:rPr>
          <w:b/>
          <w:sz w:val="22"/>
          <w:szCs w:val="22"/>
        </w:rPr>
        <w:t>Sudac:</w:t>
      </w:r>
    </w:p>
    <w:p w:rsidRDefault="006A7784" w:rsidP="00914B6F" w:rsidR="006A7784" w:rsidRPr="006D05F4">
      <w:pPr>
        <w:ind w:left="5664"/>
        <w:jc w:val="both"/>
        <w:rPr>
          <w:b/>
          <w:sz w:val="22"/>
          <w:szCs w:val="22"/>
        </w:rPr>
      </w:pPr>
    </w:p>
    <w:p w:rsidRDefault="006A7784" w:rsidP="00914B6F" w:rsidR="006A7784" w:rsidRPr="006D05F4">
      <w:pPr>
        <w:ind w:left="5664"/>
        <w:jc w:val="both"/>
        <w:rPr>
          <w:b/>
          <w:sz w:val="22"/>
          <w:szCs w:val="22"/>
        </w:rPr>
      </w:pPr>
      <w:r w:rsidRPr="006D05F4">
        <w:rPr>
          <w:b/>
          <w:sz w:val="22"/>
          <w:szCs w:val="22"/>
        </w:rPr>
        <w:t>Diana Butigan Granić</w:t>
      </w:r>
    </w:p>
    <w:p w:rsidRDefault="006A7784" w:rsidP="006A7784" w:rsidR="006A7784" w:rsidRPr="006D05F4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72384A" w:rsidP="006A7784" w:rsidR="0072384A" w:rsidRPr="006D05F4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6A7784" w:rsidP="006A7784" w:rsidR="006A7784" w:rsidRPr="006A7784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6D05F4">
        <w:rPr>
          <w:rFonts w:eastAsiaTheme="minorHAnsi"/>
          <w:b/>
          <w:sz w:val="22"/>
          <w:szCs w:val="22"/>
          <w:lang w:eastAsia="en-US"/>
        </w:rPr>
        <w:t>DN-a:</w:t>
      </w:r>
    </w:p>
    <w:p w:rsidRDefault="0072384A" w:rsidP="0072384A" w:rsidR="0072384A" w:rsidRPr="0072384A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384A">
        <w:rPr>
          <w:rFonts w:eastAsiaTheme="minorHAnsi"/>
          <w:sz w:val="22"/>
          <w:szCs w:val="22"/>
          <w:lang w:eastAsia="en-US"/>
        </w:rPr>
        <w:t>stečajnom upravitelju – e-oglasna ploča</w:t>
      </w:r>
    </w:p>
    <w:p w:rsidRDefault="0072384A" w:rsidP="0072384A" w:rsidR="0072384A" w:rsidRPr="0072384A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384A">
        <w:rPr>
          <w:rFonts w:eastAsiaTheme="minorHAnsi"/>
          <w:sz w:val="22"/>
          <w:szCs w:val="22"/>
          <w:lang w:eastAsia="en-US"/>
        </w:rPr>
        <w:t xml:space="preserve">OTP banka Hrvatska d.d. Zadar – e-oglasna </w:t>
      </w:r>
    </w:p>
    <w:p w:rsidRDefault="0072384A" w:rsidP="0072384A" w:rsidR="0072384A" w:rsidRPr="0072384A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384A">
        <w:rPr>
          <w:rFonts w:eastAsiaTheme="minorHAnsi"/>
          <w:sz w:val="22"/>
          <w:szCs w:val="22"/>
          <w:lang w:eastAsia="en-US"/>
        </w:rPr>
        <w:t>GUO ŽDO – e-oglasna ploča</w:t>
      </w:r>
    </w:p>
    <w:p w:rsidRDefault="0072384A" w:rsidP="0072384A" w:rsidR="0072384A" w:rsidRPr="0072384A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384A">
        <w:rPr>
          <w:rFonts w:eastAsiaTheme="minorHAnsi"/>
          <w:sz w:val="22"/>
          <w:szCs w:val="22"/>
          <w:lang w:eastAsia="en-US"/>
        </w:rPr>
        <w:t>e-oglasna ploča suda</w:t>
      </w:r>
    </w:p>
    <w:p w:rsidRDefault="006D05F4" w:rsidR="006D05F4" w:rsidRPr="0072384A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sectPr w:rsidSect="006A7784" w:rsidR="006D05F4" w:rsidRPr="0072384A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60497"/>
    <w:rsid w:val="0018478B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97744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135C1"/>
    <w:rsid w:val="0041472B"/>
    <w:rsid w:val="00435ECB"/>
    <w:rsid w:val="00483175"/>
    <w:rsid w:val="00486B0D"/>
    <w:rsid w:val="004902E6"/>
    <w:rsid w:val="004A3FD3"/>
    <w:rsid w:val="004A6147"/>
    <w:rsid w:val="004D684C"/>
    <w:rsid w:val="004E018D"/>
    <w:rsid w:val="004F1172"/>
    <w:rsid w:val="004F35DD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A7784"/>
    <w:rsid w:val="006B2277"/>
    <w:rsid w:val="006D05F4"/>
    <w:rsid w:val="007137F0"/>
    <w:rsid w:val="00721B6B"/>
    <w:rsid w:val="0072384A"/>
    <w:rsid w:val="00784A05"/>
    <w:rsid w:val="00796EB7"/>
    <w:rsid w:val="00797E23"/>
    <w:rsid w:val="007B6B06"/>
    <w:rsid w:val="007D469F"/>
    <w:rsid w:val="007E6674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E4B74"/>
    <w:rsid w:val="009E5C55"/>
    <w:rsid w:val="009F0746"/>
    <w:rsid w:val="009F07DB"/>
    <w:rsid w:val="009F38D7"/>
    <w:rsid w:val="00A61B19"/>
    <w:rsid w:val="00A76FE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101B4"/>
    <w:rsid w:val="00D26DFE"/>
    <w:rsid w:val="00D43DC5"/>
    <w:rsid w:val="00D46C9F"/>
    <w:rsid w:val="00D5562D"/>
    <w:rsid w:val="00D800A9"/>
    <w:rsid w:val="00D810DD"/>
    <w:rsid w:val="00D93C38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C3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C3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C3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C3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C3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C3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C3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C3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2013.</izvorni_sadrzaj>
    <derivirana_varijabla naziv="DomainObject.Predmet.DatumOsnivanja_1">29.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St-492/2013</izvorni_sadrzaj>
    <derivirana_varijabla naziv="DomainObject.Predmet.OznakaBroj_1">St-492/2013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DU-DEMOS d.o.o.</izvorni_sadrzaj>
    <derivirana_varijabla naziv="DomainObject.Predmet.ProtustrankaFormated_1">  DU-DEMOS d.o.o.</derivirana_varijabla>
  </DomainObject.Predmet.ProtustrankaFormated>
  <DomainObject.Predmet.ProtustrankaFormatedOIB>
    <izvorni_sadrzaj>  DU-DEMOS d.o.o., OIB 77551440523</izvorni_sadrzaj>
    <derivirana_varijabla naziv="DomainObject.Predmet.ProtustrankaFormatedOIB_1">  DU-DEMOS d.o.o., OIB 77551440523</derivirana_varijabla>
  </DomainObject.Predmet.ProtustrankaFormatedOIB>
  <DomainObject.Predmet.ProtustrankaFormatedWithAdress>
    <izvorni_sadrzaj> DU-DEMOS d.o.o., A. Hebranga 5, 20000 Dubrovnik</izvorni_sadrzaj>
    <derivirana_varijabla naziv="DomainObject.Predmet.ProtustrankaFormatedWithAdress_1"> DU-DEMOS d.o.o., A. Hebranga 5, 20000 Dubrovnik</derivirana_varijabla>
  </DomainObject.Predmet.ProtustrankaFormatedWithAdress>
  <DomainObject.Predmet.ProtustrankaFormatedWithAdressOIB>
    <izvorni_sadrzaj> DU-DEMOS d.o.o., OIB 77551440523, A. Hebranga 5, 20000 Dubrovnik</izvorni_sadrzaj>
    <derivirana_varijabla naziv="DomainObject.Predmet.ProtustrankaFormatedWithAdressOIB_1"> DU-DEMOS d.o.o., OIB 77551440523, A. Hebranga 5, 20000 Dubrovnik</derivirana_varijabla>
  </DomainObject.Predmet.ProtustrankaFormatedWithAdressOIB>
  <DomainObject.Predmet.ProtustrankaWithAdress>
    <izvorni_sadrzaj>DU-DEMOS d.o.o. A. Hebranga 5, 20000 Dubrovnik</izvorni_sadrzaj>
    <derivirana_varijabla naziv="DomainObject.Predmet.ProtustrankaWithAdress_1">DU-DEMOS d.o.o. A. Hebranga 5, 20000 Dubrovnik</derivirana_varijabla>
  </DomainObject.Predmet.ProtustrankaWithAdress>
  <DomainObject.Predmet.ProtustrankaWithAdressOIB>
    <izvorni_sadrzaj>DU-DEMOS d.o.o., OIB 77551440523, A. Hebranga 5, 20000 Dubrovnik</izvorni_sadrzaj>
    <derivirana_varijabla naziv="DomainObject.Predmet.ProtustrankaWithAdressOIB_1">DU-DEMOS d.o.o., OIB 77551440523, A. Hebranga 5, 20000 Dubrovnik</derivirana_varijabla>
  </DomainObject.Predmet.ProtustrankaWithAdressOIB>
  <DomainObject.Predmet.ProtustrankaNazivFormated>
    <izvorni_sadrzaj>DU-DEMOS d.o.o.</izvorni_sadrzaj>
    <derivirana_varijabla naziv="DomainObject.Predmet.ProtustrankaNazivFormated_1">DU-DEMOS d.o.o.</derivirana_varijabla>
  </DomainObject.Predmet.ProtustrankaNazivFormated>
  <DomainObject.Predmet.ProtustrankaNazivFormatedOIB>
    <izvorni_sadrzaj>DU-DEMOS d.o.o., OIB 77551440523</izvorni_sadrzaj>
    <derivirana_varijabla naziv="DomainObject.Predmet.ProtustrankaNazivFormatedOIB_1">DU-DEMOS d.o.o., OIB 77551440523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DU-DEMOS d.o.o.</item>
    </izvorni_sadrzaj>
    <derivirana_varijabla naziv="DomainObject.Predmet.ProtuStrankaListFormated_1">
      <item>DU-DEMOS d.o.o.</item>
    </derivirana_varijabla>
  </DomainObject.Predmet.ProtuStrankaListFormated>
  <DomainObject.Predmet.ProtuStrankaListFormatedOIB>
    <izvorni_sadrzaj>
      <item>DU-DEMOS d.o.o., OIB 77551440523</item>
    </izvorni_sadrzaj>
    <derivirana_varijabla naziv="DomainObject.Predmet.ProtuStrankaListFormatedOIB_1">
      <item>DU-DEMOS d.o.o., OIB 77551440523</item>
    </derivirana_varijabla>
  </DomainObject.Predmet.ProtuStrankaListFormatedOIB>
  <DomainObject.Predmet.ProtuStrankaListFormatedWithAdress>
    <izvorni_sadrzaj>
      <item>DU-DEMOS d.o.o., A. Hebranga 5, 20000 Dubrovnik</item>
    </izvorni_sadrzaj>
    <derivirana_varijabla naziv="DomainObject.Predmet.ProtuStrankaListFormatedWithAdress_1">
      <item>DU-DEMOS d.o.o., A. Hebranga 5, 20000 Dubrovnik</item>
    </derivirana_varijabla>
  </DomainObject.Predmet.ProtuStrankaListFormatedWithAdress>
  <DomainObject.Predmet.ProtuStrankaListFormatedWithAdressOIB>
    <izvorni_sadrzaj>
      <item>DU-DEMOS d.o.o., OIB 77551440523, A. Hebranga 5, 20000 Dubrovnik</item>
    </izvorni_sadrzaj>
    <derivirana_varijabla naziv="DomainObject.Predmet.ProtuStrankaListFormatedWithAdressOIB_1">
      <item>DU-DEMOS d.o.o., OIB 77551440523, A. Hebranga 5, 20000 Dubrovnik</item>
    </derivirana_varijabla>
  </DomainObject.Predmet.ProtuStrankaListFormatedWithAdressOIB>
  <DomainObject.Predmet.ProtuStrankaListNazivFormated>
    <izvorni_sadrzaj>
      <item>DU-DEMOS d.o.o.</item>
    </izvorni_sadrzaj>
    <derivirana_varijabla naziv="DomainObject.Predmet.ProtuStrankaListNazivFormated_1">
      <item>DU-DEMOS d.o.o.</item>
    </derivirana_varijabla>
  </DomainObject.Predmet.ProtuStrankaListNazivFormated>
  <DomainObject.Predmet.ProtuStrankaListNazivFormatedOIB>
    <izvorni_sadrzaj>
      <item>DU-DEMOS d.o.o., OIB 77551440523</item>
    </izvorni_sadrzaj>
    <derivirana_varijabla naziv="DomainObject.Predmet.ProtuStrankaListNazivFormatedOIB_1">
      <item>DU-DEMOS d.o.o., OIB 77551440523</item>
    </derivirana_varijabla>
  </DomainObject.Predmet.ProtuStrankaListNazivFormatedOIB>
  <DomainObject.Predmet.OstaliListFormated>
    <izvorni_sadrzaj>
      <item>Marko Lonac</item>
      <item>HRVATSKA POŠTANSKA BANKA, dioničko društvo</item>
      <item>ŽDO DUBROVNIK</item>
    </izvorni_sadrzaj>
    <derivirana_varijabla naziv="DomainObject.Predmet.OstaliListFormated_1">
      <item>Marko Lonac</item>
      <item>HRVATSKA POŠTANSKA BANKA, dioničko društvo</item>
      <item>ŽDO DUBROVNIK</item>
    </derivirana_varijabla>
  </DomainObject.Predmet.OstaliListFormated>
  <DomainObject.Predmet.OstaliListFormatedOIB>
    <izvorni_sadrzaj>
      <item>Marko Lonac, OIB 43471049776</item>
      <item>HRVATSKA POŠTANSKA BANKA, dioničko društvo, OIB 87939104217</item>
      <item>ŽDO DUBROVNIK</item>
    </izvorni_sadrzaj>
    <derivirana_varijabla naziv="DomainObject.Predmet.OstaliListFormatedOIB_1">
      <item>Marko Lonac, OIB 43471049776</item>
      <item>HRVATSKA POŠTANSKA BANKA, dioničko društvo, OIB 87939104217</item>
      <item>ŽDO DUBROVNIK</item>
    </derivirana_varijabla>
  </DomainObject.Predmet.OstaliListFormatedOIB>
  <DomainObject.Predmet.OstaliListFormatedWithAdress>
    <izvorni_sadrzaj>
      <item>Marko Lonac, Brdasta 12, 20000 Dubrovnik</item>
      <item>HRVATSKA POŠTANSKA BANKA, dioničko društvo, Jurišićeva 4, Zagreb</item>
      <item>ŽDO DUBROVNIK</item>
    </izvorni_sadrzaj>
    <derivirana_varijabla naziv="DomainObject.Predmet.OstaliListFormatedWithAdress_1">
      <item>Marko Lonac, Brdasta 12, 20000 Dubrovnik</item>
      <item>HRVATSKA POŠTANSKA BANKA, dioničko društvo, Jurišićeva 4, Zagreb</item>
      <item>ŽDO DUBROVNIK</item>
    </derivirana_varijabla>
  </DomainObject.Predmet.OstaliListFormatedWithAdress>
  <DomainObject.Predmet.OstaliListFormatedWithAdressOIB>
    <izvorni_sadrzaj>
      <item>Marko Lonac, OIB 43471049776, Brdasta 12, 20000 Dubrovnik</item>
      <item>HRVATSKA POŠTANSKA BANKA, dioničko društvo, OIB 87939104217, Jurišićeva 4, Zagreb</item>
      <item>ŽDO DUBROVNIK</item>
    </izvorni_sadrzaj>
    <derivirana_varijabla naziv="DomainObject.Predmet.OstaliListFormatedWithAdressOIB_1">
      <item>Marko Lonac, OIB 43471049776, Brdasta 12, 20000 Dubrovnik</item>
      <item>HRVATSKA POŠTANSKA BANKA, dioničko društvo, OIB 87939104217, Jurišićeva 4, Zagreb</item>
      <item>ŽDO DUBROVNIK</item>
    </derivirana_varijabla>
  </DomainObject.Predmet.OstaliListFormatedWithAdressOIB>
  <DomainObject.Predmet.OstaliListNazivFormated>
    <izvorni_sadrzaj>
      <item>Marko Lonac</item>
      <item>HRVATSKA POŠTANSKA BANKA, dioničko društvo</item>
      <item>ŽDO DUBROVNIK</item>
    </izvorni_sadrzaj>
    <derivirana_varijabla naziv="DomainObject.Predmet.OstaliListNazivFormated_1">
      <item>Marko Lonac</item>
      <item>HRVATSKA POŠTANSKA BANKA, dioničko društvo</item>
      <item>ŽDO DUBROVNIK</item>
    </derivirana_varijabla>
  </DomainObject.Predmet.OstaliListNazivFormated>
  <DomainObject.Predmet.OstaliListNazivFormatedOIB>
    <izvorni_sadrzaj>
      <item>Marko Lonac, OIB 43471049776</item>
      <item>HRVATSKA POŠTANSKA BANKA, dioničko društvo, OIB 87939104217</item>
      <item>ŽDO DUBROVNIK</item>
    </izvorni_sadrzaj>
    <derivirana_varijabla naziv="DomainObject.Predmet.OstaliListNazivFormatedOIB_1">
      <item>Marko Lonac, OIB 43471049776</item>
      <item>HRVATSKA POŠTANSKA BANKA, dioničko društvo, OIB 87939104217</item>
      <item>ŽDO DUBROVNIK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DU-DEMOS d.o.o.</izvorni_sadrzaj>
    <derivirana_varijabla naziv="DomainObject.Predmet.ProtustrankaIDrugi_1">DU-DEMOS d.o.o.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DU-DEMOS d.o.o., OIB 77551440523, A. Hebranga 5, 20000 Dubrovnik</izvorni_sadrzaj>
    <derivirana_varijabla naziv="DomainObject.Predmet.ProtustrankaIDrugiAdressOIB_1">DU-DEMOS d.o.o., OIB 77551440523, A. Hebranga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DU-DEMOS d.o.o.</item>
      <item>FINA Split</item>
      <item>Marko Lonac</item>
      <item>HRVATSKA POŠTANSKA BANKA, dioničko društvo</item>
      <item>ŽDO DUBROVNIK</item>
    </izvorni_sadrzaj>
    <derivirana_varijabla naziv="DomainObject.Predmet.SudioniciListNaziv_1">
      <item>DU-DEMOS d.o.o.</item>
      <item>FINA Split</item>
      <item>Marko Lonac</item>
      <item>HRVATSKA POŠTANSKA BANKA, dioničko društvo</item>
      <item>ŽDO DUBROVNIK</item>
    </derivirana_varijabla>
  </DomainObject.Predmet.SudioniciListNaziv>
  <DomainObject.Predmet.SudioniciListAdressOIB>
    <izvorni_sadrzaj>
      <item>DU-DEMOS d.o.o., OIB 77551440523, A. Hebranga 5,20000 Dubrovnik</item>
      <item>FINA Split, Mažuranićevo šetalište 24b,21000 Split</item>
      <item>Marko Lonac, OIB 43471049776, Brdasta 12,20000 Dubrovnik</item>
      <item>HRVATSKA POŠTANSKA BANKA, dioničko društvo, OIB 87939104217, Jurišićeva 4,Zagreb</item>
      <item>ŽDO DUBROVNIK</item>
    </izvorni_sadrzaj>
    <derivirana_varijabla naziv="DomainObject.Predmet.SudioniciListAdressOIB_1">
      <item>DU-DEMOS d.o.o., OIB 77551440523, A. Hebranga 5,20000 Dubrovnik</item>
      <item>FINA Split, Mažuranićevo šetalište 24b,21000 Split</item>
      <item>Marko Lonac, OIB 43471049776, Brdasta 12,20000 Dubrovnik</item>
      <item>HRVATSKA POŠTANSKA BANKA, dioničko društvo, OIB 87939104217, Jurišićeva 4,Zagreb</item>
      <item>ŽDO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77551440523</item>
      <item>, OIB null</item>
      <item>, OIB 43471049776</item>
      <item>, OIB 87939104217</item>
      <item>, OIB null</item>
    </izvorni_sadrzaj>
    <derivirana_varijabla naziv="DomainObject.Predmet.SudioniciListNazivOIB_1">
      <item>, OIB 77551440523</item>
      <item>, OIB null</item>
      <item>, OIB 43471049776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975</properties:Characters>
  <properties:Lines>48</properties:Lines>
  <properties:Paragraphs>21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1167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2016-02-01T10:57:00Z</dcterms:created>
  <dc:creator>sgrcic</dc:creator>
  <cp:lastModifiedBy>Mara Marčinko</cp:lastModifiedBy>
  <cp:lastPrinted>2016-02-01T10:52:00Z</cp:lastPrinted>
  <dcterms:modified xmlns:xsi="http://www.w3.org/2001/XMLSchema-instance" xsi:type="dcterms:W3CDTF">2016-02-01T11:38:00Z</dcterms:modified>
  <cp:revision>6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