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fc26f4" w14:paraId="3fc26f4" w:rsidRDefault="00186527" w:rsidP="00186527" w:rsidR="00D36B90" w:rsidRPr="006378A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378AE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6378A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378A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378A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378A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6378A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378A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6378A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378A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6378A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378AE">
        <w:rPr>
          <w:sz w:val="24"/>
          <w:szCs w:val="24"/>
          <w:lang w:eastAsia="en-US"/>
        </w:rPr>
        <w:t xml:space="preserve">Zagreb, Amruševa 2/II     </w:t>
      </w:r>
      <w:r w:rsidRPr="006378AE">
        <w:rPr>
          <w:sz w:val="24"/>
          <w:szCs w:val="24"/>
          <w:lang w:eastAsia="en-US"/>
        </w:rPr>
        <w:tab/>
      </w:r>
      <w:r w:rsidRPr="006378AE">
        <w:rPr>
          <w:sz w:val="24"/>
          <w:szCs w:val="24"/>
          <w:lang w:eastAsia="en-US"/>
        </w:rPr>
        <w:tab/>
      </w:r>
      <w:r w:rsidRPr="006378AE">
        <w:rPr>
          <w:sz w:val="24"/>
          <w:szCs w:val="24"/>
          <w:lang w:eastAsia="en-US"/>
        </w:rPr>
        <w:tab/>
      </w:r>
      <w:r w:rsidRPr="006378AE">
        <w:rPr>
          <w:sz w:val="24"/>
          <w:szCs w:val="24"/>
          <w:lang w:eastAsia="en-US"/>
        </w:rPr>
        <w:tab/>
      </w:r>
      <w:r w:rsidRPr="006378AE">
        <w:rPr>
          <w:sz w:val="24"/>
          <w:szCs w:val="24"/>
          <w:lang w:eastAsia="en-US"/>
        </w:rPr>
        <w:tab/>
      </w:r>
      <w:r w:rsidRPr="006378AE">
        <w:rPr>
          <w:sz w:val="24"/>
          <w:szCs w:val="24"/>
          <w:lang w:eastAsia="en-US"/>
        </w:rPr>
        <w:tab/>
      </w:r>
      <w:r w:rsidR="00604ACE" w:rsidRPr="006378AE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6378AE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6378AE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6378AE">
        <w:rPr>
          <w:sz w:val="24"/>
          <w:szCs w:val="24"/>
          <w:lang w:eastAsia="en-US"/>
        </w:rPr>
        <w:t>48</w:t>
      </w:r>
      <w:r w:rsidR="00604ACE" w:rsidRPr="006378AE">
        <w:rPr>
          <w:sz w:val="24"/>
          <w:szCs w:val="24"/>
          <w:lang w:eastAsia="en-US"/>
        </w:rPr>
        <w:t>. St-</w:t>
      </w:r>
      <w:r w:rsidR="006378AE" w:rsidRPr="006378AE">
        <w:rPr>
          <w:sz w:val="24"/>
          <w:szCs w:val="24"/>
          <w:lang w:eastAsia="en-US"/>
        </w:rPr>
        <w:t>5257/16</w:t>
      </w:r>
    </w:p>
    <w:p w:rsidRDefault="00604ACE" w:rsidP="00604ACE" w:rsidR="00604ACE" w:rsidRPr="006378A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378AE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6378A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6378A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378AE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6378AE">
      <w:pPr>
        <w:rPr>
          <w:sz w:val="24"/>
          <w:szCs w:val="24"/>
        </w:rPr>
      </w:pPr>
    </w:p>
    <w:p w:rsidRDefault="00C663B3" w:rsidP="00C663B3" w:rsidR="00C663B3" w:rsidRPr="006378A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378AE">
        <w:rPr>
          <w:rFonts w:hAnsi="Times New Roman" w:ascii="Times New Roman"/>
          <w:sz w:val="24"/>
          <w:szCs w:val="24"/>
        </w:rPr>
        <w:t xml:space="preserve">Trgovački sud u Zagrebu po sucu tog suda Vesni Sremac Šoštar, kao sucu pojedincu, u stečajnom postupku nad dužnikom </w:t>
      </w:r>
      <w:r w:rsidR="006378AE" w:rsidRPr="006378AE">
        <w:rPr>
          <w:rFonts w:hAnsi="Times New Roman" w:ascii="Times New Roman"/>
          <w:sz w:val="24"/>
          <w:szCs w:val="24"/>
        </w:rPr>
        <w:t>OLIMPIA d.o.o., Zagreb, Kutjevačka 2, OIB: 53214679358, dana 10</w:t>
      </w:r>
      <w:r w:rsidRPr="006378AE">
        <w:rPr>
          <w:rFonts w:hAnsi="Times New Roman" w:ascii="Times New Roman"/>
          <w:sz w:val="24"/>
          <w:szCs w:val="24"/>
        </w:rPr>
        <w:t>. siječnja 2019. godine</w:t>
      </w:r>
    </w:p>
    <w:p w:rsidRDefault="005D5E30" w:rsidP="00C663B3" w:rsidR="005D5E30" w:rsidRPr="006378AE">
      <w:pPr>
        <w:widowControl/>
        <w:rPr>
          <w:sz w:val="24"/>
          <w:szCs w:val="24"/>
        </w:rPr>
      </w:pPr>
    </w:p>
    <w:p w:rsidRDefault="004D45C7" w:rsidP="00E42C0C" w:rsidR="004D45C7" w:rsidRPr="006378AE">
      <w:pPr>
        <w:widowControl/>
        <w:jc w:val="center"/>
        <w:rPr>
          <w:sz w:val="24"/>
          <w:szCs w:val="24"/>
        </w:rPr>
      </w:pPr>
      <w:r w:rsidRPr="006378AE">
        <w:rPr>
          <w:sz w:val="24"/>
          <w:szCs w:val="24"/>
        </w:rPr>
        <w:t>r i j e š i o   j e</w:t>
      </w:r>
    </w:p>
    <w:p w:rsidRDefault="005D7DE5" w:rsidP="0063661A" w:rsidR="005D7DE5" w:rsidRPr="006378AE">
      <w:pPr>
        <w:widowControl/>
        <w:rPr>
          <w:sz w:val="24"/>
          <w:szCs w:val="24"/>
        </w:rPr>
      </w:pPr>
    </w:p>
    <w:p w:rsidRDefault="00D1322D" w:rsidP="00D97369" w:rsidR="003D7B8B" w:rsidRPr="006378AE">
      <w:pPr>
        <w:jc w:val="both"/>
        <w:rPr>
          <w:sz w:val="24"/>
          <w:szCs w:val="24"/>
        </w:rPr>
      </w:pPr>
      <w:r w:rsidRPr="006378AE">
        <w:rPr>
          <w:sz w:val="24"/>
          <w:szCs w:val="24"/>
        </w:rPr>
        <w:t>Utvrđene tražbine viših isplatnih redova:</w:t>
      </w:r>
    </w:p>
    <w:p w:rsidRDefault="007F4CEA" w:rsidP="00D97369" w:rsidR="007F4CEA" w:rsidRPr="006378AE">
      <w:pPr>
        <w:jc w:val="both"/>
        <w:rPr>
          <w:sz w:val="24"/>
          <w:szCs w:val="24"/>
        </w:rPr>
      </w:pPr>
    </w:p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378AE">
        <w:rPr>
          <w:rFonts w:hAnsi="Times New Roman" w:ascii="Times New Roman"/>
          <w:sz w:val="24"/>
          <w:szCs w:val="24"/>
        </w:rPr>
        <w:t>I.viši isplatni red:</w:t>
      </w:r>
    </w:p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18"/>
        <w:gridCol w:w="1633"/>
        <w:gridCol w:w="1754"/>
        <w:gridCol w:w="1419"/>
        <w:gridCol w:w="1479"/>
        <w:gridCol w:w="1585"/>
      </w:tblGrid>
      <w:tr w:rsidTr="006378AE" w:rsidR="006378AE" w:rsidRPr="006378AE">
        <w:trPr>
          <w:trHeight w:val="841"/>
          <w:jc w:val="center"/>
        </w:trPr>
        <w:tc>
          <w:tcPr>
            <w:tcW w:type="pct" w:w="764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7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44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764"/>
            <w:vAlign w:val="center"/>
          </w:tcPr>
          <w:p w:rsidRDefault="006378AE" w:rsidP="00254190" w:rsidR="006378AE" w:rsidRPr="006378AE">
            <w:pPr>
              <w:pStyle w:val="Bezproreda"/>
              <w:contextualSpacing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96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6378AE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854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</w:tr>
      <w:tr w:rsidTr="006378AE" w:rsidR="006378AE" w:rsidRPr="006378AE">
        <w:trPr>
          <w:trHeight w:val="841"/>
          <w:jc w:val="center"/>
        </w:trPr>
        <w:tc>
          <w:tcPr>
            <w:tcW w:type="pct" w:w="764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7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944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64"/>
            <w:vAlign w:val="center"/>
          </w:tcPr>
          <w:p w:rsidRDefault="006378AE" w:rsidP="00254190" w:rsidR="006378AE" w:rsidRPr="006378AE">
            <w:pPr>
              <w:pStyle w:val="Bezproreda"/>
              <w:contextualSpacing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796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666.615,38 kn</w:t>
            </w:r>
          </w:p>
        </w:tc>
        <w:tc>
          <w:tcPr>
            <w:tcW w:type="pct" w:w="854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666.615,38 kn</w:t>
            </w:r>
          </w:p>
        </w:tc>
      </w:tr>
      <w:tr w:rsidTr="006378AE" w:rsidR="006378AE" w:rsidRPr="006378AE">
        <w:trPr>
          <w:trHeight w:val="358"/>
          <w:jc w:val="center"/>
        </w:trPr>
        <w:tc>
          <w:tcPr>
            <w:tcW w:type="pct" w:w="3350"/>
            <w:gridSpan w:val="4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6378AE">
              <w:rPr>
                <w:rFonts w:hAnsi="Times New Roman" w:ascii="Times New Roman"/>
                <w:b/>
                <w:sz w:val="24"/>
                <w:szCs w:val="24"/>
              </w:rPr>
              <w:t>PRVI VIŠI ISPLATNI RED UKUPNO</w:t>
            </w:r>
          </w:p>
        </w:tc>
        <w:tc>
          <w:tcPr>
            <w:tcW w:type="pct" w:w="796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6378AE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6378AE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\# "#.##0,00 kn;(#.##0,00 kn)" </w:instrText>
            </w:r>
            <w:r w:rsidRPr="006378AE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6378AE">
              <w:rPr>
                <w:rFonts w:hAnsi="Times New Roman" w:ascii="Times New Roman"/>
                <w:b/>
                <w:noProof/>
                <w:sz w:val="24"/>
                <w:szCs w:val="24"/>
              </w:rPr>
              <w:t>666.615,38 kn</w:t>
            </w:r>
            <w:r w:rsidRPr="006378AE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pct" w:w="854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378AE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6378AE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\# "#.##0,00 kn;(#.##0,00 kn)" </w:instrText>
            </w:r>
            <w:r w:rsidRPr="006378AE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6378AE">
              <w:rPr>
                <w:rFonts w:hAnsi="Times New Roman" w:ascii="Times New Roman"/>
                <w:b/>
                <w:noProof/>
                <w:sz w:val="24"/>
                <w:szCs w:val="24"/>
              </w:rPr>
              <w:t>666.615,38 kn</w:t>
            </w:r>
            <w:r w:rsidRPr="006378AE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378AE">
        <w:rPr>
          <w:rFonts w:hAnsi="Times New Roman" w:ascii="Times New Roman"/>
          <w:sz w:val="24"/>
          <w:szCs w:val="24"/>
        </w:rPr>
        <w:lastRenderedPageBreak/>
        <w:t xml:space="preserve">II. viši isplatni red: </w:t>
      </w:r>
    </w:p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79"/>
        <w:gridCol w:w="2077"/>
        <w:gridCol w:w="1583"/>
        <w:gridCol w:w="1679"/>
        <w:gridCol w:w="1336"/>
        <w:gridCol w:w="1334"/>
      </w:tblGrid>
      <w:tr w:rsidTr="006378AE" w:rsidR="006378AE" w:rsidRPr="006378AE">
        <w:trPr>
          <w:trHeight w:val="841"/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Ime i prezime / tvrtka ili naziv vjerovnika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6378AE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329,90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329,90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Grada Vukovara 220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45.461,73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45.461,73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Grada Vukovara 220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8.234,32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8.234,32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2.848,63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2.848,63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719"/>
            <w:vAlign w:val="center"/>
          </w:tcPr>
          <w:p w:rsidRDefault="004C597C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64.560,70</w:t>
            </w:r>
            <w:r w:rsidR="006378AE" w:rsidRPr="006378AE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19"/>
            <w:vAlign w:val="center"/>
          </w:tcPr>
          <w:p w:rsidRDefault="004C597C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64.560,70</w:t>
            </w:r>
            <w:r w:rsidR="006378AE" w:rsidRPr="006378AE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HEP-Operator distribucijskog sustava d.o.o.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Ulica grada Vukovara 37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2.346,72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2.346,72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VODOOPSKRBA I ODVODNJA d.o.o.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Folnegovićeva 1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15.614,09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15.614,09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Prisavlje 3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11.076,62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11.076,62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689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118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GRADSKA PLINARA ZAGREB-OPSKRBA d.o.o.</w:t>
            </w:r>
          </w:p>
        </w:tc>
        <w:tc>
          <w:tcPr>
            <w:tcW w:type="pct" w:w="852"/>
            <w:vAlign w:val="center"/>
          </w:tcPr>
          <w:p w:rsidRDefault="006378AE" w:rsidP="00254190" w:rsidR="006378AE" w:rsidRPr="006378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903"/>
            <w:vAlign w:val="center"/>
          </w:tcPr>
          <w:p w:rsidRDefault="006378AE" w:rsidP="00254190" w:rsidR="006378AE" w:rsidRPr="006378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Zagreb, Radnička cesta 1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12.765,52 kn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378AE">
              <w:rPr>
                <w:rFonts w:hAnsi="Times New Roman" w:ascii="Times New Roman"/>
                <w:sz w:val="24"/>
                <w:szCs w:val="24"/>
              </w:rPr>
              <w:t>12.765,52 kn</w:t>
            </w:r>
          </w:p>
        </w:tc>
      </w:tr>
      <w:tr w:rsidTr="006378AE" w:rsidR="006378AE" w:rsidRPr="006378AE">
        <w:trPr>
          <w:jc w:val="center"/>
        </w:trPr>
        <w:tc>
          <w:tcPr>
            <w:tcW w:type="pct" w:w="3563"/>
            <w:gridSpan w:val="4"/>
          </w:tcPr>
          <w:p w:rsidRDefault="006378AE" w:rsidP="00254190" w:rsidR="006378AE" w:rsidRPr="006378AE">
            <w:pPr>
              <w:rPr>
                <w:b/>
                <w:sz w:val="24"/>
                <w:szCs w:val="24"/>
              </w:rPr>
            </w:pPr>
            <w:r w:rsidRPr="006378AE">
              <w:rPr>
                <w:b/>
                <w:sz w:val="24"/>
                <w:szCs w:val="24"/>
              </w:rPr>
              <w:t>DRUGI VIŠI ISPLATNI RED UKUPNO</w:t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jc w:val="right"/>
              <w:rPr>
                <w:b/>
                <w:sz w:val="24"/>
                <w:szCs w:val="24"/>
              </w:rPr>
            </w:pPr>
            <w:r w:rsidRPr="006378AE">
              <w:rPr>
                <w:b/>
                <w:sz w:val="24"/>
                <w:szCs w:val="24"/>
              </w:rPr>
              <w:fldChar w:fldCharType="begin"/>
            </w:r>
            <w:r w:rsidRPr="006378AE">
              <w:rPr>
                <w:b/>
                <w:sz w:val="24"/>
                <w:szCs w:val="24"/>
              </w:rPr>
              <w:instrText xml:space="preserve"> =sum(above) </w:instrText>
            </w:r>
            <w:r w:rsidRPr="006378AE">
              <w:rPr>
                <w:b/>
                <w:sz w:val="24"/>
                <w:szCs w:val="24"/>
              </w:rPr>
              <w:fldChar w:fldCharType="separate"/>
            </w:r>
            <w:r w:rsidR="004C597C">
              <w:rPr>
                <w:b/>
                <w:noProof/>
                <w:sz w:val="24"/>
                <w:szCs w:val="24"/>
              </w:rPr>
              <w:t>163.238,23</w:t>
            </w:r>
            <w:r w:rsidRPr="006378AE">
              <w:rPr>
                <w:b/>
                <w:noProof/>
                <w:sz w:val="24"/>
                <w:szCs w:val="24"/>
              </w:rPr>
              <w:t xml:space="preserve"> kn</w:t>
            </w:r>
            <w:r w:rsidRPr="006378AE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pct" w:w="719"/>
            <w:vAlign w:val="center"/>
          </w:tcPr>
          <w:p w:rsidRDefault="006378AE" w:rsidP="00254190" w:rsidR="006378AE" w:rsidRPr="006378AE">
            <w:pPr>
              <w:jc w:val="right"/>
              <w:rPr>
                <w:b/>
                <w:sz w:val="24"/>
                <w:szCs w:val="24"/>
              </w:rPr>
            </w:pPr>
            <w:r w:rsidRPr="006378AE">
              <w:rPr>
                <w:b/>
                <w:sz w:val="24"/>
                <w:szCs w:val="24"/>
              </w:rPr>
              <w:fldChar w:fldCharType="begin"/>
            </w:r>
            <w:r w:rsidRPr="006378AE">
              <w:rPr>
                <w:b/>
                <w:sz w:val="24"/>
                <w:szCs w:val="24"/>
              </w:rPr>
              <w:instrText xml:space="preserve"> =sum(above) \# "#.##0,00 kn;(#.##0,00 kn)" </w:instrText>
            </w:r>
            <w:r w:rsidRPr="006378AE">
              <w:rPr>
                <w:b/>
                <w:sz w:val="24"/>
                <w:szCs w:val="24"/>
              </w:rPr>
              <w:fldChar w:fldCharType="separate"/>
            </w:r>
            <w:r w:rsidR="004C597C">
              <w:rPr>
                <w:b/>
                <w:noProof/>
                <w:sz w:val="24"/>
                <w:szCs w:val="24"/>
              </w:rPr>
              <w:t>163.238,23</w:t>
            </w:r>
            <w:r w:rsidRPr="006378AE">
              <w:rPr>
                <w:b/>
                <w:noProof/>
                <w:sz w:val="24"/>
                <w:szCs w:val="24"/>
              </w:rPr>
              <w:t xml:space="preserve"> kn</w:t>
            </w:r>
            <w:r w:rsidRPr="006378AE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 w:rsidRP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D97369" w:rsidR="006378AE">
      <w:pPr>
        <w:jc w:val="both"/>
        <w:rPr>
          <w:sz w:val="24"/>
          <w:szCs w:val="24"/>
        </w:rPr>
      </w:pPr>
    </w:p>
    <w:p w:rsidRDefault="006378AE" w:rsidP="00D97369" w:rsidR="006378AE">
      <w:pPr>
        <w:jc w:val="both"/>
        <w:rPr>
          <w:sz w:val="24"/>
          <w:szCs w:val="24"/>
        </w:rPr>
      </w:pPr>
    </w:p>
    <w:p w:rsidRDefault="006378AE" w:rsidP="00D97369" w:rsidR="006378AE" w:rsidRPr="006378AE">
      <w:pPr>
        <w:jc w:val="both"/>
        <w:rPr>
          <w:sz w:val="24"/>
          <w:szCs w:val="24"/>
        </w:rPr>
      </w:pPr>
    </w:p>
    <w:p w:rsidRDefault="004D45C7" w:rsidP="004A6C09" w:rsidR="004D45C7" w:rsidRPr="006378A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378AE">
        <w:rPr>
          <w:sz w:val="24"/>
          <w:szCs w:val="24"/>
        </w:rPr>
        <w:lastRenderedPageBreak/>
        <w:t>Obrazloženje</w:t>
      </w:r>
    </w:p>
    <w:p w:rsidRDefault="004D45C7" w:rsidP="004D45C7" w:rsidR="004D45C7" w:rsidRPr="006378AE">
      <w:pPr>
        <w:widowControl/>
        <w:jc w:val="center"/>
        <w:rPr>
          <w:sz w:val="24"/>
          <w:szCs w:val="24"/>
        </w:rPr>
      </w:pPr>
    </w:p>
    <w:p w:rsidRDefault="00C04EC7" w:rsidP="00C04EC7" w:rsidR="00C04EC7" w:rsidRPr="006378AE">
      <w:pPr>
        <w:ind w:firstLine="720"/>
        <w:jc w:val="both"/>
        <w:rPr>
          <w:sz w:val="24"/>
          <w:szCs w:val="24"/>
        </w:rPr>
      </w:pPr>
      <w:r w:rsidRPr="006378AE">
        <w:rPr>
          <w:sz w:val="24"/>
          <w:szCs w:val="24"/>
        </w:rPr>
        <w:t>Na</w:t>
      </w:r>
      <w:r w:rsidR="00376E64" w:rsidRPr="006378AE">
        <w:rPr>
          <w:sz w:val="24"/>
          <w:szCs w:val="24"/>
        </w:rPr>
        <w:t xml:space="preserve"> i</w:t>
      </w:r>
      <w:r w:rsidR="006B0579" w:rsidRPr="006378AE">
        <w:rPr>
          <w:sz w:val="24"/>
          <w:szCs w:val="24"/>
        </w:rPr>
        <w:t xml:space="preserve">spitnom ročištu održanom dana </w:t>
      </w:r>
      <w:r w:rsidR="006378AE">
        <w:rPr>
          <w:sz w:val="24"/>
          <w:szCs w:val="24"/>
        </w:rPr>
        <w:t>10</w:t>
      </w:r>
      <w:r w:rsidR="00C663B3" w:rsidRPr="006378AE">
        <w:rPr>
          <w:sz w:val="24"/>
          <w:szCs w:val="24"/>
        </w:rPr>
        <w:t>. siječnja 2019</w:t>
      </w:r>
      <w:r w:rsidRPr="006378AE">
        <w:rPr>
          <w:sz w:val="24"/>
          <w:szCs w:val="24"/>
        </w:rPr>
        <w:t>. ispitane su sve pr</w:t>
      </w:r>
      <w:r w:rsidR="00991E04" w:rsidRPr="006378AE">
        <w:rPr>
          <w:sz w:val="24"/>
          <w:szCs w:val="24"/>
        </w:rPr>
        <w:t xml:space="preserve">ijavljene tražbine prema svojim </w:t>
      </w:r>
      <w:r w:rsidRPr="006378AE">
        <w:rPr>
          <w:sz w:val="24"/>
          <w:szCs w:val="24"/>
        </w:rPr>
        <w:t xml:space="preserve">iznosima i redu. </w:t>
      </w:r>
    </w:p>
    <w:p w:rsidRDefault="00F80B32" w:rsidP="00F80B32" w:rsidR="00F80B32" w:rsidRPr="006378AE">
      <w:pPr>
        <w:ind w:firstLine="720"/>
        <w:jc w:val="both"/>
        <w:rPr>
          <w:sz w:val="24"/>
          <w:szCs w:val="24"/>
        </w:rPr>
      </w:pPr>
      <w:r w:rsidRPr="006378AE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6378AE">
      <w:pPr>
        <w:ind w:firstLine="720"/>
        <w:jc w:val="both"/>
        <w:rPr>
          <w:sz w:val="24"/>
          <w:szCs w:val="24"/>
        </w:rPr>
      </w:pPr>
      <w:r w:rsidRPr="006378AE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6378AE">
      <w:pPr>
        <w:ind w:firstLine="720"/>
        <w:jc w:val="both"/>
        <w:rPr>
          <w:sz w:val="24"/>
          <w:szCs w:val="24"/>
        </w:rPr>
      </w:pPr>
      <w:r w:rsidRPr="006378AE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6378AE">
      <w:pPr>
        <w:ind w:firstLine="720"/>
        <w:jc w:val="both"/>
        <w:rPr>
          <w:sz w:val="24"/>
          <w:szCs w:val="24"/>
        </w:rPr>
      </w:pPr>
      <w:r w:rsidRPr="006378AE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6378AE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6378AE">
      <w:pPr>
        <w:widowControl/>
        <w:jc w:val="center"/>
        <w:rPr>
          <w:sz w:val="24"/>
          <w:szCs w:val="24"/>
        </w:rPr>
      </w:pPr>
      <w:r w:rsidRPr="006378AE">
        <w:rPr>
          <w:sz w:val="24"/>
          <w:szCs w:val="24"/>
        </w:rPr>
        <w:t xml:space="preserve">U </w:t>
      </w:r>
      <w:r w:rsidR="004D45C7" w:rsidRPr="006378AE">
        <w:rPr>
          <w:sz w:val="24"/>
          <w:szCs w:val="24"/>
        </w:rPr>
        <w:t>Zagreb</w:t>
      </w:r>
      <w:r w:rsidRPr="006378AE">
        <w:rPr>
          <w:sz w:val="24"/>
          <w:szCs w:val="24"/>
        </w:rPr>
        <w:t>u</w:t>
      </w:r>
      <w:r w:rsidR="004D45C7" w:rsidRPr="006378AE">
        <w:rPr>
          <w:sz w:val="24"/>
          <w:szCs w:val="24"/>
        </w:rPr>
        <w:t xml:space="preserve"> </w:t>
      </w:r>
      <w:r w:rsidR="006378AE">
        <w:rPr>
          <w:sz w:val="24"/>
          <w:szCs w:val="24"/>
        </w:rPr>
        <w:t>10</w:t>
      </w:r>
      <w:r w:rsidR="00C663B3" w:rsidRPr="006378AE">
        <w:rPr>
          <w:sz w:val="24"/>
          <w:szCs w:val="24"/>
        </w:rPr>
        <w:t>. siječnja 2019</w:t>
      </w:r>
      <w:r w:rsidR="0068262F" w:rsidRPr="006378AE">
        <w:rPr>
          <w:sz w:val="24"/>
          <w:szCs w:val="24"/>
        </w:rPr>
        <w:t>. godine</w:t>
      </w:r>
    </w:p>
    <w:p w:rsidRDefault="00C32F5A" w:rsidP="004D45C7" w:rsidR="00C32F5A" w:rsidRPr="006378AE">
      <w:pPr>
        <w:widowControl/>
        <w:ind w:firstLine="720" w:left="5040"/>
        <w:jc w:val="right"/>
        <w:rPr>
          <w:sz w:val="24"/>
          <w:szCs w:val="24"/>
        </w:rPr>
      </w:pPr>
      <w:r w:rsidRPr="006378AE">
        <w:rPr>
          <w:sz w:val="24"/>
          <w:szCs w:val="24"/>
        </w:rPr>
        <w:t xml:space="preserve">   </w:t>
      </w:r>
    </w:p>
    <w:p w:rsidRDefault="00991E04" w:rsidP="00C4416C" w:rsidR="00C32F5A" w:rsidRPr="006378AE">
      <w:pPr>
        <w:widowControl/>
        <w:ind w:firstLine="708" w:left="6372"/>
        <w:rPr>
          <w:sz w:val="24"/>
          <w:szCs w:val="24"/>
        </w:rPr>
      </w:pPr>
      <w:r w:rsidRPr="006378AE">
        <w:rPr>
          <w:sz w:val="24"/>
          <w:szCs w:val="24"/>
        </w:rPr>
        <w:t xml:space="preserve">        </w:t>
      </w:r>
      <w:r w:rsidR="004D45C7" w:rsidRPr="006378AE">
        <w:rPr>
          <w:sz w:val="24"/>
          <w:szCs w:val="24"/>
        </w:rPr>
        <w:t>SUDAC:</w:t>
      </w:r>
    </w:p>
    <w:p w:rsidRDefault="00C32F5A" w:rsidP="00E53D3D" w:rsidR="00EE6230">
      <w:pPr>
        <w:pStyle w:val="Uvuenotijeloteksta"/>
        <w:ind w:firstLine="141" w:left="1983"/>
        <w:jc w:val="right"/>
      </w:pPr>
      <w:r w:rsidRPr="006378AE">
        <w:tab/>
      </w:r>
      <w:r w:rsidR="00991E04" w:rsidRPr="006378AE">
        <w:t>Vesna Sremac Šoštar</w:t>
      </w:r>
      <w:r w:rsidR="00EE6230">
        <w:t>,v.r.</w:t>
      </w:r>
    </w:p>
    <w:p w:rsidRDefault="00EE6230" w:rsidP="00D338FD" w:rsidR="00EE6230" w:rsidRPr="00EE6230">
      <w:pPr>
        <w:pStyle w:val="Uvuenotijeloteksta"/>
        <w:ind w:firstLine="141" w:left="1983"/>
        <w:jc w:val="right"/>
      </w:pPr>
      <w:r w:rsidRPr="00EE6230">
        <w:t>Za točnost otpravka</w:t>
      </w:r>
    </w:p>
    <w:p w:rsidRDefault="00EE6230" w:rsidP="00C32F5A" w:rsidR="00C32F5A" w:rsidRPr="00EE6230">
      <w:pPr>
        <w:jc w:val="right"/>
        <w:rPr>
          <w:sz w:val="24"/>
          <w:szCs w:val="24"/>
        </w:rPr>
      </w:pPr>
      <w:r w:rsidRPr="00EE6230">
        <w:rPr>
          <w:sz w:val="24"/>
          <w:szCs w:val="24"/>
        </w:rPr>
        <w:t>Matea Bizjak</w:t>
      </w:r>
    </w:p>
    <w:p w:rsidRDefault="004D45C7" w:rsidP="00C32F5A" w:rsidR="004D45C7" w:rsidRPr="006378AE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6378AE">
      <w:pPr>
        <w:widowControl/>
        <w:jc w:val="both"/>
        <w:rPr>
          <w:sz w:val="24"/>
          <w:szCs w:val="24"/>
        </w:rPr>
      </w:pPr>
    </w:p>
    <w:p w:rsidRDefault="007C1B3D" w:rsidP="004D45C7" w:rsidR="004D45C7" w:rsidRPr="006378AE">
      <w:pPr>
        <w:widowControl/>
        <w:jc w:val="both"/>
        <w:rPr>
          <w:sz w:val="24"/>
          <w:szCs w:val="24"/>
        </w:rPr>
      </w:pPr>
      <w:r w:rsidRPr="006378AE">
        <w:rPr>
          <w:sz w:val="24"/>
          <w:szCs w:val="24"/>
        </w:rPr>
        <w:t xml:space="preserve">UPUTA </w:t>
      </w:r>
      <w:r w:rsidR="004D45C7" w:rsidRPr="006378AE">
        <w:rPr>
          <w:sz w:val="24"/>
          <w:szCs w:val="24"/>
        </w:rPr>
        <w:t>O PRAVNOM LIJEKU:</w:t>
      </w:r>
    </w:p>
    <w:p w:rsidRDefault="00E67B25" w:rsidP="00F5127C" w:rsidR="00F5127C" w:rsidRPr="006378AE">
      <w:pPr>
        <w:jc w:val="both"/>
        <w:rPr>
          <w:sz w:val="24"/>
          <w:szCs w:val="24"/>
          <w:lang w:val="pl-PL"/>
        </w:rPr>
      </w:pPr>
      <w:r w:rsidRPr="006378A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6378AE">
        <w:rPr>
          <w:sz w:val="24"/>
          <w:szCs w:val="24"/>
        </w:rPr>
        <w:t xml:space="preserve">i stečajni upravitelj </w:t>
      </w:r>
      <w:r w:rsidRPr="006378AE">
        <w:rPr>
          <w:sz w:val="24"/>
          <w:szCs w:val="24"/>
        </w:rPr>
        <w:t xml:space="preserve">(čl. 265. st 3. SZ). </w:t>
      </w:r>
      <w:r w:rsidR="00F5127C" w:rsidRPr="006378AE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6378AE">
      <w:pPr>
        <w:widowControl/>
        <w:jc w:val="both"/>
        <w:rPr>
          <w:sz w:val="24"/>
          <w:szCs w:val="24"/>
        </w:rPr>
      </w:pPr>
    </w:p>
    <w:sectPr w:rsidSect="004A6C09" w:rsidR="00312D23" w:rsidRPr="006378AE">
      <w:headerReference w:type="even" r:id="rId11"/>
      <w:headerReference w:type="default" r:id="rId12"/>
      <w:pgSz w:h="16838" w:w="11906"/>
      <w:pgMar w:gutter="0" w:footer="708" w:header="708" w:left="1417" w:bottom="226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6378AE" w:rsidP="006378AE" w:rsidR="006378AE" w:rsidRPr="00B40BEB">
      <w:pPr>
        <w:pStyle w:val="Tekstfusnote"/>
      </w:pPr>
    </w:p>
  </w:footnote>
  <w:footnote w:id="2">
    <w:p w:rsidRDefault="006378AE" w:rsidP="006378AE" w:rsidR="006378AE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2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378AE">
      <w:rPr>
        <w:sz w:val="24"/>
        <w:szCs w:val="24"/>
      </w:rPr>
      <w:t>5257/16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2">
    <w:nsid w:val="78D67A35"/>
    <w:multiLevelType w:val="hybridMultilevel"/>
    <w:tmpl w:val="60422BE2"/>
    <w:lvl w:tplc="AAC4D10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41"/>
  </w:num>
  <w:num w:numId="3">
    <w:abstractNumId w:val="6"/>
  </w:num>
  <w:num w:numId="4">
    <w:abstractNumId w:val="43"/>
  </w:num>
  <w:num w:numId="5">
    <w:abstractNumId w:val="37"/>
  </w:num>
  <w:num w:numId="6">
    <w:abstractNumId w:val="16"/>
  </w:num>
  <w:num w:numId="7">
    <w:abstractNumId w:val="44"/>
  </w:num>
  <w:num w:numId="8">
    <w:abstractNumId w:val="31"/>
  </w:num>
  <w:num w:numId="9">
    <w:abstractNumId w:val="4"/>
  </w:num>
  <w:num w:numId="10">
    <w:abstractNumId w:val="25"/>
  </w:num>
  <w:num w:numId="11">
    <w:abstractNumId w:val="34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5"/>
  </w:num>
  <w:num w:numId="17">
    <w:abstractNumId w:val="30"/>
  </w:num>
  <w:num w:numId="18">
    <w:abstractNumId w:val="17"/>
  </w:num>
  <w:num w:numId="19">
    <w:abstractNumId w:val="18"/>
  </w:num>
  <w:num w:numId="20">
    <w:abstractNumId w:val="1"/>
  </w:num>
  <w:num w:numId="21">
    <w:abstractNumId w:val="35"/>
  </w:num>
  <w:num w:numId="22">
    <w:abstractNumId w:val="39"/>
  </w:num>
  <w:num w:numId="23">
    <w:abstractNumId w:val="36"/>
  </w:num>
  <w:num w:numId="24">
    <w:abstractNumId w:val="28"/>
  </w:num>
  <w:num w:numId="25">
    <w:abstractNumId w:val="12"/>
  </w:num>
  <w:num w:numId="26">
    <w:abstractNumId w:val="21"/>
  </w:num>
  <w:num w:numId="27">
    <w:abstractNumId w:val="13"/>
  </w:num>
  <w:num w:numId="28">
    <w:abstractNumId w:val="24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9"/>
  </w:num>
  <w:num w:numId="34">
    <w:abstractNumId w:val="22"/>
  </w:num>
  <w:num w:numId="35">
    <w:abstractNumId w:val="27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10"/>
  </w:num>
  <w:num w:numId="39">
    <w:abstractNumId w:val="3"/>
  </w:num>
  <w:num w:numId="40">
    <w:abstractNumId w:val="40"/>
  </w:num>
  <w:num w:numId="41">
    <w:abstractNumId w:val="38"/>
  </w:num>
  <w:num w:numId="42">
    <w:abstractNumId w:val="0"/>
  </w:num>
  <w:num w:numId="43">
    <w:abstractNumId w:val="33"/>
  </w:num>
  <w:num w:numId="44">
    <w:abstractNumId w:val="15"/>
  </w:num>
  <w:num w:numId="45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A48AC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47386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13A7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A6C09"/>
    <w:rsid w:val="004B4CC9"/>
    <w:rsid w:val="004B653E"/>
    <w:rsid w:val="004C27C1"/>
    <w:rsid w:val="004C597C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8AE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5ED8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5AC5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663B3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6A39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230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884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26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EE623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E623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EE623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E62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5257</izvorni_sadrzaj>
    <derivirana_varijabla naziv="DomainObject.Predmet.Broj_1">5257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</izvorni_sadrzaj>
    <derivirana_varijabla naziv="DomainObject.Predmet.Opis_1">5 Su-867/15 od 16.6.16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St-5257/2016</izvorni_sadrzaj>
    <derivirana_varijabla naziv="DomainObject.Predmet.OznakaBroj_1">St-5257/2016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d.o.o. zastupanog po punomoćniku Ljubomir Grba; Siniša Grba</izvorni_sadrzaj>
    <derivirana_varijabla naziv="DomainObject.Predmet.ProtustrankaFormated_1">  OLIMPIA d.o.o. zastupanog po punomoćniku Ljubomir Grba; Siniša Grba</derivirana_varijabla>
  </DomainObject.Predmet.ProtustrankaFormated>
  <DomainObject.Predmet.ProtustrankaFormatedOIB>
    <izvorni_sadrzaj>  OLIMPIA d.o.o., OIB 53214679358 zastupanog po punomoćniku Ljubomir Grba; Siniša Grba</izvorni_sadrzaj>
    <derivirana_varijabla naziv="DomainObject.Predmet.ProtustrankaFormatedOIB_1">  OLIMPIA d.o.o., OIB 53214679358 zastupanog po punomoćniku Ljubomir Grba; Siniša Grba</derivirana_varijabla>
  </DomainObject.Predmet.ProtustrankaFormatedOIB>
  <DomainObject.Predmet.ProtustrankaFormatedWithAdress>
    <izvorni_sadrzaj> OLIMPIA d.o.o., Kutjevačka 2, 10000 Zagreb zastupanog po punomoćniku Ljubomir Grba; Siniša Grba</izvorni_sadrzaj>
    <derivirana_varijabla naziv="DomainObject.Predmet.ProtustrankaFormatedWithAdress_1"> OLIMPIA d.o.o., Kutjevačka 2, 10000 Zagreb zastupanog po punomoćniku Ljubomir Grba; Siniša Grba</derivirana_varijabla>
  </DomainObject.Predmet.ProtustrankaFormatedWithAdress>
  <DomainObject.Predmet.ProtustrankaFormatedWithAdressOIB>
    <izvorni_sadrzaj> OLIMPIA d.o.o., OIB 53214679358, Kutjevačka 2, 10000 Zagreb zastupanog po punomoćniku Ljubomir Grba; Siniša Grba</izvorni_sadrzaj>
    <derivirana_varijabla naziv="DomainObject.Predmet.ProtustrankaFormatedWithAdressOIB_1"> OLIMPIA d.o.o., OIB 53214679358, Kutjevačka 2, 10000 Zagreb zastupanog po punomoćniku Ljubomir Grba; Siniša Grba</derivirana_varijabla>
  </DomainObject.Predmet.ProtustrankaFormatedWithAdressOIB>
  <DomainObject.Predmet.ProtustrankaWithAdress>
    <izvorni_sadrzaj>OLIMPIA d.o.o. Kutjevačka 2, 10000 Zagreb</izvorni_sadrzaj>
    <derivirana_varijabla naziv="DomainObject.Predmet.ProtustrankaWithAdress_1">OLIMPIA d.o.o. Kutjevačka 2, 10000 Zagreb</derivirana_varijabla>
  </DomainObject.Predmet.ProtustrankaWithAdress>
  <DomainObject.Predmet.ProtustrankaWithAdressOIB>
    <izvorni_sadrzaj>OLIMPIA d.o.o., OIB 53214679358, Kutjevačka 2, 10000 Zagreb</izvorni_sadrzaj>
    <derivirana_varijabla naziv="DomainObject.Predmet.ProtustrankaWithAdressOIB_1">OLIMPIA d.o.o., OIB 53214679358, Kutjevačka 2, 10000 Zagreb</derivirana_varijabla>
  </DomainObject.Predmet.ProtustrankaWithAdressOIB>
  <DomainObject.Predmet.ProtustrankaNazivFormated>
    <izvorni_sadrzaj>OLIMPIA d.o.o.</izvorni_sadrzaj>
    <derivirana_varijabla naziv="DomainObject.Predmet.ProtustrankaNazivFormated_1">OLIMPIA d.o.o.</derivirana_varijabla>
  </DomainObject.Predmet.ProtustrankaNazivFormated>
  <DomainObject.Predmet.ProtustrankaNazivFormatedOIB>
    <izvorni_sadrzaj>OLIMPIA d.o.o., OIB 53214679358</izvorni_sadrzaj>
    <derivirana_varijabla naziv="DomainObject.Predmet.ProtustrankaNazivFormatedOIB_1">OLIMPIA d.o.o., OIB 53214679358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TERI-TRGOVINA d.o.o. za trgovinu</izvorni_sadrzaj>
    <derivirana_varijabla naziv="DomainObject.Predmet.StrankaFormated_1">  FINA Regionalni centar Zagreb; TERI-TRGOVINA d.o.o. za trgovinu</derivirana_varijabla>
  </DomainObject.Predmet.StrankaFormated>
  <DomainObject.Predmet.StrankaFormatedOIB>
    <izvorni_sadrzaj>  FINA Regionalni centar Zagreb, OIB 85821130368; TERI-TRGOVINA d.o.o. za trgovinu, OIB 67230050585</izvorni_sadrzaj>
    <derivirana_varijabla naziv="DomainObject.Predmet.StrankaFormatedOIB_1">  FINA Regionalni centar Zagreb, OIB 85821130368; TERI-TRGOVINA d.o.o. za trgovinu, OIB 67230050585</derivirana_varijabla>
  </DomainObject.Predmet.StrankaFormatedOIB>
  <DomainObject.Predmet.StrankaFormatedWithAdress>
    <izvorni_sadrzaj> FINA Regionalni centar Zagreb, Trg svibanjskih žrtava 1995. 1, 10000 Zagreb; TERI-TRGOVINA d.o.o. za trgovinu, Đurmanečki put 15, 10000 Zagreb</izvorni_sadrzaj>
    <derivirana_varijabla naziv="DomainObject.Predmet.StrankaFormatedWithAdress_1"> FINA Regionalni centar Zagreb, Trg svibanjskih žrtava 1995. 1, 10000 Zagreb; TERI-TRGOVINA d.o.o. za trgovinu, Đurmanečki put 15, 10000 Zagreb</derivirana_varijabla>
  </DomainObject.Predmet.StrankaFormatedWithAdress>
  <DomainObject.Predmet.StrankaFormatedWithAdressOIB>
    <izvorni_sadrzaj> FINA Regionalni centar Zagreb, OIB 85821130368, Trg svibanjskih žrtava 1995. 1, 10000 Zagreb; TERI-TRGOVINA d.o.o. za trgovinu, OIB 67230050585, Đurmanečki put 15, 10000 Zagreb</izvorni_sadrzaj>
    <derivirana_varijabla naziv="DomainObject.Predmet.StrankaFormatedWithAdressOIB_1"> FINA Regionalni centar Zagreb, OIB 85821130368, Trg svibanjskih žrtava 1995. 1, 10000 Zagreb; TERI-TRGOVINA d.o.o. za trgovinu, OIB 67230050585, Đurmanečki put 15, 10000 Zagreb</derivirana_varijabla>
  </DomainObject.Predmet.StrankaFormatedWithAdressOIB>
  <DomainObject.Predmet.StrankaWithAdress>
    <izvorni_sadrzaj>FINA Regionalni centar Zagreb Trg svibanjskih žrtava 1995. 1,10000 Zagreb,TERI-TRGOVINA d.o.o. za trgovinu Đurmanečki put 15,10000 Zagreb</izvorni_sadrzaj>
    <derivirana_varijabla naziv="DomainObject.Predmet.StrankaWithAdress_1">FINA Regionalni centar Zagreb Trg svibanjskih žrtava 1995. 1,10000 Zagreb,TERI-TRGOVINA d.o.o. za trgovinu Đurmanečki put 15,10000 Zagreb</derivirana_varijabla>
  </DomainObject.Predmet.StrankaWithAdress>
  <DomainObject.Predmet.StrankaWithAdressOIB>
    <izvorni_sadrzaj>FINA Regionalni centar Zagreb, OIB 85821130368, Trg svibanjskih žrtava 1995. 1,10000 Zagreb,TERI-TRGOVINA d.o.o. za trgovinu, OIB 67230050585, Đurmanečki put 15,10000 Zagreb</izvorni_sadrzaj>
    <derivirana_varijabla naziv="DomainObject.Predmet.StrankaWithAdressOIB_1">FINA Regionalni centar Zagreb, OIB 85821130368, Trg svibanjskih žrtava 1995. 1,10000 Zagreb,TERI-TRGOVINA d.o.o. za trgovinu, OIB 67230050585, Đurmanečki put 15,10000 Zagreb</derivirana_varijabla>
  </DomainObject.Predmet.StrankaWithAdressOIB>
  <DomainObject.Predmet.StrankaNazivFormated>
    <izvorni_sadrzaj>FINA Regionalni centar Zagreb,TERI-TRGOVINA d.o.o. za trgovinu</izvorni_sadrzaj>
    <derivirana_varijabla naziv="DomainObject.Predmet.StrankaNazivFormated_1">FINA Regionalni centar Zagreb,TERI-TRGOVINA d.o.o. za trgovinu</derivirana_varijabla>
  </DomainObject.Predmet.StrankaNazivFormated>
  <DomainObject.Predmet.StrankaNazivFormatedOIB>
    <izvorni_sadrzaj>FINA Regionalni centar Zagreb, OIB 85821130368,TERI-TRGOVINA d.o.o. za trgovinu, OIB 67230050585</izvorni_sadrzaj>
    <derivirana_varijabla naziv="DomainObject.Predmet.StrankaNazivFormatedOIB_1">FINA Regionalni centar Zagreb, OIB 85821130368,TERI-TRGOVINA d.o.o. za trgovinu, OIB 67230050585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TERI-TRGOVINA d.o.o. za trgovinu</item>
    </izvorni_sadrzaj>
    <derivirana_varijabla naziv="DomainObject.Predmet.StrankaListFormated_1">
      <item>FINA Regionalni centar Zagreb</item>
      <item>TERI-TRGOVINA d.o.o. za trgovinu</item>
    </derivirana_varijabla>
  </DomainObject.Predmet.StrankaListFormated>
  <DomainObject.Predmet.StrankaListFormatedOIB>
    <izvorni_sadrzaj>
      <item>FINA Regionalni centar Zagreb, OIB 85821130368</item>
      <item>TERI-TRGOVINA d.o.o. za trgovinu, OIB 67230050585</item>
    </izvorni_sadrzaj>
    <derivirana_varijabla naziv="DomainObject.Predmet.StrankaListFormatedOIB_1">
      <item>FINA Regionalni centar Zagreb, OIB 85821130368</item>
      <item>TERI-TRGOVINA d.o.o. za trgovinu, OIB 67230050585</item>
    </derivirana_varijabla>
  </DomainObject.Predmet.StrankaListFormatedOIB>
  <DomainObject.Predmet.StrankaListFormatedWithAdress>
    <izvorni_sadrzaj>
      <item>FINA Regionalni centar Zagreb, Trg svibanjskih žrtava 1995. 1, 10000 Zagreb</item>
      <item>TERI-TRGOVINA d.o.o. za trgovinu, Đurmanečki put 15, 10000 Zagreb</item>
    </izvorni_sadrzaj>
    <derivirana_varijabla naziv="DomainObject.Predmet.StrankaListFormatedWithAdress_1">
      <item>FINA Regionalni centar Zagreb, Trg svibanjskih žrtava 1995. 1, 10000 Zagreb</item>
      <item>TERI-TRGOVINA d.o.o. za trgovinu, Đurmanečki put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TERI-TRGOVINA d.o.o. za trgovinu, OIB 67230050585, Đurmanečki put 15, 10000 Zagreb</item>
    </izvorni_sadrzaj>
    <derivirana_varijabla naziv="DomainObject.Predmet.StrankaListFormatedWithAdressOIB_1">
      <item>FINA Regionalni centar Zagreb, OIB 85821130368, Trg svibanjskih žrtava 1995. 1, 10000 Zagreb</item>
      <item>TERI-TRGOVINA d.o.o. za trgovinu, OIB 67230050585, Đurmanečki put 15, 10000 Zagreb</item>
    </derivirana_varijabla>
  </DomainObject.Predmet.StrankaListFormatedWithAdressOIB>
  <DomainObject.Predmet.StrankaListNazivFormated>
    <izvorni_sadrzaj>
      <item>FINA Regionalni centar Zagreb</item>
      <item>TERI-TRGOVINA d.o.o. za trgovinu</item>
    </izvorni_sadrzaj>
    <derivirana_varijabla naziv="DomainObject.Predmet.StrankaListNazivFormated_1">
      <item>FINA Regionalni centar Zagreb</item>
      <item>TERI-TRGOVINA d.o.o. za trgovinu</item>
    </derivirana_varijabla>
  </DomainObject.Predmet.StrankaListNazivFormated>
  <DomainObject.Predmet.StrankaListNazivFormatedOIB>
    <izvorni_sadrzaj>
      <item>FINA Regionalni centar Zagreb, OIB 85821130368</item>
      <item>TERI-TRGOVINA d.o.o. za trgovinu, OIB 67230050585</item>
    </izvorni_sadrzaj>
    <derivirana_varijabla naziv="DomainObject.Predmet.StrankaListNazivFormatedOIB_1">
      <item>FINA Regionalni centar Zagreb, OIB 85821130368</item>
      <item>TERI-TRGOVINA d.o.o. za trgovinu, OIB 67230050585</item>
    </derivirana_varijabla>
  </DomainObject.Predmet.StrankaListNazivFormatedOIB>
  <DomainObject.Predmet.ProtuStrankaListFormated>
    <izvorni_sadrzaj>
      <item>OLIMPIA d.o.o. zastupanog po punomoćniku Ljubomir Grba; Siniša Grba</item>
    </izvorni_sadrzaj>
    <derivirana_varijabla naziv="DomainObject.Predmet.ProtuStrankaListFormated_1">
      <item>OLIMPIA d.o.o. zastupanog po punomoćniku Ljubomir Grba; Siniša Grba</item>
    </derivirana_varijabla>
  </DomainObject.Predmet.ProtuStrankaListFormated>
  <DomainObject.Predmet.ProtuStrankaListFormatedOIB>
    <izvorni_sadrzaj>
      <item>OLIMPIA d.o.o., OIB 53214679358 zastupanog po punomoćniku Ljubomir Grba; Siniša Grba</item>
    </izvorni_sadrzaj>
    <derivirana_varijabla naziv="DomainObject.Predmet.ProtuStrankaListFormatedOIB_1">
      <item>OLIMPIA d.o.o., OIB 53214679358 zastupanog po punomoćniku Ljubomir Grba; Siniša Grba</item>
    </derivirana_varijabla>
  </DomainObject.Predmet.ProtuStrankaListFormatedOIB>
  <DomainObject.Predmet.ProtuStrankaListFormatedWithAdress>
    <izvorni_sadrzaj>
      <item>OLIMPIA d.o.o., Kutjevačka 2, 10000 Zagreb zastupanog po punomoćniku Ljubomir Grba; Siniša Grba</item>
    </izvorni_sadrzaj>
    <derivirana_varijabla naziv="DomainObject.Predmet.ProtuStrankaListFormatedWithAdress_1">
      <item>OLIMPIA d.o.o., Kutjevačka 2, 10000 Zagreb zastupanog po punomoćniku Ljubomir Grba; Siniša Grba</item>
    </derivirana_varijabla>
  </DomainObject.Predmet.ProtuStrankaListFormatedWithAdress>
  <DomainObject.Predmet.ProtuStrankaListFormatedWithAdressOIB>
    <izvorni_sadrzaj>
      <item>OLIMPIA d.o.o., OIB 53214679358, Kutjevačka 2, 10000 Zagreb zastupanog po punomoćniku Ljubomir Grba; Siniša Grba</item>
    </izvorni_sadrzaj>
    <derivirana_varijabla naziv="DomainObject.Predmet.ProtuStrankaListFormatedWithAdressOIB_1">
      <item>OLIMPIA d.o.o., OIB 53214679358, Kutjevačka 2, 10000 Zagreb zastupanog po punomoćniku Ljubomir Grba; Siniša Grba</item>
    </derivirana_varijabla>
  </DomainObject.Predmet.ProtuStrankaListFormatedWithAdressOIB>
  <DomainObject.Predmet.ProtuStrankaListNazivFormated>
    <izvorni_sadrzaj>
      <item>OLIMPIA d.o.o.</item>
    </izvorni_sadrzaj>
    <derivirana_varijabla naziv="DomainObject.Predmet.ProtuStrankaListNazivFormated_1">
      <item>OLIMPIA d.o.o.</item>
    </derivirana_varijabla>
  </DomainObject.Predmet.ProtuStrankaListNazivFormated>
  <DomainObject.Predmet.ProtuStrankaListNazivFormatedOIB>
    <izvorni_sadrzaj>
      <item>OLIMPIA d.o.o., OIB 53214679358</item>
    </izvorni_sadrzaj>
    <derivirana_varijabla naziv="DomainObject.Predmet.ProtuStrankaListNazivFormatedOIB_1">
      <item>OLIMPIA d.o.o., OIB 53214679358</item>
    </derivirana_varijabla>
  </DomainObject.Predmet.ProtuStrankaListNazivFormatedOIB>
  <DomainObject.Predmet.OstaliListFormated>
    <izvorni_sadrzaj>
      <item>Siniša Grba punomoćnik sudionika u postupku OLIMPIA d.o.o.</item>
      <item>Ljubomir Grba punomoćnik sudionika u postupku OLIMPIA d.o.o.</item>
    </izvorni_sadrzaj>
    <derivirana_varijabla naziv="DomainObject.Predmet.OstaliListFormated_1">
      <item>Siniša Grba punomoćnik sudionika u postupku OLIMPIA d.o.o.</item>
      <item>Ljubomir Grba punomoćnik sudionika u postupku OLIMPIA d.o.o.</item>
    </derivirana_varijabla>
  </DomainObject.Predmet.OstaliListFormated>
  <DomainObject.Predmet.OstaliListFormatedOIB>
    <izvorni_sadrzaj>
      <item>Siniša Grba, OIB 41551672431 punomoćnik sudionika u postupku OLIMPIA d.o.o.</item>
      <item>Ljubomir Grba, OIB 56870546959 punomoćnik sudionika u postupku OLIMPIA d.o.o.</item>
    </izvorni_sadrzaj>
    <derivirana_varijabla naziv="DomainObject.Predmet.OstaliListFormatedOIB_1">
      <item>Siniša Grba, OIB 41551672431 punomoćnik sudionika u postupku OLIMPIA d.o.o.</item>
      <item>Ljubomir Grba, OIB 56870546959 punomoćnik sudionika u postupku OLIMPIA d.o.o.</item>
    </derivirana_varijabla>
  </DomainObject.Predmet.OstaliListFormatedOIB>
  <DomainObject.Predmet.OstaliListFormatedWithAdress>
    <izvorni_sadrzaj>
      <item>Siniša Grba, Krčkih Iseljenika 10, 51500 Krk punomoćnik sudionika u postupku OLIMPIA d.o.o.</item>
      <item>Ljubomir Grba, Krčkih Iseljenika 10, 51500 Krk punomoćnik sudionika u postupku OLIMPIA d.o.o.</item>
    </izvorni_sadrzaj>
    <derivirana_varijabla naziv="DomainObject.Predmet.OstaliListFormatedWithAdress_1">
      <item>Siniša Grba, Krčkih Iseljenika 10, 51500 Krk punomoćnik sudionika u postupku OLIMPIA d.o.o.</item>
      <item>Ljubomir Grba, Krčkih Iseljenika 10, 51500 Krk punomoćnik sudionika u postupku OLIMPIA d.o.o.</item>
    </derivirana_varijabla>
  </DomainObject.Predmet.OstaliListFormatedWithAdress>
  <DomainObject.Predmet.OstaliListFormatedWithAdressOIB>
    <izvorni_sadrzaj>
      <item>Siniša Grba, OIB 41551672431, Krčkih Iseljenika 10, 51500 Krk punomoćnik sudionika u postupku OLIMPIA d.o.o.</item>
      <item>Ljubomir Grba, OIB 56870546959, Krčkih Iseljenika 10, 51500 Krk punomoćnik sudionika u postupku OLIMPIA d.o.o.</item>
    </izvorni_sadrzaj>
    <derivirana_varijabla naziv="DomainObject.Predmet.OstaliListFormatedWithAdressOIB_1">
      <item>Siniša Grba, OIB 41551672431, Krčkih Iseljenika 10, 51500 Krk punomoćnik sudionika u postupku OLIMPIA d.o.o.</item>
      <item>Ljubomir Grba, OIB 56870546959, Krčkih Iseljenika 10, 51500 Krk punomoćnik sudionika u postupku OLIMPIA d.o.o.</item>
    </derivirana_varijabla>
  </DomainObject.Predmet.OstaliListFormatedWithAdressOIB>
  <DomainObject.Predmet.OstaliListNazivFormated>
    <izvorni_sadrzaj>
      <item>Siniša Grba</item>
      <item>Ljubomir Grba</item>
    </izvorni_sadrzaj>
    <derivirana_varijabla naziv="DomainObject.Predmet.OstaliListNazivFormated_1">
      <item>Siniša Grba</item>
      <item>Ljubomir Grba</item>
    </derivirana_varijabla>
  </DomainObject.Predmet.OstaliListNazivFormated>
  <DomainObject.Predmet.OstaliListNazivFormatedOIB>
    <izvorni_sadrzaj>
      <item>Siniša Grba, OIB 41551672431</item>
      <item>Ljubomir Grba, OIB 56870546959</item>
    </izvorni_sadrzaj>
    <derivirana_varijabla naziv="DomainObject.Predmet.OstaliListNazivFormatedOIB_1">
      <item>Siniša Grba, OIB 41551672431</item>
      <item>Ljubomir Grba, OIB 56870546959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OLIMPIA d.o.o.</izvorni_sadrzaj>
    <derivirana_varijabla naziv="DomainObject.Predmet.ProtustrankaIDrugi_1">OLIMPIA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OLIMPIA d.o.o., OIB 53214679358, Kutjevačka 2, 10000 Zagreb</izvorni_sadrzaj>
    <derivirana_varijabla naziv="DomainObject.Predmet.ProtustrankaIDrugiAdressOIB_1">OLIMPIA d.o.o., OIB 53214679358, Kutjevačka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OLIMPIA d.o.o.</item>
      <item>FINA Regionalni centar Zagreb</item>
      <item>Siniša Grba</item>
      <item>Ljubomir Grba</item>
      <item>TERI-TRGOVINA d.o.o. za trgovinu</item>
    </izvorni_sadrzaj>
    <derivirana_varijabla naziv="DomainObject.Predmet.SudioniciListNaziv_1">
      <item>OLIMPIA d.o.o.</item>
      <item>FINA Regionalni centar Zagreb</item>
      <item>Siniša Grba</item>
      <item>Ljubomir Grba</item>
      <item>TERI-TRGOVINA d.o.o. za trgovinu</item>
    </derivirana_varijabla>
  </DomainObject.Predmet.SudioniciListNaziv>
  <DomainObject.Predmet.SudioniciListAdressOIB>
    <izvorni_sadrzaj>
      <item>OLIMPIA d.o.o., OIB 53214679358, Kutjevačka 2,10000 Zagreb</item>
      <item>FINA Regionalni centar Zagreb, OIB 85821130368, Trg svibanjskih žrtava 1995. 1,10000 Zagreb</item>
      <item>Siniša Grba, OIB 41551672431, Krčkih Iseljenika 10,51500 Krk</item>
      <item>Ljubomir Grba, OIB 56870546959, Krčkih Iseljenika 10,51500 Krk</item>
      <item>TERI-TRGOVINA d.o.o. za trgovinu, OIB 67230050585, Đurmanečki put 15,10000 Zagreb</item>
    </izvorni_sadrzaj>
    <derivirana_varijabla naziv="DomainObject.Predmet.SudioniciListAdressOIB_1">
      <item>OLIMPIA d.o.o., OIB 53214679358, Kutjevačka 2,10000 Zagreb</item>
      <item>FINA Regionalni centar Zagreb, OIB 85821130368, Trg svibanjskih žrtava 1995. 1,10000 Zagreb</item>
      <item>Siniša Grba, OIB 41551672431, Krčkih Iseljenika 10,51500 Krk</item>
      <item>Ljubomir Grba, OIB 56870546959, Krčkih Iseljenika 10,51500 Krk</item>
      <item>TERI-TRGOVINA d.o.o. za trgovinu, OIB 67230050585, Đurmanečki put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53214679358</item>
      <item>, OIB 85821130368</item>
      <item>, OIB 41551672431</item>
      <item>, OIB 56870546959</item>
      <item>, OIB 67230050585</item>
    </izvorni_sadrzaj>
    <derivirana_varijabla naziv="DomainObject.Predmet.SudioniciListNazivOIB_1">
      <item>, OIB 53214679358</item>
      <item>, OIB 85821130368</item>
      <item>, OIB 41551672431</item>
      <item>, OIB 56870546959</item>
      <item>, OIB 67230050585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FEDDC-5D0C-431E-A497-A5CF43E29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468</properties:Words>
  <properties:Characters>2609</properties:Characters>
  <properties:Lines>225</properties:Lines>
  <properties:Paragraphs>102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2019-01-10T06:42:00Z</dcterms:created>
  <dc:creator>ilukac</dc:creator>
  <cp:lastModifiedBy>Matea Bizjak</cp:lastModifiedBy>
  <cp:lastPrinted>2019-01-10T10:03:00Z</cp:lastPrinted>
  <dcterms:modified xmlns:xsi="http://www.w3.org/2001/XMLSchema-instance" xsi:type="dcterms:W3CDTF">2019-01-10T10:03:00Z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(St-5257-16-rješenje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