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cff6" w14:paraId="33fcff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72450" w:rsidP="00772450" w:rsidR="00772450" w:rsidRPr="00772450">
      <w:pPr>
        <w:pStyle w:val="SudNaziv"/>
        <w:rPr>
          <w:rFonts w:cs="Times New Roman" w:eastAsia="SimSun"/>
          <w:lang w:eastAsia="zh-CN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72450" w:rsidP="00772450" w:rsidR="00772450" w:rsidRPr="00772450">
      <w:pPr>
        <w:spacing w:after="0"/>
        <w:jc w:val="right"/>
        <w:rPr>
          <w:rFonts w:cs="Times New Roman" w:eastAsia="SimSun"/>
          <w:lang w:eastAsia="zh-CN"/>
        </w:rPr>
      </w:pPr>
      <w:r w:rsidRPr="00772450">
        <w:rPr>
          <w:rFonts w:cs="Times New Roman" w:eastAsia="SimSun"/>
          <w:lang w:eastAsia="zh-CN"/>
        </w:rPr>
        <w:t>6. St-120/2016-5.</w:t>
      </w:r>
    </w:p>
    <w:p w:rsidRDefault="00772450" w:rsidP="00772450" w:rsidR="00772450" w:rsidRPr="00772450">
      <w:pPr>
        <w:spacing w:after="0"/>
        <w:rPr>
          <w:rFonts w:cs="Times New Roman" w:eastAsia="SimSun"/>
          <w:lang w:eastAsia="zh-CN"/>
        </w:rPr>
      </w:pPr>
    </w:p>
    <w:p w:rsidRDefault="00772450" w:rsidP="00772450" w:rsidR="00772450" w:rsidRPr="00772450">
      <w:pPr>
        <w:spacing w:after="0"/>
        <w:rPr>
          <w:rFonts w:cs="Times New Roman" w:eastAsia="SimSun"/>
          <w:lang w:eastAsia="zh-CN"/>
        </w:rPr>
      </w:pPr>
    </w:p>
    <w:p w:rsidRDefault="00772450" w:rsidP="00772450" w:rsidR="00772450" w:rsidRPr="00772450">
      <w:pPr>
        <w:spacing w:after="0"/>
        <w:rPr>
          <w:rFonts w:cs="Times New Roman" w:eastAsia="SimSun"/>
          <w:lang w:eastAsia="zh-CN"/>
        </w:rPr>
      </w:pPr>
    </w:p>
    <w:p w:rsidRDefault="00772450" w:rsidP="00772450" w:rsidR="00772450" w:rsidRPr="00772450">
      <w:pPr>
        <w:spacing w:after="0"/>
        <w:rPr>
          <w:rFonts w:cs="Times New Roman" w:eastAsia="SimSun"/>
          <w:lang w:eastAsia="zh-CN"/>
        </w:rPr>
      </w:pPr>
    </w:p>
    <w:p w:rsidRDefault="00772450" w:rsidP="00772450" w:rsidR="00772450" w:rsidRPr="00772450">
      <w:pPr>
        <w:spacing w:after="0"/>
        <w:jc w:val="center"/>
        <w:rPr>
          <w:rFonts w:cs="Times New Roman" w:eastAsia="SimSun"/>
          <w:lang w:eastAsia="zh-CN"/>
        </w:rPr>
      </w:pPr>
      <w:r w:rsidRPr="00772450">
        <w:rPr>
          <w:rFonts w:cs="Times New Roman" w:eastAsia="SimSun"/>
          <w:lang w:eastAsia="zh-CN"/>
        </w:rPr>
        <w:t>U    I M E   R E P U B L I K E   H R V A T S K E</w:t>
      </w:r>
    </w:p>
    <w:p w:rsidRDefault="00772450" w:rsidP="00772450" w:rsidR="00772450" w:rsidRPr="00772450">
      <w:pPr>
        <w:spacing w:after="0"/>
        <w:jc w:val="center"/>
        <w:rPr>
          <w:rFonts w:cs="Times New Roman" w:eastAsia="SimSun"/>
          <w:lang w:eastAsia="zh-CN"/>
        </w:rPr>
      </w:pPr>
    </w:p>
    <w:p w:rsidRDefault="00772450" w:rsidP="00772450" w:rsidR="00772450" w:rsidRPr="00772450">
      <w:pPr>
        <w:spacing w:after="0"/>
        <w:jc w:val="center"/>
        <w:rPr>
          <w:rFonts w:cs="Times New Roman" w:eastAsia="SimSun"/>
          <w:lang w:eastAsia="zh-CN"/>
        </w:rPr>
      </w:pPr>
      <w:r w:rsidRPr="00772450">
        <w:rPr>
          <w:rFonts w:cs="Times New Roman" w:eastAsia="SimSun"/>
          <w:lang w:eastAsia="zh-CN"/>
        </w:rPr>
        <w:t>R J E Š E N J E</w:t>
      </w:r>
    </w:p>
    <w:p w:rsidRDefault="00772450" w:rsidP="00772450" w:rsidR="00772450" w:rsidRPr="00772450">
      <w:pPr>
        <w:spacing w:after="0"/>
        <w:rPr>
          <w:rFonts w:cs="Times New Roman" w:eastAsia="SimSun"/>
          <w:lang w:eastAsia="zh-CN"/>
        </w:rPr>
      </w:pPr>
    </w:p>
    <w:p w:rsidRDefault="00772450" w:rsidP="00772450" w:rsidR="00772450" w:rsidRPr="00772450">
      <w:pPr>
        <w:spacing w:after="0"/>
        <w:rPr>
          <w:rFonts w:cs="Times New Roman" w:eastAsia="SimSun"/>
          <w:lang w:eastAsia="zh-CN"/>
        </w:rPr>
      </w:pP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  <w:r w:rsidRPr="00772450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772450">
        <w:rPr>
          <w:rFonts w:cs="Times New Roman" w:eastAsia="SimSun"/>
          <w:lang w:eastAsia="zh-CN"/>
        </w:rPr>
        <w:t>Kubica</w:t>
      </w:r>
      <w:proofErr w:type="spellEnd"/>
      <w:r w:rsidRPr="00772450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772450">
        <w:rPr>
          <w:rFonts w:cs="Times New Roman" w:eastAsia="SimSun"/>
          <w:lang w:eastAsia="zh-CN"/>
        </w:rPr>
        <w:t>Rajnoviću</w:t>
      </w:r>
      <w:proofErr w:type="spellEnd"/>
      <w:r w:rsidRPr="00772450">
        <w:rPr>
          <w:rFonts w:cs="Times New Roman" w:eastAsia="SimSun"/>
          <w:lang w:eastAsia="zh-CN"/>
        </w:rPr>
        <w:t xml:space="preserve">, u skraćenom stečajnom postupku nad dužnikom NERA društvo s ograničenom odgovornošću za proizvodnju, trgovinu i usluge, </w:t>
      </w:r>
      <w:proofErr w:type="spellStart"/>
      <w:r w:rsidRPr="00772450">
        <w:rPr>
          <w:rFonts w:cs="Times New Roman" w:eastAsia="SimSun"/>
          <w:lang w:eastAsia="zh-CN"/>
        </w:rPr>
        <w:t>Kaniška</w:t>
      </w:r>
      <w:proofErr w:type="spellEnd"/>
      <w:r w:rsidRPr="00772450">
        <w:rPr>
          <w:rFonts w:cs="Times New Roman" w:eastAsia="SimSun"/>
          <w:lang w:eastAsia="zh-CN"/>
        </w:rPr>
        <w:t xml:space="preserve"> Iva, </w:t>
      </w:r>
      <w:proofErr w:type="spellStart"/>
      <w:r w:rsidRPr="00772450">
        <w:rPr>
          <w:rFonts w:cs="Times New Roman" w:eastAsia="SimSun"/>
          <w:lang w:eastAsia="zh-CN"/>
        </w:rPr>
        <w:t>Kaniška</w:t>
      </w:r>
      <w:proofErr w:type="spellEnd"/>
      <w:r w:rsidRPr="00772450">
        <w:rPr>
          <w:rFonts w:cs="Times New Roman" w:eastAsia="SimSun"/>
          <w:lang w:eastAsia="zh-CN"/>
        </w:rPr>
        <w:t xml:space="preserve"> Iva 160, MBS: 010079570, OIB: 59706452349, 17. svibnja 2016. </w:t>
      </w: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</w:p>
    <w:p w:rsidRDefault="00772450" w:rsidP="00772450" w:rsidR="00772450" w:rsidRPr="00772450">
      <w:pPr>
        <w:spacing w:after="0"/>
        <w:jc w:val="center"/>
        <w:rPr>
          <w:rFonts w:cs="Times New Roman" w:eastAsia="SimSun"/>
          <w:lang w:eastAsia="zh-CN"/>
        </w:rPr>
      </w:pPr>
      <w:r w:rsidRPr="00772450">
        <w:rPr>
          <w:rFonts w:cs="Times New Roman" w:eastAsia="SimSun"/>
          <w:lang w:eastAsia="zh-CN"/>
        </w:rPr>
        <w:t>r i j e š i o   j e</w:t>
      </w:r>
    </w:p>
    <w:p w:rsidRDefault="00772450" w:rsidP="00772450" w:rsidR="00772450" w:rsidRPr="00772450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  <w:r w:rsidRPr="00772450">
        <w:rPr>
          <w:rFonts w:cs="Times New Roman" w:eastAsia="SimSun"/>
          <w:b/>
          <w:lang w:eastAsia="zh-CN"/>
        </w:rPr>
        <w:tab/>
      </w:r>
      <w:r w:rsidRPr="00772450">
        <w:rPr>
          <w:rFonts w:cs="Times New Roman" w:eastAsia="SimSun"/>
          <w:lang w:eastAsia="zh-CN"/>
        </w:rPr>
        <w:t>I. Obustavlja se skraćeni stečajni postupak.</w:t>
      </w: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  <w:r w:rsidRPr="00772450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  <w:r w:rsidRPr="00772450">
        <w:rPr>
          <w:rFonts w:cs="Times New Roman" w:eastAsia="SimSun"/>
          <w:lang w:eastAsia="zh-CN"/>
        </w:rPr>
        <w:tab/>
      </w:r>
      <w:r w:rsidRPr="00772450">
        <w:rPr>
          <w:rFonts w:cs="Times New Roman" w:eastAsia="SimSun"/>
          <w:lang w:eastAsia="zh-CN"/>
        </w:rPr>
        <w:tab/>
      </w:r>
    </w:p>
    <w:p w:rsidRDefault="00772450" w:rsidP="00772450" w:rsidR="00772450" w:rsidRPr="00772450">
      <w:pPr>
        <w:spacing w:after="0"/>
        <w:jc w:val="center"/>
        <w:rPr>
          <w:rFonts w:cs="Times New Roman" w:eastAsia="SimSun"/>
          <w:lang w:eastAsia="zh-CN"/>
        </w:rPr>
      </w:pPr>
      <w:r w:rsidRPr="00772450">
        <w:rPr>
          <w:rFonts w:cs="Times New Roman" w:eastAsia="SimSun"/>
          <w:lang w:eastAsia="zh-CN"/>
        </w:rPr>
        <w:t>Obrazloženje</w:t>
      </w:r>
    </w:p>
    <w:p w:rsidRDefault="00772450" w:rsidP="00772450" w:rsidR="00772450" w:rsidRPr="00772450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  <w:r w:rsidRPr="00772450">
        <w:rPr>
          <w:rFonts w:cs="Times New Roman" w:eastAsia="SimSun"/>
          <w:b/>
          <w:lang w:eastAsia="zh-CN"/>
        </w:rPr>
        <w:tab/>
      </w:r>
      <w:r w:rsidRPr="00772450">
        <w:rPr>
          <w:rFonts w:cs="Times New Roman" w:eastAsia="SimSun"/>
          <w:lang w:eastAsia="zh-CN"/>
        </w:rPr>
        <w:t>U skraćenom stečajnom postupku nad dužnikom, Trgovački sud u Bjelovaru je oglasom od 18. veljače 2016., koji je objavljen na mrežnoj stranici e-Oglasna ploča sudova 18. veljače 2016., među ostalim pozvao vjerovnike da u roku od 45 dana od objave oglasa na mrežnoj stranci e-Oglasna ploča sudova prelože otvaranje stečajnog postupka nad dužnikom.</w:t>
      </w: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  <w:r w:rsidRPr="00772450">
        <w:rPr>
          <w:rFonts w:cs="Times New Roman" w:eastAsia="SimSun"/>
          <w:lang w:eastAsia="zh-CN"/>
        </w:rPr>
        <w:tab/>
        <w:t>Republika Hrvatska kao vjerovnik podnijela je prijedlog za otvaranje stečajnog postupka nad dužnikom 2. ožujka 2016.</w:t>
      </w: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  <w:r w:rsidRPr="00772450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</w:p>
    <w:p w:rsidRDefault="00772450" w:rsidP="00772450" w:rsidR="00772450" w:rsidRPr="00772450">
      <w:pPr>
        <w:spacing w:after="0"/>
        <w:jc w:val="both"/>
        <w:rPr>
          <w:rFonts w:cs="Times New Roman" w:eastAsia="SimSun"/>
          <w:b/>
          <w:lang w:eastAsia="zh-CN"/>
        </w:rPr>
      </w:pPr>
      <w:r w:rsidRPr="00772450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772450">
        <w:rPr>
          <w:rFonts w:cs="Times New Roman" w:eastAsia="SimSun"/>
          <w:b/>
          <w:lang w:eastAsia="zh-CN"/>
        </w:rPr>
        <w:tab/>
      </w: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  <w:r w:rsidRPr="00772450">
        <w:rPr>
          <w:rFonts w:cs="Times New Roman" w:eastAsia="SimSun"/>
          <w:lang w:eastAsia="zh-CN"/>
        </w:rPr>
        <w:tab/>
      </w:r>
    </w:p>
    <w:p w:rsidRDefault="00772450" w:rsidP="00772450" w:rsidR="00772450" w:rsidRPr="00772450">
      <w:pPr>
        <w:spacing w:after="0"/>
        <w:jc w:val="center"/>
        <w:rPr>
          <w:rFonts w:cs="Times New Roman" w:eastAsia="SimSun"/>
          <w:lang w:eastAsia="zh-CN"/>
        </w:rPr>
      </w:pPr>
      <w:r w:rsidRPr="00772450">
        <w:rPr>
          <w:rFonts w:cs="Times New Roman" w:eastAsia="SimSun"/>
          <w:lang w:eastAsia="zh-CN"/>
        </w:rPr>
        <w:t>U Bjelovaru 17. svibnja 2016.</w:t>
      </w:r>
    </w:p>
    <w:p w:rsidRDefault="00772450" w:rsidP="00772450" w:rsidR="00772450" w:rsidRPr="00772450">
      <w:pPr>
        <w:spacing w:after="0"/>
        <w:jc w:val="both"/>
        <w:rPr>
          <w:rFonts w:cs="Times New Roman" w:eastAsia="SimSun"/>
          <w:b/>
          <w:lang w:eastAsia="zh-CN"/>
        </w:rPr>
      </w:pPr>
      <w:r w:rsidRPr="00772450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  <w:r w:rsidRPr="00772450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772450">
        <w:rPr>
          <w:rFonts w:cs="Times New Roman" w:eastAsia="SimSun"/>
          <w:lang w:eastAsia="zh-CN"/>
        </w:rPr>
        <w:t>S U D A C</w:t>
      </w: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  <w:r w:rsidRPr="00772450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</w:t>
      </w: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  <w:r w:rsidRPr="00772450">
        <w:rPr>
          <w:rFonts w:cs="Times New Roman" w:eastAsia="SimSun"/>
          <w:lang w:eastAsia="zh-CN"/>
        </w:rPr>
        <w:t>POUKA O PRAVNOM LIJEKU:</w:t>
      </w: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  <w:r w:rsidRPr="00772450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  <w:r w:rsidRPr="00772450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772450">
          <w:rPr>
            <w:rFonts w:cs="Times New Roman" w:eastAsia="SimSun"/>
            <w:lang w:eastAsia="zh-CN"/>
          </w:rPr>
          <w:t>Siniša Rajnović</w:t>
        </w:r>
      </w:smartTag>
      <w:r w:rsidRPr="00772450">
        <w:rPr>
          <w:rFonts w:cs="Times New Roman" w:eastAsia="SimSun"/>
          <w:lang w:eastAsia="zh-CN"/>
        </w:rPr>
        <w:t>.</w:t>
      </w: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772450">
        <w:rPr>
          <w:rFonts w:cs="Times New Roman" w:eastAsia="SimSun"/>
          <w:lang w:eastAsia="zh-CN"/>
        </w:rPr>
        <w:t>Rj</w:t>
      </w:r>
      <w:proofErr w:type="spellEnd"/>
      <w:r w:rsidRPr="00772450">
        <w:rPr>
          <w:rFonts w:cs="Times New Roman" w:eastAsia="SimSun"/>
          <w:lang w:eastAsia="zh-CN"/>
        </w:rPr>
        <w:t>.</w:t>
      </w: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  <w:r w:rsidRPr="00772450">
        <w:rPr>
          <w:rFonts w:cs="Times New Roman" w:eastAsia="SimSun"/>
          <w:lang w:eastAsia="zh-CN"/>
        </w:rPr>
        <w:t>I. Dna: - dužniku mrežnom stranicom e-Oglasna ploča sudova</w:t>
      </w: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  <w:r w:rsidRPr="00772450">
        <w:rPr>
          <w:rFonts w:cs="Times New Roman" w:eastAsia="SimSun"/>
          <w:lang w:eastAsia="zh-CN"/>
        </w:rPr>
        <w:t xml:space="preserve">            - </w:t>
      </w:r>
      <w:proofErr w:type="spellStart"/>
      <w:r w:rsidRPr="00772450">
        <w:rPr>
          <w:rFonts w:cs="Times New Roman" w:eastAsia="SimSun"/>
          <w:lang w:eastAsia="zh-CN"/>
        </w:rPr>
        <w:t>zz</w:t>
      </w:r>
      <w:proofErr w:type="spellEnd"/>
      <w:r w:rsidRPr="00772450">
        <w:rPr>
          <w:rFonts w:cs="Times New Roman" w:eastAsia="SimSun"/>
          <w:lang w:eastAsia="zh-CN"/>
        </w:rPr>
        <w:t xml:space="preserve"> dužnika s prijedlogom za otvaranje st. postupka-putem pošte</w:t>
      </w: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  <w:r w:rsidRPr="00772450">
        <w:rPr>
          <w:rFonts w:cs="Times New Roman" w:eastAsia="SimSun"/>
          <w:lang w:eastAsia="zh-CN"/>
        </w:rPr>
        <w:t xml:space="preserve">            -ŽDO Bjelovar, FINA Bjelovar-veza na dužnika</w:t>
      </w: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  <w:r w:rsidRPr="00772450">
        <w:rPr>
          <w:rFonts w:cs="Times New Roman" w:eastAsia="SimSun"/>
          <w:lang w:eastAsia="zh-CN"/>
        </w:rPr>
        <w:t>II. Kal pravomoćnost</w:t>
      </w: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  <w:r w:rsidRPr="00772450">
        <w:rPr>
          <w:rFonts w:cs="Times New Roman" w:eastAsia="SimSun"/>
          <w:lang w:eastAsia="zh-CN"/>
        </w:rPr>
        <w:t xml:space="preserve">Bjelovar, 17.5.2016. </w:t>
      </w: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</w:p>
    <w:p w:rsidRDefault="00772450" w:rsidP="00772450" w:rsidR="00772450" w:rsidRPr="00772450">
      <w:pPr>
        <w:spacing w:after="0"/>
        <w:jc w:val="both"/>
        <w:rPr>
          <w:rFonts w:cs="Times New Roman" w:eastAsia="SimSun"/>
          <w:lang w:eastAsia="zh-C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450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187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St-120/2016-5</izvorni_sadrzaj>
    <derivirana_varijabla naziv="DomainObject.Oznaka_1">St-120/2016-5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St-120/2016</izvorni_sadrzaj>
    <derivirana_varijabla naziv="DomainObject.Predmet.OznakaBroj_1">St-120/2016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NERA društvo s ograničenom odgovornošću za proizvodnju, trgovinu i usluge, Kaniška Iva</izvorni_sadrzaj>
    <derivirana_varijabla naziv="DomainObject.Predmet.ProtustrankaFormated_1">  NERA društvo s ograničenom odgovornošću za proizvodnju, trgovinu i usluge, Kaniška Iva</derivirana_varijabla>
  </DomainObject.Predmet.ProtustrankaFormated>
  <DomainObject.Predmet.ProtustrankaFormatedOIB>
    <izvorni_sadrzaj>  NERA društvo s ograničenom odgovornošću za proizvodnju, trgovinu i usluge, Kaniška Iva, OIB 59706452349</izvorni_sadrzaj>
    <derivirana_varijabla naziv="DomainObject.Predmet.ProtustrankaFormatedOIB_1">  NERA društvo s ograničenom odgovornošću za proizvodnju, trgovinu i usluge, Kaniška Iva, OIB 59706452349</derivirana_varijabla>
  </DomainObject.Predmet.ProtustrankaFormatedOIB>
  <DomainObject.Predmet.ProtustrankaFormatedWithAdress>
    <izvorni_sadrzaj> NERA društvo s ograničenom odgovornošću za proizvodnju, trgovinu i usluge, Kaniška Iva, Kaniška Iva 160, 43280 Kaniška Iva</izvorni_sadrzaj>
    <derivirana_varijabla naziv="DomainObject.Predmet.ProtustrankaFormatedWithAdress_1"> NERA društvo s ograničenom odgovornošću za proizvodnju, trgovinu i usluge, Kaniška Iva, Kaniška Iva 160, 43280 Kaniška Iva</derivirana_varijabla>
  </DomainObject.Predmet.ProtustrankaFormatedWithAdress>
  <DomainObject.Predmet.ProtustrankaFormatedWithAdressOIB>
    <izvorni_sadrzaj> NERA društvo s ograničenom odgovornošću za proizvodnju, trgovinu i usluge, Kaniška Iva, OIB 59706452349, Kaniška Iva 160, 43280 Kaniška Iva</izvorni_sadrzaj>
    <derivirana_varijabla naziv="DomainObject.Predmet.ProtustrankaFormatedWithAdressOIB_1"> NERA društvo s ograničenom odgovornošću za proizvodnju, trgovinu i usluge, Kaniška Iva, OIB 59706452349, Kaniška Iva 160, 43280 Kaniška Iva</derivirana_varijabla>
  </DomainObject.Predmet.ProtustrankaFormatedWithAdressOIB>
  <DomainObject.Predmet.ProtustrankaWithAdress>
    <izvorni_sadrzaj>NERA društvo s ograničenom odgovornošću za proizvodnju, trgovinu i usluge, Kaniška Iva Kaniška Iva 160, 43280 Kaniška Iva</izvorni_sadrzaj>
    <derivirana_varijabla naziv="DomainObject.Predmet.ProtustrankaWithAdress_1">NERA društvo s ograničenom odgovornošću za proizvodnju, trgovinu i usluge, Kaniška Iva Kaniška Iva 160, 43280 Kaniška Iva</derivirana_varijabla>
  </DomainObject.Predmet.ProtustrankaWithAdress>
  <DomainObject.Predmet.ProtustrankaWithAdressOIB>
    <izvorni_sadrzaj>NERA društvo s ograničenom odgovornošću za proizvodnju, trgovinu i usluge, Kaniška Iva, OIB 59706452349, Kaniška Iva 160, 43280 Kaniška Iva</izvorni_sadrzaj>
    <derivirana_varijabla naziv="DomainObject.Predmet.ProtustrankaWithAdressOIB_1">NERA društvo s ograničenom odgovornošću za proizvodnju, trgovinu i usluge, Kaniška Iva, OIB 59706452349, Kaniška Iva 160, 43280 Kaniška Iva</derivirana_varijabla>
  </DomainObject.Predmet.ProtustrankaWithAdressOIB>
  <DomainObject.Predmet.ProtustrankaNazivFormated>
    <izvorni_sadrzaj>NERA društvo s ograničenom odgovornošću za proizvodnju, trgovinu i usluge, Kaniška Iva</izvorni_sadrzaj>
    <derivirana_varijabla naziv="DomainObject.Predmet.ProtustrankaNazivFormated_1">NERA društvo s ograničenom odgovornošću za proizvodnju, trgovinu i usluge, Kaniška Iva</derivirana_varijabla>
  </DomainObject.Predmet.ProtustrankaNazivFormated>
  <DomainObject.Predmet.ProtustrankaNazivFormatedOIB>
    <izvorni_sadrzaj>NERA društvo s ograničenom odgovornošću za proizvodnju, trgovinu i usluge, Kaniška Iva, OIB 59706452349</izvorni_sadrzaj>
    <derivirana_varijabla naziv="DomainObject.Predmet.ProtustrankaNazivFormatedOIB_1">NERA društvo s ograničenom odgovornošću za proizvodnju, trgovinu i usluge, Kaniška Iva, OIB 59706452349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Sjeverna Hrvatska </izvorni_sadrzaj>
    <derivirana_varijabla naziv="DomainObject.Predmet.StrankaWithAdress_1">FINA, RC ZAGREB, Podružnica Bjelovar F. Supila 4,43000 Bjelovar,REPUBLIKA HRVATSKA,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Sjeverna Hrvatska, OIB 52634238587</izvorni_sadrzaj>
    <derivirana_varijabla naziv="DomainObject.Predmet.StrankaWithAdressOIB_1">FINA, RC ZAGREB, Podružnica Bjelovar, OIB 85821130368, F. Supila 4,43000 Bjelovar,REPUBLIKA HRVATSKA, Ministarstvo financija, Porezna uprava, Područni ured Sjeverna Hrvatska, OIB 52634238587</derivirana_varijabla>
  </DomainObject.Predmet.StrankaWithAdressOIB>
  <DomainObject.Predmet.StrankaNazivFormated>
    <izvorni_sadrzaj>FINA, RC ZAGREB, Podružnica Bjelovar,REPUBLIKA HRVATSKA, Ministarstvo financija, Porezna uprava, Područni ured Sjeverna Hrvatska</izvorni_sadrzaj>
    <derivirana_varijabla naziv="DomainObject.Predmet.StrankaNazivFormated_1">FINA, RC ZAGREB, Podružnica Bjelovar,REPUBLIKA HRVATSKA, Ministarstvo financija,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financija, Porezna uprava, Područni ured Sjeverna Hrvatska, OIB 52634238587</izvorni_sadrzaj>
    <derivirana_varijabla naziv="DomainObject.Predmet.StrankaNazivFormatedOIB_1">FINA, RC ZAGREB, Podružnica Bjelovar, OIB 85821130368,REPUBLIKA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Sjeverna Hrvatska</item>
    </izvorni_sadrzaj>
    <derivirana_varijabla naziv="DomainObject.Predmet.StrankaListNazivFormated_1">
      <item>FINA, RC ZAGREB, Podružnica Bjelovar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NERA društvo s ograničenom odgovornošću za proizvodnju, trgovinu i usluge, Kaniška Iva</item>
    </izvorni_sadrzaj>
    <derivirana_varijabla naziv="DomainObject.Predmet.ProtuStrankaListFormated_1">
      <item>NERA društvo s ograničenom odgovornošću za proizvodnju, trgovinu i usluge, Kaniška Iva</item>
    </derivirana_varijabla>
  </DomainObject.Predmet.ProtuStrankaListFormated>
  <DomainObject.Predmet.ProtuStrankaListFormatedOIB>
    <izvorni_sadrzaj>
      <item>NERA društvo s ograničenom odgovornošću za proizvodnju, trgovinu i usluge, Kaniška Iva, OIB 59706452349</item>
    </izvorni_sadrzaj>
    <derivirana_varijabla naziv="DomainObject.Predmet.ProtuStrankaListFormatedOIB_1">
      <item>NERA društvo s ograničenom odgovornošću za proizvodnju, trgovinu i usluge, Kaniška Iva, OIB 59706452349</item>
    </derivirana_varijabla>
  </DomainObject.Predmet.ProtuStrankaListFormatedOIB>
  <DomainObject.Predmet.ProtuStrankaListFormatedWithAdress>
    <izvorni_sadrzaj>
      <item>NERA društvo s ograničenom odgovornošću za proizvodnju, trgovinu i usluge, Kaniška Iva, Kaniška Iva 160, 43280 Kaniška Iva</item>
    </izvorni_sadrzaj>
    <derivirana_varijabla naziv="DomainObject.Predmet.ProtuStrankaListFormatedWithAdress_1">
      <item>NERA društvo s ograničenom odgovornošću za proizvodnju, trgovinu i usluge, Kaniška Iva, Kaniška Iva 160, 43280 Kaniška Iva</item>
    </derivirana_varijabla>
  </DomainObject.Predmet.ProtuStrankaListFormatedWithAdress>
  <DomainObject.Predmet.ProtuStrankaListFormatedWithAdressOIB>
    <izvorni_sadrzaj>
      <item>NERA društvo s ograničenom odgovornošću za proizvodnju, trgovinu i usluge, Kaniška Iva, OIB 59706452349, Kaniška Iva 160, 43280 Kaniška Iva</item>
    </izvorni_sadrzaj>
    <derivirana_varijabla naziv="DomainObject.Predmet.ProtuStrankaListFormatedWithAdressOIB_1">
      <item>NERA društvo s ograničenom odgovornošću za proizvodnju, trgovinu i usluge, Kaniška Iva, OIB 59706452349, Kaniška Iva 160, 43280 Kaniška Iva</item>
    </derivirana_varijabla>
  </DomainObject.Predmet.ProtuStrankaListFormatedWithAdressOIB>
  <DomainObject.Predmet.ProtuStrankaListNazivFormated>
    <izvorni_sadrzaj>
      <item>NERA društvo s ograničenom odgovornošću za proizvodnju, trgovinu i usluge, Kaniška Iva</item>
    </izvorni_sadrzaj>
    <derivirana_varijabla naziv="DomainObject.Predmet.ProtuStrankaListNazivFormated_1">
      <item>NERA društvo s ograničenom odgovornošću za proizvodnju, trgovinu i usluge, Kaniška Iva</item>
    </derivirana_varijabla>
  </DomainObject.Predmet.ProtuStrankaListNazivFormated>
  <DomainObject.Predmet.ProtuStrankaListNazivFormatedOIB>
    <izvorni_sadrzaj>
      <item>NERA društvo s ograničenom odgovornošću za proizvodnju, trgovinu i usluge, Kaniška Iva, OIB 59706452349</item>
    </izvorni_sadrzaj>
    <derivirana_varijabla naziv="DomainObject.Predmet.ProtuStrankaListNazivFormatedOIB_1">
      <item>NERA društvo s ograničenom odgovornošću za proizvodnju, trgovinu i usluge, Kaniška Iva, OIB 59706452349</item>
    </derivirana_varijabla>
  </DomainObject.Predmet.ProtuStrankaListNazivFormatedOIB>
  <DomainObject.Predmet.OstaliListFormated>
    <izvorni_sadrzaj>
      <item>MILUNKA MUDRINJAK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MILUNKA MUDRINJAK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MILUNKA MUDRINJAK, OIB 46247885970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MILUNKA MUDRINJAK, OIB 46247885970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MILUNKA MUDRINJAK, Kaniška Iva 160, 43280 Kaniška Iva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MILUNKA MUDRINJAK, Kaniška Iva 160, 43280 Kaniška Iva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MILUNKA MUDRINJAK, OIB 46247885970, Kaniška Iva 160, 43280 Kaniška Iva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MILUNKA MUDRINJAK, OIB 46247885970, Kaniška Iva 160, 43280 Kaniška Iva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MILUNKA MUDRINJAK</item>
      <item>Županijsko državno odvjetništvo u Bjelovaru</item>
    </izvorni_sadrzaj>
    <derivirana_varijabla naziv="DomainObject.Predmet.OstaliListNazivFormated_1">
      <item>MILUNKA MUDRINJAK</item>
      <item>Županijsko državno odvjetništvo u Bjelovaru</item>
    </derivirana_varijabla>
  </DomainObject.Predmet.OstaliListNazivFormated>
  <DomainObject.Predmet.OstaliListNazivFormatedOIB>
    <izvorni_sadrzaj>
      <item>MILUNKA MUDRINJAK, OIB 46247885970</item>
      <item>Županijsko državno odvjetništvo u Bjelovaru</item>
    </izvorni_sadrzaj>
    <derivirana_varijabla naziv="DomainObject.Predmet.OstaliListNazivFormatedOIB_1">
      <item>MILUNKA MUDRINJAK, OIB 46247885970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St-120/2016-5</izvorni_sadrzaj>
    <derivirana_varijabla naziv="DomainObject.PoslovniBrojDokumenta_1">St-120/2016-5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NERA društvo s ograničenom odgovornošću za proizvodnju, trgovinu i usluge, Kaniška Iva</izvorni_sadrzaj>
    <derivirana_varijabla naziv="DomainObject.Predmet.ProtustrankaIDrugi_1">NERA društvo s ograničenom odgovornošću za proizvodnju, trgovinu i usluge, Kaniška Iva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NERA društvo s ograničenom odgovornošću za proizvodnju, trgovinu i usluge, Kaniška Iva, OIB 59706452349, Kaniška Iva 160, 43280 Kaniška Iva</izvorni_sadrzaj>
    <derivirana_varijabla naziv="DomainObject.Predmet.ProtustrankaIDrugiAdressOIB_1">NERA društvo s ograničenom odgovornošću za proizvodnju, trgovinu i usluge, Kaniška Iva, OIB 59706452349, Kaniška Iva 160, 43280 Kaniška Iva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NERA društvo s ograničenom odgovornošću za proizvodnju, trgovinu i usluge, Kaniška Iva</item>
      <item>MILUNKA MUDRINJAK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NERA društvo s ograničenom odgovornošću za proizvodnju, trgovinu i usluge, Kaniška Iva</item>
      <item>MILUNKA MUDRINJAK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NERA društvo s ograničenom odgovornošću za proizvodnju, trgovinu i usluge, Kaniška Iva, OIB 59706452349, Kaniška Iva 160,43280 Kaniška Iva</item>
      <item>MILUNKA MUDRINJAK, OIB 46247885970, Kaniška Iva 160,43280 Kaniška Iva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NERA društvo s ograničenom odgovornošću za proizvodnju, trgovinu i usluge, Kaniška Iva, OIB 59706452349, Kaniška Iva 160,43280 Kaniška Iva</item>
      <item>MILUNKA MUDRINJAK, OIB 46247885970, Kaniška Iva 160,43280 Kaniška Iva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56ED40-31BD-4F50-A0E6-2C0D600F7D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1689</properties:Characters>
  <properties:Lines>70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2016-05-17T11:16:00Z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St-120/2016-5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